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F3" w:rsidRDefault="008D0CF3" w:rsidP="008D0CF3">
      <w:pPr>
        <w:tabs>
          <w:tab w:val="left" w:pos="720"/>
        </w:tabs>
        <w:ind w:firstLine="720"/>
        <w:jc w:val="center"/>
        <w:rPr>
          <w:b/>
          <w:szCs w:val="28"/>
          <w:lang w:val="uk-UA"/>
        </w:rPr>
      </w:pPr>
    </w:p>
    <w:p w:rsidR="008D0CF3" w:rsidRDefault="008D0CF3" w:rsidP="008D0CF3">
      <w:pPr>
        <w:tabs>
          <w:tab w:val="left" w:pos="720"/>
        </w:tabs>
        <w:ind w:firstLine="720"/>
        <w:jc w:val="center"/>
        <w:rPr>
          <w:b/>
          <w:szCs w:val="28"/>
          <w:lang w:val="uk-UA"/>
        </w:rPr>
      </w:pPr>
      <w:r>
        <w:rPr>
          <w:b/>
          <w:szCs w:val="28"/>
          <w:lang w:val="uk-UA"/>
        </w:rPr>
        <w:t>Інформація</w:t>
      </w:r>
    </w:p>
    <w:p w:rsidR="008D0CF3" w:rsidRDefault="008D0CF3" w:rsidP="008D0CF3">
      <w:pPr>
        <w:tabs>
          <w:tab w:val="left" w:pos="720"/>
        </w:tabs>
        <w:ind w:firstLine="720"/>
        <w:jc w:val="center"/>
        <w:rPr>
          <w:b/>
          <w:szCs w:val="28"/>
          <w:lang w:val="uk-UA"/>
        </w:rPr>
      </w:pPr>
      <w:r>
        <w:rPr>
          <w:b/>
          <w:szCs w:val="28"/>
          <w:lang w:val="uk-UA"/>
        </w:rPr>
        <w:t xml:space="preserve">про роботу управління «Центр надання адміністративних послуг у </w:t>
      </w:r>
      <w:r>
        <w:rPr>
          <w:b/>
          <w:szCs w:val="28"/>
          <w:lang w:val="uk-UA"/>
        </w:rPr>
        <w:br/>
        <w:t>м. Суми» Сумської міської ради за 2014 рік</w:t>
      </w:r>
    </w:p>
    <w:p w:rsidR="008D0CF3" w:rsidRDefault="008D0CF3" w:rsidP="008D0CF3">
      <w:pPr>
        <w:tabs>
          <w:tab w:val="left" w:pos="720"/>
        </w:tabs>
        <w:ind w:firstLine="720"/>
        <w:jc w:val="center"/>
        <w:rPr>
          <w:b/>
          <w:szCs w:val="28"/>
          <w:lang w:val="uk-UA"/>
        </w:rPr>
      </w:pPr>
    </w:p>
    <w:p w:rsidR="008D0CF3" w:rsidRDefault="008D0CF3" w:rsidP="008D0CF3">
      <w:pPr>
        <w:ind w:firstLine="708"/>
        <w:jc w:val="both"/>
        <w:rPr>
          <w:szCs w:val="28"/>
          <w:lang w:val="uk-UA"/>
        </w:rPr>
      </w:pPr>
      <w:r>
        <w:rPr>
          <w:szCs w:val="28"/>
          <w:lang w:val="uk-UA"/>
        </w:rPr>
        <w:t>Відповідно до рішення Сумської міської ради від 28.03.2012 № 1340-МР «Про структуру апарату та виконавчих органів Сумської міської ради» створено структурний підрозділ – управління «Центр надання адміністративних послуг у м. Суми» Сумської міської ради ( далі – ЦНАП</w:t>
      </w:r>
      <w:r>
        <w:rPr>
          <w:szCs w:val="28"/>
          <w:lang w:val="uk-UA"/>
        </w:rPr>
        <w:tab/>
        <w:t>).</w:t>
      </w:r>
    </w:p>
    <w:p w:rsidR="008D0CF3" w:rsidRDefault="008D0CF3" w:rsidP="008D0CF3">
      <w:pPr>
        <w:ind w:firstLine="708"/>
        <w:jc w:val="both"/>
        <w:rPr>
          <w:szCs w:val="28"/>
          <w:lang w:val="uk-UA"/>
        </w:rPr>
      </w:pPr>
      <w:r>
        <w:rPr>
          <w:szCs w:val="28"/>
          <w:lang w:val="uk-UA"/>
        </w:rPr>
        <w:t xml:space="preserve">Рішенням Сумської міської ради від 30.10.2013 №2757-МР затверджений регламент ЦНАП. Рішенням Сумської міської ради від 05.11.2014 № 3718-МР затверджено Положення про управління «Центр надання адміністративних послуг у м. Суми». </w:t>
      </w:r>
    </w:p>
    <w:p w:rsidR="008D0CF3" w:rsidRDefault="008D0CF3" w:rsidP="008D0CF3">
      <w:pPr>
        <w:ind w:firstLine="708"/>
        <w:jc w:val="both"/>
        <w:rPr>
          <w:szCs w:val="28"/>
          <w:lang w:val="uk-UA"/>
        </w:rPr>
      </w:pPr>
      <w:r>
        <w:rPr>
          <w:szCs w:val="28"/>
          <w:lang w:val="uk-UA"/>
        </w:rPr>
        <w:t xml:space="preserve">Виконавчим комітетом Сумської міської ради прийняте рішення від 17.04.2012 № 173 «Про затвердження переліків адміністративних послуг, що надаються органами місцевого самоврядування, державними органами, установами та організаціями в управлінні «Центр надання адміністративних послуг у м. Суми» ( зі змінами від 21.10.2014 № 504). Рішенням Сумської міської ради від 24.09.2014 №3557-МР затверджено перелік адміністративних послуг, що надаються територіальними органами центральних органів виконавчої влади та дозвільними органами в ЦНАП. </w:t>
      </w:r>
    </w:p>
    <w:p w:rsidR="008D0CF3" w:rsidRDefault="008D0CF3" w:rsidP="008D0CF3">
      <w:pPr>
        <w:ind w:firstLine="708"/>
        <w:jc w:val="both"/>
        <w:rPr>
          <w:szCs w:val="28"/>
          <w:lang w:val="uk-UA"/>
        </w:rPr>
      </w:pPr>
      <w:r>
        <w:rPr>
          <w:szCs w:val="28"/>
          <w:lang w:val="uk-UA"/>
        </w:rPr>
        <w:t xml:space="preserve">01.12.2014 р. відбулось відкриття сучасного </w:t>
      </w:r>
      <w:proofErr w:type="spellStart"/>
      <w:r>
        <w:rPr>
          <w:szCs w:val="28"/>
          <w:lang w:val="uk-UA"/>
        </w:rPr>
        <w:t>ЦНАПу</w:t>
      </w:r>
      <w:proofErr w:type="spellEnd"/>
      <w:r>
        <w:rPr>
          <w:szCs w:val="28"/>
          <w:lang w:val="uk-UA"/>
        </w:rPr>
        <w:t xml:space="preserve"> в оновленому приміщенні за адресою: м. Суми, вул. Горького, 21.</w:t>
      </w:r>
    </w:p>
    <w:p w:rsidR="008D0CF3" w:rsidRDefault="008D0CF3" w:rsidP="008D0CF3">
      <w:pPr>
        <w:ind w:firstLine="708"/>
        <w:jc w:val="both"/>
        <w:rPr>
          <w:szCs w:val="28"/>
          <w:lang w:val="uk-UA"/>
        </w:rPr>
      </w:pPr>
      <w:r>
        <w:rPr>
          <w:szCs w:val="28"/>
          <w:lang w:val="uk-UA"/>
        </w:rPr>
        <w:t xml:space="preserve">Відповідно до Закону України «Про адміністративні послуги» управлінням «Центр надання адміністративних послуг у м. Суми» були       розроблені та виготовлені інформаційні стенди із зразками відповідних документів у місцях прийому суб’єктів звернень. Прийом громадян та суб’єктів господарювання здійснюється за допомогою електронної черги. Створений офіційний сайт ЦНАП, де розміщується  інформація про порядок надання адміністративних послуг, режим роботи ЦНАП, графік прийому спеціалістів. В </w:t>
      </w:r>
      <w:proofErr w:type="spellStart"/>
      <w:r>
        <w:rPr>
          <w:szCs w:val="28"/>
          <w:lang w:val="uk-UA"/>
        </w:rPr>
        <w:t>ЦНАПі</w:t>
      </w:r>
      <w:proofErr w:type="spellEnd"/>
      <w:r>
        <w:rPr>
          <w:szCs w:val="28"/>
          <w:lang w:val="uk-UA"/>
        </w:rPr>
        <w:t xml:space="preserve"> встановлена скринька для висловлення суб’єктами звернень зауважень і пропозицій. Приміщення ЦНАП розташоване зручно для громадян. Воно знаходиться в центральній частині міста, поблизу є зупинка громадського транспорту. Вхід </w:t>
      </w:r>
      <w:proofErr w:type="spellStart"/>
      <w:r>
        <w:rPr>
          <w:szCs w:val="28"/>
          <w:lang w:val="uk-UA"/>
        </w:rPr>
        <w:t>облаштовано</w:t>
      </w:r>
      <w:proofErr w:type="spellEnd"/>
      <w:r>
        <w:rPr>
          <w:szCs w:val="28"/>
          <w:lang w:val="uk-UA"/>
        </w:rPr>
        <w:t xml:space="preserve"> пандусом для людей з особливими потребами, у фойє розташований зручний дитячий куточок та працює довідкова служба, де привітні консультанти допомагають відвідувачам заповнити відповідні бланки, надають первинні консультації. </w:t>
      </w:r>
    </w:p>
    <w:p w:rsidR="008D0CF3" w:rsidRDefault="008D0CF3" w:rsidP="008D0CF3">
      <w:pPr>
        <w:ind w:firstLine="708"/>
        <w:jc w:val="both"/>
        <w:rPr>
          <w:szCs w:val="28"/>
          <w:lang w:val="uk-UA"/>
        </w:rPr>
      </w:pPr>
      <w:r>
        <w:rPr>
          <w:szCs w:val="28"/>
          <w:lang w:val="uk-UA"/>
        </w:rPr>
        <w:t xml:space="preserve">Обслуговування громадян та </w:t>
      </w:r>
      <w:proofErr w:type="spellStart"/>
      <w:r>
        <w:rPr>
          <w:szCs w:val="28"/>
          <w:lang w:val="uk-UA"/>
        </w:rPr>
        <w:t>суб</w:t>
      </w:r>
      <w:proofErr w:type="spellEnd"/>
      <w:r>
        <w:rPr>
          <w:szCs w:val="28"/>
        </w:rPr>
        <w:t>’</w:t>
      </w:r>
      <w:proofErr w:type="spellStart"/>
      <w:r>
        <w:rPr>
          <w:szCs w:val="28"/>
          <w:lang w:val="uk-UA"/>
        </w:rPr>
        <w:t>єктів</w:t>
      </w:r>
      <w:proofErr w:type="spellEnd"/>
      <w:r>
        <w:rPr>
          <w:szCs w:val="28"/>
          <w:lang w:val="uk-UA"/>
        </w:rPr>
        <w:t xml:space="preserve"> господарювання у ЦНАП  дозволяє не лише зекономити їх час, кошти, а й уникнути проявів корупції у цій сфері. Крім того, перевагою отримання адміністративних послуг у Центрі є те, що з 01 серпня 2013 року  запроваджено орієнтовний на громадян режим роботи : (понеділок, середа з 8-00 до 17-15; вівторок, четвер з 8-00 до 20-00; п’ятниця  з 8-00 до 16-00; субота з 8-00 до 14-00),а некабінетна система обслуговування додає прозорості в роботі чиновників і більшої впевненості відвідувачам.</w:t>
      </w:r>
    </w:p>
    <w:p w:rsidR="008D0CF3" w:rsidRDefault="008D0CF3" w:rsidP="008D0CF3">
      <w:pPr>
        <w:ind w:firstLine="708"/>
        <w:jc w:val="both"/>
        <w:rPr>
          <w:szCs w:val="28"/>
          <w:lang w:val="uk-UA"/>
        </w:rPr>
      </w:pPr>
      <w:r>
        <w:rPr>
          <w:szCs w:val="28"/>
          <w:lang w:val="uk-UA"/>
        </w:rPr>
        <w:t xml:space="preserve">Загальна кількість адміністративних послуг, які надаються через Центр – 206, в тому числі – 84 документа дозвільного характеру. </w:t>
      </w:r>
    </w:p>
    <w:p w:rsidR="008D0CF3" w:rsidRDefault="008D0CF3" w:rsidP="008D0CF3">
      <w:pPr>
        <w:jc w:val="both"/>
        <w:rPr>
          <w:szCs w:val="28"/>
          <w:lang w:val="uk-UA"/>
        </w:rPr>
      </w:pPr>
      <w:r>
        <w:rPr>
          <w:szCs w:val="28"/>
          <w:lang w:val="uk-UA"/>
        </w:rPr>
        <w:lastRenderedPageBreak/>
        <w:tab/>
        <w:t xml:space="preserve">За 2014 рік в ЦНАП було надана  65051 адміністративна послуга, з них – 6335 документів дозвільного характеру. Суб’єктам звернення надано 85000 консультацій в приміщенні ЦНАП. </w:t>
      </w:r>
    </w:p>
    <w:p w:rsidR="00F11AC5" w:rsidRDefault="00F11AC5">
      <w:bookmarkStart w:id="0" w:name="_GoBack"/>
      <w:bookmarkEnd w:id="0"/>
    </w:p>
    <w:sectPr w:rsidR="00F11A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06"/>
    <w:rsid w:val="008D0CF3"/>
    <w:rsid w:val="009A1C06"/>
    <w:rsid w:val="00F11A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CF3"/>
    <w:pPr>
      <w:spacing w:after="0" w:line="240" w:lineRule="auto"/>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CF3"/>
    <w:pPr>
      <w:spacing w:after="0" w:line="240" w:lineRule="auto"/>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1951</Words>
  <Characters>1113</Characters>
  <Application>Microsoft Office Word</Application>
  <DocSecurity>0</DocSecurity>
  <Lines>9</Lines>
  <Paragraphs>6</Paragraphs>
  <ScaleCrop>false</ScaleCrop>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cp:revision>
  <dcterms:created xsi:type="dcterms:W3CDTF">2015-02-05T10:51:00Z</dcterms:created>
  <dcterms:modified xsi:type="dcterms:W3CDTF">2015-02-05T10:51:00Z</dcterms:modified>
</cp:coreProperties>
</file>