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572"/>
      </w:tblGrid>
      <w:tr w:rsidR="00DA1067" w:rsidRPr="00FC13D9" w:rsidTr="003B44C7">
        <w:trPr>
          <w:trHeight w:val="1155"/>
        </w:trPr>
        <w:tc>
          <w:tcPr>
            <w:tcW w:w="4572" w:type="dxa"/>
          </w:tcPr>
          <w:p w:rsidR="00DA1067" w:rsidRPr="00FC13D9" w:rsidRDefault="00DA1067" w:rsidP="003B44C7">
            <w:pPr>
              <w:jc w:val="both"/>
              <w:rPr>
                <w:lang w:val="uk-UA"/>
              </w:rPr>
            </w:pPr>
          </w:p>
        </w:tc>
      </w:tr>
    </w:tbl>
    <w:p w:rsidR="00DA1067" w:rsidRPr="007049DA" w:rsidRDefault="00DA1067" w:rsidP="00DA1067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DA1067" w:rsidRPr="006637EB" w:rsidTr="003B44C7">
        <w:tc>
          <w:tcPr>
            <w:tcW w:w="4597" w:type="dxa"/>
          </w:tcPr>
          <w:p w:rsidR="00DA1067" w:rsidRDefault="00DA1067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DA1067" w:rsidRPr="006637EB" w:rsidRDefault="00DA1067" w:rsidP="003B44C7">
            <w:pPr>
              <w:jc w:val="center"/>
              <w:rPr>
                <w:b/>
                <w:lang w:val="uk-UA"/>
              </w:rPr>
            </w:pPr>
          </w:p>
          <w:p w:rsidR="00DA1067" w:rsidRDefault="00DA1067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DA1067" w:rsidRPr="00550DD0" w:rsidRDefault="006E6322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DA1067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DA1067" w:rsidRDefault="00DA1067" w:rsidP="003B44C7">
            <w:pPr>
              <w:rPr>
                <w:b/>
                <w:lang w:val="uk-UA"/>
              </w:rPr>
            </w:pPr>
          </w:p>
          <w:p w:rsidR="00DA1067" w:rsidRDefault="00DA1067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DA1067" w:rsidRPr="008C2A1C" w:rsidRDefault="00DA1067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DA1067" w:rsidRPr="006637EB" w:rsidRDefault="00DA1067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DA1067" w:rsidRPr="006637EB" w:rsidRDefault="00DA1067" w:rsidP="003B44C7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6E6322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DA1067" w:rsidRPr="006637EB" w:rsidRDefault="00DA1067" w:rsidP="003B44C7">
            <w:pPr>
              <w:jc w:val="center"/>
              <w:rPr>
                <w:lang w:val="uk-UA"/>
              </w:rPr>
            </w:pPr>
          </w:p>
        </w:tc>
      </w:tr>
    </w:tbl>
    <w:p w:rsidR="00DA1067" w:rsidRDefault="00DA1067" w:rsidP="00DA1067">
      <w:pPr>
        <w:jc w:val="center"/>
        <w:rPr>
          <w:b/>
          <w:lang w:val="uk-UA"/>
        </w:rPr>
      </w:pPr>
    </w:p>
    <w:p w:rsidR="00DA1067" w:rsidRPr="006637EB" w:rsidRDefault="00DA1067" w:rsidP="00DA1067">
      <w:pPr>
        <w:jc w:val="center"/>
        <w:rPr>
          <w:lang w:val="uk-UA"/>
        </w:rPr>
      </w:pPr>
    </w:p>
    <w:p w:rsidR="00DA1067" w:rsidRDefault="00DA1067" w:rsidP="00DA1067">
      <w:pPr>
        <w:jc w:val="center"/>
        <w:rPr>
          <w:lang w:val="uk-UA"/>
        </w:rPr>
      </w:pPr>
    </w:p>
    <w:p w:rsidR="00DA1067" w:rsidRDefault="00DA1067" w:rsidP="00DA1067">
      <w:pPr>
        <w:jc w:val="center"/>
        <w:rPr>
          <w:lang w:val="uk-UA"/>
        </w:rPr>
      </w:pPr>
    </w:p>
    <w:p w:rsidR="00DA1067" w:rsidRDefault="00DA1067" w:rsidP="00DA1067">
      <w:pPr>
        <w:jc w:val="center"/>
        <w:rPr>
          <w:lang w:val="uk-UA"/>
        </w:rPr>
      </w:pPr>
    </w:p>
    <w:p w:rsidR="00DA1067" w:rsidRDefault="00DA1067" w:rsidP="00DA1067">
      <w:pPr>
        <w:jc w:val="center"/>
        <w:rPr>
          <w:lang w:val="uk-UA"/>
        </w:rPr>
      </w:pPr>
    </w:p>
    <w:p w:rsidR="00DA1067" w:rsidRDefault="00DA1067" w:rsidP="00DA1067">
      <w:pPr>
        <w:jc w:val="center"/>
        <w:rPr>
          <w:lang w:val="uk-UA"/>
        </w:rPr>
      </w:pPr>
    </w:p>
    <w:p w:rsidR="00DA1067" w:rsidRDefault="00DA1067" w:rsidP="00DA1067">
      <w:pPr>
        <w:rPr>
          <w:b/>
          <w:lang w:val="uk-UA"/>
        </w:rPr>
      </w:pPr>
    </w:p>
    <w:p w:rsidR="00DA1067" w:rsidRDefault="00DA1067" w:rsidP="00DA1067">
      <w:pPr>
        <w:jc w:val="center"/>
        <w:rPr>
          <w:b/>
          <w:lang w:val="uk-UA"/>
        </w:rPr>
      </w:pPr>
    </w:p>
    <w:p w:rsidR="00DA1067" w:rsidRDefault="00DA1067" w:rsidP="00DA1067">
      <w:pPr>
        <w:jc w:val="center"/>
        <w:rPr>
          <w:b/>
          <w:lang w:val="uk-UA"/>
        </w:rPr>
      </w:pPr>
    </w:p>
    <w:p w:rsidR="00DA1067" w:rsidRDefault="00DA1067" w:rsidP="00DA1067">
      <w:pPr>
        <w:jc w:val="center"/>
        <w:rPr>
          <w:b/>
          <w:lang w:val="uk-UA"/>
        </w:rPr>
      </w:pPr>
    </w:p>
    <w:p w:rsidR="007244F7" w:rsidRDefault="007244F7" w:rsidP="00DA1067">
      <w:pPr>
        <w:jc w:val="center"/>
        <w:rPr>
          <w:b/>
          <w:lang w:val="uk-UA"/>
        </w:rPr>
      </w:pPr>
    </w:p>
    <w:p w:rsidR="00DA1067" w:rsidRDefault="00DA1067" w:rsidP="00DA1067">
      <w:pPr>
        <w:jc w:val="center"/>
        <w:rPr>
          <w:b/>
          <w:lang w:val="uk-UA"/>
        </w:rPr>
      </w:pPr>
    </w:p>
    <w:p w:rsidR="00DA1067" w:rsidRPr="006637EB" w:rsidRDefault="00DA1067" w:rsidP="00DA1067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DA1067" w:rsidRDefault="00DA1067" w:rsidP="00DA1067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DA1067" w:rsidRPr="006637EB" w:rsidRDefault="00DA1067" w:rsidP="00DA1067">
      <w:pPr>
        <w:jc w:val="center"/>
        <w:rPr>
          <w:b/>
          <w:lang w:val="uk-UA"/>
        </w:rPr>
      </w:pPr>
    </w:p>
    <w:p w:rsidR="00DA1067" w:rsidRPr="000B7E0B" w:rsidRDefault="00DA1067" w:rsidP="00DA1067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 xml:space="preserve">Рішення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в постійне користування земельних ділянок</w:t>
      </w:r>
    </w:p>
    <w:p w:rsidR="00DA1067" w:rsidRPr="000B7E0B" w:rsidRDefault="00DA1067" w:rsidP="00DA1067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DA1067" w:rsidRDefault="00DA1067" w:rsidP="00DA1067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DA1067" w:rsidRPr="000B7E0B" w:rsidRDefault="00DA1067" w:rsidP="00DA1067">
      <w:pPr>
        <w:jc w:val="center"/>
        <w:rPr>
          <w:lang w:val="uk-UA"/>
        </w:rPr>
      </w:pPr>
    </w:p>
    <w:p w:rsidR="00DA1067" w:rsidRPr="000B7E0B" w:rsidRDefault="00DA1067" w:rsidP="00DA1067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DA1067" w:rsidRPr="000B7E0B" w:rsidRDefault="00DA1067" w:rsidP="00DA1067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A1067" w:rsidRPr="000B7E0B" w:rsidRDefault="00DA1067" w:rsidP="00DA1067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DA1067" w:rsidRDefault="00DA1067" w:rsidP="00DA1067">
      <w:pPr>
        <w:jc w:val="center"/>
        <w:rPr>
          <w:lang w:val="uk-UA"/>
        </w:rPr>
      </w:pPr>
    </w:p>
    <w:p w:rsidR="00DA1067" w:rsidRPr="006637EB" w:rsidRDefault="00DA1067" w:rsidP="00DA1067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DA1067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A1067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DA106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DA106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 xml:space="preserve">(-ів) суб’єкта надання </w:t>
            </w:r>
            <w:r w:rsidRPr="00EC4A7A">
              <w:rPr>
                <w:lang w:val="uk-UA"/>
              </w:rPr>
              <w:lastRenderedPageBreak/>
              <w:t>адміністративної послуги, відповідального за надання адміністративної послуги</w:t>
            </w:r>
          </w:p>
          <w:p w:rsidR="00DA1067" w:rsidRPr="00EC4A7A" w:rsidRDefault="00DA1067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DA1067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DA1067" w:rsidRDefault="00DA1067" w:rsidP="003B44C7">
            <w:pPr>
              <w:jc w:val="both"/>
              <w:rPr>
                <w:lang w:val="uk-UA"/>
              </w:rPr>
            </w:pP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0B7AE3">
              <w:rPr>
                <w:sz w:val="23"/>
                <w:szCs w:val="23"/>
                <w:lang w:val="uk-UA"/>
              </w:rPr>
              <w:t xml:space="preserve"> управління земельних відносин Д</w:t>
            </w:r>
            <w:r>
              <w:rPr>
                <w:sz w:val="23"/>
                <w:szCs w:val="23"/>
                <w:lang w:val="uk-UA"/>
              </w:rPr>
              <w:t xml:space="preserve">епартаменту забезпечення ресурсних платежів Старинська </w:t>
            </w:r>
            <w:r>
              <w:rPr>
                <w:sz w:val="23"/>
                <w:szCs w:val="23"/>
                <w:lang w:val="uk-UA"/>
              </w:rPr>
              <w:lastRenderedPageBreak/>
              <w:t>Олена Олександрівна (тел. 700-429</w:t>
            </w:r>
            <w:r w:rsidR="000B7AE3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</w:p>
        </w:tc>
      </w:tr>
      <w:tr w:rsidR="00DA106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3B5C2F" w:rsidRDefault="00DA1067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DA1067" w:rsidRPr="00EC4A7A" w:rsidRDefault="00DA1067" w:rsidP="00B712A3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B712A3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DA1067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7" w:rsidRPr="00EC4A7A" w:rsidRDefault="00DA1067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106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Default="00DA1067" w:rsidP="00DA1067">
            <w:pPr>
              <w:rPr>
                <w:rStyle w:val="FontStyle26"/>
                <w:sz w:val="23"/>
                <w:szCs w:val="23"/>
                <w:lang w:val="uk-UA"/>
              </w:rPr>
            </w:pPr>
            <w:r w:rsidRPr="00FC3895">
              <w:rPr>
                <w:rStyle w:val="FontStyle26"/>
                <w:sz w:val="23"/>
                <w:szCs w:val="23"/>
                <w:lang w:val="uk-UA"/>
              </w:rPr>
              <w:t>Земельний кодекс України (ст.ст.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79-1,</w:t>
            </w:r>
            <w:r w:rsidRPr="00FC3895">
              <w:rPr>
                <w:rStyle w:val="FontStyle26"/>
                <w:sz w:val="23"/>
                <w:szCs w:val="23"/>
                <w:lang w:val="uk-UA"/>
              </w:rPr>
              <w:t xml:space="preserve"> 92, 123)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, </w:t>
            </w:r>
          </w:p>
          <w:p w:rsidR="00DA1067" w:rsidRDefault="00457D96" w:rsidP="00DA1067">
            <w:pPr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Закон України «Про Д</w:t>
            </w:r>
            <w:r w:rsidR="00DA1067">
              <w:rPr>
                <w:rStyle w:val="FontStyle26"/>
                <w:sz w:val="23"/>
                <w:szCs w:val="23"/>
                <w:lang w:val="uk-UA"/>
              </w:rPr>
              <w:t>ержавний земельний кадастр» (ст. 21)</w:t>
            </w:r>
          </w:p>
          <w:p w:rsidR="00DA1067" w:rsidRDefault="00DA1067" w:rsidP="00DA1067">
            <w:pPr>
              <w:rPr>
                <w:rStyle w:val="FontStyle26"/>
                <w:sz w:val="23"/>
                <w:szCs w:val="23"/>
                <w:lang w:val="uk-UA"/>
              </w:rPr>
            </w:pPr>
            <w:r w:rsidRPr="00C1650E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дозвільну систему у сфері господарської діяльності», </w:t>
            </w:r>
          </w:p>
          <w:p w:rsidR="00DA1067" w:rsidRDefault="00DA1067" w:rsidP="00DA1067">
            <w:pPr>
              <w:rPr>
                <w:rStyle w:val="FontStyle26"/>
                <w:sz w:val="23"/>
                <w:szCs w:val="23"/>
                <w:lang w:val="uk-UA"/>
              </w:rPr>
            </w:pPr>
            <w:r w:rsidRPr="00C1650E">
              <w:rPr>
                <w:rStyle w:val="FontStyle26"/>
                <w:sz w:val="23"/>
                <w:szCs w:val="23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  <w:r w:rsidRPr="00713EF6">
              <w:rPr>
                <w:rStyle w:val="FontStyle26"/>
                <w:sz w:val="23"/>
                <w:szCs w:val="23"/>
                <w:lang w:val="uk-UA"/>
              </w:rPr>
              <w:t xml:space="preserve"> (п. </w:t>
            </w:r>
            <w:r>
              <w:rPr>
                <w:rStyle w:val="FontStyle26"/>
                <w:sz w:val="23"/>
                <w:szCs w:val="23"/>
                <w:lang w:val="uk-UA"/>
              </w:rPr>
              <w:t>114)</w:t>
            </w:r>
          </w:p>
          <w:p w:rsidR="00DA1067" w:rsidRPr="006E6322" w:rsidRDefault="006E6322" w:rsidP="006E6322">
            <w:pPr>
              <w:rPr>
                <w:color w:val="000000"/>
                <w:sz w:val="23"/>
                <w:szCs w:val="23"/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 w:rsidR="00A44E97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DA106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106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1067" w:rsidRPr="00457D96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Default="006E6322" w:rsidP="006E6322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DA1067" w:rsidRPr="00EC4A7A" w:rsidRDefault="00DA1067" w:rsidP="006E6322">
            <w:pPr>
              <w:rPr>
                <w:lang w:val="uk-UA"/>
              </w:rPr>
            </w:pPr>
          </w:p>
        </w:tc>
      </w:tr>
      <w:tr w:rsidR="00DA1067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7" w:rsidRPr="00EC4A7A" w:rsidRDefault="00DA1067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DA1067" w:rsidRPr="00457D96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64443D" w:rsidRDefault="00DA1067" w:rsidP="00DA106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64443D">
              <w:rPr>
                <w:rStyle w:val="FontStyle26"/>
                <w:sz w:val="23"/>
                <w:szCs w:val="23"/>
                <w:lang w:val="uk-UA"/>
              </w:rPr>
              <w:t>1. Якщо межі земельної ділянки не визначалися або змінюється її цільове призначення:</w:t>
            </w:r>
          </w:p>
          <w:p w:rsidR="00DA1067" w:rsidRPr="004605A1" w:rsidRDefault="00DA1067" w:rsidP="00DA106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- проект землеустрою щодо відведення земельної ділянки (ч. 1 ст. 123 ЗКУ) </w:t>
            </w:r>
            <w:r w:rsidRPr="0064443D">
              <w:rPr>
                <w:sz w:val="23"/>
                <w:szCs w:val="23"/>
                <w:lang w:val="uk-UA"/>
              </w:rPr>
              <w:t xml:space="preserve">з позначкою відділу 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>«</w:t>
            </w:r>
            <w:r w:rsidRPr="0064443D">
              <w:rPr>
                <w:sz w:val="23"/>
                <w:szCs w:val="23"/>
                <w:lang w:val="uk-UA"/>
              </w:rPr>
              <w:t>Служба містобудівного кадастру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» про прийняття електронного документа у вигляді файла формату </w:t>
            </w:r>
            <w:r w:rsidRPr="0064443D">
              <w:rPr>
                <w:rStyle w:val="FontStyle26"/>
                <w:sz w:val="23"/>
                <w:szCs w:val="23"/>
                <w:lang w:val="en-US"/>
              </w:rPr>
              <w:t>XML</w:t>
            </w:r>
            <w:r>
              <w:rPr>
                <w:rStyle w:val="FontStyle26"/>
                <w:sz w:val="23"/>
                <w:szCs w:val="23"/>
                <w:lang w:val="uk-UA"/>
              </w:rPr>
              <w:t>, та позначку кадастрового реєстратора про проведення перевірки електронного документа та внесення відомостей (змін до них) до ДЗК.</w:t>
            </w:r>
          </w:p>
          <w:p w:rsidR="00DA1067" w:rsidRPr="0064443D" w:rsidRDefault="00DA1067" w:rsidP="00DA106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 xml:space="preserve">- </w:t>
            </w:r>
            <w:r>
              <w:rPr>
                <w:sz w:val="23"/>
                <w:szCs w:val="23"/>
                <w:lang w:val="uk-UA"/>
              </w:rPr>
              <w:t>в складі якого обов</w:t>
            </w:r>
            <w:r w:rsidRPr="006F0991">
              <w:rPr>
                <w:sz w:val="23"/>
                <w:szCs w:val="23"/>
              </w:rPr>
              <w:t>’</w:t>
            </w:r>
            <w:r>
              <w:rPr>
                <w:sz w:val="23"/>
                <w:szCs w:val="23"/>
                <w:lang w:val="uk-UA"/>
              </w:rPr>
              <w:t>язково наявні правовстановлюючі документи на будівлю, споруду або їх частини (свідоцтво про реєстрацію або витяг з реєстру)</w:t>
            </w:r>
          </w:p>
          <w:p w:rsidR="00DA1067" w:rsidRPr="0064443D" w:rsidRDefault="00DA1067" w:rsidP="00DA106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64443D">
              <w:rPr>
                <w:rStyle w:val="FontStyle26"/>
                <w:sz w:val="23"/>
                <w:szCs w:val="23"/>
                <w:lang w:val="uk-UA"/>
              </w:rPr>
              <w:t>2. Якщо межі земельної ділянки визначені</w:t>
            </w:r>
            <w:r>
              <w:rPr>
                <w:rStyle w:val="FontStyle26"/>
                <w:sz w:val="23"/>
                <w:szCs w:val="23"/>
                <w:lang w:val="uk-UA"/>
              </w:rPr>
              <w:t>, а право комунальної власності на земельну ділянку не зареєстроване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>:</w:t>
            </w:r>
          </w:p>
          <w:p w:rsidR="00DA1067" w:rsidRDefault="00DA1067" w:rsidP="00DA106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64443D">
              <w:rPr>
                <w:rStyle w:val="FontStyle26"/>
                <w:sz w:val="23"/>
                <w:szCs w:val="23"/>
                <w:lang w:val="uk-UA"/>
              </w:rPr>
              <w:t>- технічна документація із землеустрою щодо встановлення (відновлення) меж земельної ділянки (ч. 1 ст. 123 ЗКУ).</w:t>
            </w:r>
          </w:p>
          <w:p w:rsidR="00DA1067" w:rsidRPr="004605A1" w:rsidRDefault="00DA1067" w:rsidP="00DA1067">
            <w:pPr>
              <w:jc w:val="both"/>
              <w:rPr>
                <w:rStyle w:val="FontStyle26"/>
                <w:sz w:val="22"/>
                <w:szCs w:val="22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3</w:t>
            </w:r>
            <w:r w:rsidRPr="00024806">
              <w:rPr>
                <w:rStyle w:val="FontStyle26"/>
                <w:sz w:val="22"/>
                <w:szCs w:val="22"/>
                <w:lang w:val="uk-UA"/>
              </w:rPr>
              <w:t xml:space="preserve">. </w:t>
            </w:r>
            <w:r w:rsidRPr="00024806">
              <w:rPr>
                <w:color w:val="000000"/>
                <w:sz w:val="22"/>
                <w:szCs w:val="22"/>
                <w:shd w:val="clear" w:color="auto" w:fill="FFFFFF"/>
              </w:rPr>
              <w:t>Надання у користування земельної ділянки, зареєстрованої в Державному земельному кадастрі відповідно до </w:t>
            </w:r>
            <w:hyperlink r:id="rId6" w:tgtFrame="_blank" w:history="1">
              <w:r w:rsidRPr="00024806">
                <w:rPr>
                  <w:rStyle w:val="a3"/>
                  <w:sz w:val="22"/>
                  <w:szCs w:val="22"/>
                  <w:shd w:val="clear" w:color="auto" w:fill="FFFFFF"/>
                </w:rPr>
                <w:t>Закону України "Про Державний земельний кадастр"</w:t>
              </w:r>
            </w:hyperlink>
            <w:r w:rsidRPr="00024806">
              <w:rPr>
                <w:color w:val="000000"/>
                <w:sz w:val="22"/>
                <w:szCs w:val="22"/>
                <w:shd w:val="clear" w:color="auto" w:fill="FFFFFF"/>
              </w:rPr>
              <w:t xml:space="preserve">, право власності на яку зареєстровано у Державному реєстрі речових прав на нерухоме майно, </w:t>
            </w:r>
            <w:r w:rsidRPr="00024806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без зміни її меж та цільового призначення здійснюється без складення документації із землеустрою</w:t>
            </w:r>
            <w:r w:rsidRPr="0002480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(ч. 1 ст.123 ЗКУ)</w:t>
            </w:r>
          </w:p>
          <w:p w:rsidR="00DA1067" w:rsidRDefault="00DA1067" w:rsidP="00DA1067">
            <w:pPr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lastRenderedPageBreak/>
              <w:t>4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. У всіх випадках: Витяг з Державного земельного кадастру про 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реєстрацію 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>земельн</w:t>
            </w:r>
            <w:r>
              <w:rPr>
                <w:rStyle w:val="FontStyle26"/>
                <w:sz w:val="23"/>
                <w:szCs w:val="23"/>
                <w:lang w:val="uk-UA"/>
              </w:rPr>
              <w:t>ої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 xml:space="preserve"> ділянк</w:t>
            </w:r>
            <w:r>
              <w:rPr>
                <w:rStyle w:val="FontStyle26"/>
                <w:sz w:val="23"/>
                <w:szCs w:val="23"/>
                <w:lang w:val="uk-UA"/>
              </w:rPr>
              <w:t>и</w:t>
            </w:r>
            <w:r w:rsidRPr="0064443D">
              <w:rPr>
                <w:rStyle w:val="FontStyle26"/>
                <w:sz w:val="23"/>
                <w:szCs w:val="23"/>
                <w:lang w:val="uk-UA"/>
              </w:rPr>
              <w:t>.</w:t>
            </w:r>
          </w:p>
          <w:p w:rsidR="00AF4A51" w:rsidRPr="005B46CE" w:rsidRDefault="00AF4A51" w:rsidP="00AF4A51">
            <w:pPr>
              <w:jc w:val="both"/>
              <w:rPr>
                <w:color w:val="FF0000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5.К</w:t>
            </w:r>
            <w:r w:rsidRPr="00365A2F">
              <w:rPr>
                <w:color w:val="000000"/>
                <w:shd w:val="clear" w:color="auto" w:fill="FFFFFF"/>
              </w:rPr>
              <w:t>опі</w:t>
            </w:r>
            <w:r>
              <w:rPr>
                <w:color w:val="000000"/>
                <w:shd w:val="clear" w:color="auto" w:fill="FFFFFF"/>
                <w:lang w:val="uk-UA"/>
              </w:rPr>
              <w:t>ї</w:t>
            </w:r>
            <w:r w:rsidRPr="00365A2F">
              <w:rPr>
                <w:color w:val="000000"/>
                <w:shd w:val="clear" w:color="auto" w:fill="FFFFFF"/>
              </w:rPr>
              <w:t xml:space="preserve"> установчих документів для юридичної</w:t>
            </w:r>
            <w:r>
              <w:rPr>
                <w:color w:val="000000"/>
                <w:shd w:val="clear" w:color="auto" w:fill="FFFFFF"/>
              </w:rPr>
              <w:t xml:space="preserve"> особи, а для громадянина - </w:t>
            </w:r>
            <w:r w:rsidRPr="00F705F0">
              <w:rPr>
                <w:sz w:val="23"/>
                <w:szCs w:val="23"/>
                <w:lang w:val="uk-UA"/>
              </w:rPr>
              <w:t>копія паспортних даних, ідентифікаційного номеру.</w:t>
            </w:r>
          </w:p>
          <w:p w:rsidR="00AF4A51" w:rsidRPr="00EC4A7A" w:rsidRDefault="00AF4A51" w:rsidP="00AF4A51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6. </w:t>
            </w:r>
            <w:r>
              <w:rPr>
                <w:lang w:val="uk-UA"/>
              </w:rPr>
              <w:t>Довіреність, якщо заява подається від імені іншої особи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C95E95" w:rsidRDefault="00DA1067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DA1067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DA1067" w:rsidRPr="00457D96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</w:t>
            </w:r>
            <w:r w:rsidRPr="008164FB">
              <w:rPr>
                <w:color w:val="000000"/>
                <w:shd w:val="clear" w:color="auto" w:fill="FFFFFF"/>
                <w:lang w:val="uk-UA"/>
              </w:rPr>
              <w:t>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</w:t>
            </w:r>
          </w:p>
        </w:tc>
      </w:tr>
      <w:tr w:rsidR="00DA1067" w:rsidRPr="00457D96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DA1067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DA106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7" w:rsidRPr="00EC4A7A" w:rsidRDefault="00DA106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DA1067" w:rsidRDefault="00DA1067" w:rsidP="00DA1067">
      <w:pPr>
        <w:pStyle w:val="Default"/>
        <w:rPr>
          <w:bCs/>
          <w:sz w:val="28"/>
          <w:szCs w:val="28"/>
          <w:lang w:val="uk-UA"/>
        </w:rPr>
      </w:pPr>
    </w:p>
    <w:p w:rsidR="007244F7" w:rsidRDefault="007244F7" w:rsidP="00DA1067">
      <w:pPr>
        <w:pStyle w:val="Default"/>
        <w:rPr>
          <w:bCs/>
          <w:sz w:val="28"/>
          <w:szCs w:val="28"/>
          <w:lang w:val="uk-UA"/>
        </w:rPr>
      </w:pPr>
    </w:p>
    <w:p w:rsidR="007244F7" w:rsidRDefault="007244F7" w:rsidP="00DA1067">
      <w:pPr>
        <w:pStyle w:val="Default"/>
        <w:rPr>
          <w:bCs/>
          <w:sz w:val="28"/>
          <w:szCs w:val="28"/>
          <w:lang w:val="uk-UA"/>
        </w:rPr>
      </w:pPr>
    </w:p>
    <w:p w:rsidR="007244F7" w:rsidRDefault="007244F7" w:rsidP="00DA1067">
      <w:pPr>
        <w:pStyle w:val="Default"/>
        <w:rPr>
          <w:bCs/>
          <w:sz w:val="28"/>
          <w:szCs w:val="28"/>
          <w:lang w:val="uk-UA"/>
        </w:rPr>
      </w:pPr>
    </w:p>
    <w:p w:rsidR="00DA1067" w:rsidRDefault="00DA1067" w:rsidP="00DA1067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DA1067" w:rsidRPr="00EC4A7A" w:rsidRDefault="00DA1067" w:rsidP="00DA1067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DA1067" w:rsidRPr="007049DA" w:rsidRDefault="00DA1067" w:rsidP="00DA1067">
      <w:pPr>
        <w:tabs>
          <w:tab w:val="left" w:pos="6165"/>
        </w:tabs>
        <w:jc w:val="center"/>
        <w:rPr>
          <w:lang w:val="uk-UA"/>
        </w:rPr>
      </w:pPr>
    </w:p>
    <w:p w:rsidR="00DA1067" w:rsidRPr="007049DA" w:rsidRDefault="00DA1067" w:rsidP="00DA1067">
      <w:pPr>
        <w:rPr>
          <w:lang w:val="uk-UA"/>
        </w:rPr>
      </w:pPr>
    </w:p>
    <w:p w:rsidR="00DA1067" w:rsidRDefault="00DA1067" w:rsidP="00DA1067">
      <w:pPr>
        <w:rPr>
          <w:lang w:val="uk-UA"/>
        </w:rPr>
      </w:pPr>
    </w:p>
    <w:p w:rsidR="00720F63" w:rsidRPr="00DA1067" w:rsidRDefault="00720F63">
      <w:pPr>
        <w:rPr>
          <w:lang w:val="uk-UA"/>
        </w:rPr>
      </w:pPr>
    </w:p>
    <w:sectPr w:rsidR="00720F63" w:rsidRPr="00DA1067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7"/>
    <w:rsid w:val="000B7AE3"/>
    <w:rsid w:val="003405C2"/>
    <w:rsid w:val="00457D96"/>
    <w:rsid w:val="006E6322"/>
    <w:rsid w:val="00720F63"/>
    <w:rsid w:val="007244F7"/>
    <w:rsid w:val="00A44E97"/>
    <w:rsid w:val="00AF4A51"/>
    <w:rsid w:val="00B712A3"/>
    <w:rsid w:val="00D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DA1067"/>
    <w:rPr>
      <w:color w:val="0000FF"/>
      <w:u w:val="single"/>
    </w:rPr>
  </w:style>
  <w:style w:type="character" w:customStyle="1" w:styleId="FontStyle26">
    <w:name w:val="Font Style26"/>
    <w:rsid w:val="00DA1067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7244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DA1067"/>
    <w:rPr>
      <w:color w:val="0000FF"/>
      <w:u w:val="single"/>
    </w:rPr>
  </w:style>
  <w:style w:type="character" w:customStyle="1" w:styleId="FontStyle26">
    <w:name w:val="Font Style26"/>
    <w:rsid w:val="00DA1067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7244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11</cp:revision>
  <cp:lastPrinted>2021-01-27T14:25:00Z</cp:lastPrinted>
  <dcterms:created xsi:type="dcterms:W3CDTF">2020-07-20T08:23:00Z</dcterms:created>
  <dcterms:modified xsi:type="dcterms:W3CDTF">2021-02-19T06:53:00Z</dcterms:modified>
</cp:coreProperties>
</file>