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 w14:paraId="74EB0B61" w14:textId="77777777">
        <w:tc>
          <w:tcPr>
            <w:tcW w:w="5353" w:type="dxa"/>
          </w:tcPr>
          <w:p w14:paraId="475A7944" w14:textId="77777777"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14:paraId="02D9E706" w14:textId="77777777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6B59016" w14:textId="77777777" w:rsidR="005159CD" w:rsidRDefault="005159CD" w:rsidP="005159C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7E65450D" w14:textId="77777777" w:rsidR="005159CD" w:rsidRDefault="005159CD" w:rsidP="005159C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E16F23F" w14:textId="77777777" w:rsidR="005159CD" w:rsidRDefault="005159CD" w:rsidP="005159C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Секретар Сумської міської ради  </w:t>
            </w:r>
          </w:p>
          <w:p w14:paraId="21580B5E" w14:textId="77777777" w:rsidR="005159CD" w:rsidRDefault="005159CD" w:rsidP="005159C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9B8DCA1" w14:textId="77777777" w:rsidR="005159CD" w:rsidRDefault="005159CD" w:rsidP="005159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softHyphen/>
            </w:r>
            <w:r>
              <w:rPr>
                <w:b/>
                <w:sz w:val="28"/>
                <w:szCs w:val="28"/>
                <w:lang w:val="uk-UA"/>
              </w:rPr>
              <w:softHyphen/>
            </w:r>
            <w:r>
              <w:rPr>
                <w:bCs/>
                <w:sz w:val="28"/>
                <w:szCs w:val="28"/>
                <w:u w:val="single"/>
                <w:lang w:val="uk-UA"/>
              </w:rPr>
              <w:t>___________________</w:t>
            </w:r>
            <w:r>
              <w:rPr>
                <w:b/>
                <w:sz w:val="28"/>
                <w:szCs w:val="28"/>
                <w:lang w:val="uk-UA"/>
              </w:rPr>
              <w:t>_Артем КОБЗАР</w:t>
            </w:r>
          </w:p>
          <w:p w14:paraId="53F4F144" w14:textId="77777777" w:rsidR="005159CD" w:rsidRDefault="005159CD" w:rsidP="005159C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6D8A34E" w14:textId="77777777" w:rsidR="005159CD" w:rsidRDefault="005159CD" w:rsidP="005159CD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>
              <w:rPr>
                <w:lang w:val="uk-UA"/>
              </w:rPr>
              <w:t>МП</w:t>
            </w:r>
          </w:p>
          <w:p w14:paraId="6FFDCCDC" w14:textId="77777777" w:rsidR="005159CD" w:rsidRDefault="005159CD" w:rsidP="005159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_____ </w:t>
            </w:r>
            <w:r>
              <w:rPr>
                <w:sz w:val="28"/>
                <w:szCs w:val="28"/>
                <w:lang w:val="uk-UA"/>
              </w:rPr>
              <w:t>2024</w:t>
            </w:r>
          </w:p>
          <w:p w14:paraId="29C843B3" w14:textId="45798254" w:rsidR="00A170B5" w:rsidRPr="007017C9" w:rsidRDefault="00A170B5" w:rsidP="002A6C8D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7C807F1B" w14:textId="77777777" w:rsidR="00CE526A" w:rsidRDefault="00CE526A" w:rsidP="00CE526A">
      <w:pPr>
        <w:jc w:val="center"/>
        <w:rPr>
          <w:b/>
          <w:lang w:val="uk-UA"/>
        </w:rPr>
      </w:pPr>
    </w:p>
    <w:p w14:paraId="68993C46" w14:textId="77777777" w:rsidR="00A170B5" w:rsidRDefault="00A170B5" w:rsidP="00CE526A">
      <w:pPr>
        <w:jc w:val="center"/>
        <w:rPr>
          <w:b/>
          <w:lang w:val="uk-UA"/>
        </w:rPr>
      </w:pPr>
    </w:p>
    <w:p w14:paraId="59AA37F3" w14:textId="77777777" w:rsidR="00A170B5" w:rsidRDefault="00A170B5" w:rsidP="00CE526A">
      <w:pPr>
        <w:jc w:val="center"/>
        <w:rPr>
          <w:b/>
          <w:lang w:val="uk-UA"/>
        </w:rPr>
      </w:pPr>
    </w:p>
    <w:p w14:paraId="72313C0B" w14:textId="77777777" w:rsidR="00A170B5" w:rsidRDefault="00A170B5" w:rsidP="00CE526A">
      <w:pPr>
        <w:jc w:val="center"/>
        <w:rPr>
          <w:b/>
          <w:lang w:val="uk-UA"/>
        </w:rPr>
      </w:pPr>
    </w:p>
    <w:p w14:paraId="65D958DF" w14:textId="77777777" w:rsidR="00A170B5" w:rsidRDefault="00A170B5" w:rsidP="00CE526A">
      <w:pPr>
        <w:jc w:val="center"/>
        <w:rPr>
          <w:b/>
          <w:lang w:val="uk-UA"/>
        </w:rPr>
      </w:pPr>
    </w:p>
    <w:p w14:paraId="5E334BFC" w14:textId="77777777" w:rsidR="00A170B5" w:rsidRDefault="00A170B5" w:rsidP="00CE526A">
      <w:pPr>
        <w:jc w:val="center"/>
        <w:rPr>
          <w:b/>
          <w:lang w:val="uk-UA"/>
        </w:rPr>
      </w:pPr>
    </w:p>
    <w:p w14:paraId="70F6EEBE" w14:textId="77777777" w:rsidR="00A170B5" w:rsidRDefault="00A170B5" w:rsidP="00CE526A">
      <w:pPr>
        <w:jc w:val="center"/>
        <w:rPr>
          <w:b/>
          <w:lang w:val="uk-UA"/>
        </w:rPr>
      </w:pPr>
    </w:p>
    <w:p w14:paraId="4C31D3F4" w14:textId="77777777" w:rsidR="00A170B5" w:rsidRDefault="00A170B5" w:rsidP="00CE526A">
      <w:pPr>
        <w:jc w:val="center"/>
        <w:rPr>
          <w:b/>
          <w:lang w:val="uk-UA"/>
        </w:rPr>
      </w:pPr>
    </w:p>
    <w:p w14:paraId="2E9D04E5" w14:textId="77777777" w:rsidR="00A170B5" w:rsidRDefault="00A170B5" w:rsidP="00CE526A">
      <w:pPr>
        <w:jc w:val="center"/>
        <w:rPr>
          <w:b/>
          <w:lang w:val="uk-UA"/>
        </w:rPr>
      </w:pPr>
    </w:p>
    <w:p w14:paraId="58D18315" w14:textId="77777777" w:rsidR="00A170B5" w:rsidRDefault="00A170B5" w:rsidP="00CE526A">
      <w:pPr>
        <w:jc w:val="center"/>
        <w:rPr>
          <w:b/>
          <w:lang w:val="uk-UA"/>
        </w:rPr>
      </w:pPr>
    </w:p>
    <w:p w14:paraId="789E97D0" w14:textId="77777777" w:rsidR="00A170B5" w:rsidRDefault="00A170B5" w:rsidP="00CE526A">
      <w:pPr>
        <w:jc w:val="center"/>
        <w:rPr>
          <w:b/>
          <w:lang w:val="uk-UA"/>
        </w:rPr>
      </w:pPr>
    </w:p>
    <w:p w14:paraId="773308EF" w14:textId="77777777"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14:paraId="23B511F8" w14:textId="77777777" w:rsidR="001C1FA1" w:rsidRDefault="001C1FA1" w:rsidP="00CE526A">
      <w:pPr>
        <w:jc w:val="center"/>
        <w:rPr>
          <w:b/>
          <w:sz w:val="28"/>
          <w:szCs w:val="28"/>
          <w:lang w:val="uk-UA"/>
        </w:rPr>
      </w:pPr>
    </w:p>
    <w:p w14:paraId="4A2CA48B" w14:textId="77777777" w:rsidR="001C1FA1" w:rsidRDefault="001C1FA1" w:rsidP="00CE526A">
      <w:pPr>
        <w:jc w:val="center"/>
        <w:rPr>
          <w:b/>
          <w:sz w:val="28"/>
          <w:szCs w:val="28"/>
          <w:lang w:val="uk-UA"/>
        </w:rPr>
      </w:pPr>
    </w:p>
    <w:p w14:paraId="7BEABB1F" w14:textId="66ADD8D2" w:rsidR="00CE526A" w:rsidRPr="00852BFA" w:rsidRDefault="0002689F" w:rsidP="00CE52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</w:t>
      </w:r>
    </w:p>
    <w:p w14:paraId="77198FAA" w14:textId="77777777"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2AA97341" w14:textId="77777777"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14:paraId="41B76040" w14:textId="0F4DE1D5" w:rsidR="00CE526A" w:rsidRPr="00591311" w:rsidRDefault="00387ACE" w:rsidP="00387ACE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В ТИМЧАСОВЕ КОРИСТУВАННЯ ЕЛЕМЕНТ</w:t>
      </w:r>
      <w:r w:rsidR="008004DD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БЛАГОУСТРОЮ КОМУНАЛЬНОЇ ВЛАСНОСТІ З МЕТОЮ РОЗМІЩЕННЯ ТИМЧАСОВОЇ СПОРУДИ, МАЙДАНЧИКА ДЛЯ ЗАБЕЗПЕЧЕННЯ БУДІВНИЦТВА, ОБ</w:t>
      </w:r>
      <w:r w:rsidRPr="001C1A53">
        <w:rPr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ЄКТУ НЕКОМЕРЦІЙНОГО ПРИЗНАЧЕННЯ НА ТЕРИТОРІЇ СУМСЬКОЇ МІСЬКОЇ ТЕРИТОРІАЛЬНОЇ ГРОМАДИ</w:t>
      </w:r>
    </w:p>
    <w:p w14:paraId="32F456B6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14:paraId="62AF4753" w14:textId="77777777" w:rsidR="00CE526A" w:rsidRDefault="00CE526A" w:rsidP="00CE526A">
      <w:pPr>
        <w:jc w:val="center"/>
        <w:rPr>
          <w:lang w:val="uk-UA"/>
        </w:rPr>
      </w:pPr>
    </w:p>
    <w:p w14:paraId="36ACCBAD" w14:textId="77777777" w:rsidR="005B2132" w:rsidRPr="007017C9" w:rsidRDefault="005B2132" w:rsidP="005B2132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4DE9DC39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14:paraId="1FB26527" w14:textId="77777777"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4"/>
        <w:gridCol w:w="6278"/>
      </w:tblGrid>
      <w:tr w:rsidR="00CE526A" w:rsidRPr="00B15A3A" w14:paraId="41F45618" w14:textId="77777777" w:rsidTr="00A85C64">
        <w:tc>
          <w:tcPr>
            <w:tcW w:w="3350" w:type="dxa"/>
            <w:gridSpan w:val="2"/>
          </w:tcPr>
          <w:p w14:paraId="19DF58F8" w14:textId="77777777"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78" w:type="dxa"/>
          </w:tcPr>
          <w:p w14:paraId="2864E6BB" w14:textId="77777777"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14:paraId="369015B5" w14:textId="77777777" w:rsidTr="00A85C64">
        <w:tc>
          <w:tcPr>
            <w:tcW w:w="456" w:type="dxa"/>
          </w:tcPr>
          <w:p w14:paraId="5597BF78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894" w:type="dxa"/>
          </w:tcPr>
          <w:p w14:paraId="399935E3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78" w:type="dxa"/>
          </w:tcPr>
          <w:p w14:paraId="3746DBBE" w14:textId="77777777" w:rsidR="005B2132" w:rsidRPr="00A170B5" w:rsidRDefault="005B2132" w:rsidP="005B213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</w:t>
            </w:r>
            <w:r>
              <w:rPr>
                <w:rStyle w:val="FontStyle26"/>
                <w:sz w:val="24"/>
                <w:szCs w:val="24"/>
                <w:lang w:val="uk-UA"/>
              </w:rPr>
              <w:t>Британська</w:t>
            </w:r>
            <w:r w:rsidRPr="00A170B5">
              <w:rPr>
                <w:rStyle w:val="FontStyle26"/>
                <w:sz w:val="24"/>
                <w:szCs w:val="24"/>
                <w:lang w:val="uk-UA"/>
              </w:rPr>
              <w:t>, 21, м. Суми</w:t>
            </w:r>
          </w:p>
          <w:p w14:paraId="4E42BEBE" w14:textId="77777777"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165/71, м. Суми</w:t>
            </w:r>
          </w:p>
          <w:p w14:paraId="719C66DF" w14:textId="77777777"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Романа Атаманюка, 49А, м. Суми</w:t>
            </w:r>
          </w:p>
          <w:p w14:paraId="18236FC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14:paraId="2283D506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</w:p>
        </w:tc>
      </w:tr>
      <w:tr w:rsidR="00A170B5" w:rsidRPr="006D3316" w14:paraId="13FFB281" w14:textId="77777777" w:rsidTr="00A85C64">
        <w:trPr>
          <w:trHeight w:val="1737"/>
        </w:trPr>
        <w:tc>
          <w:tcPr>
            <w:tcW w:w="456" w:type="dxa"/>
          </w:tcPr>
          <w:p w14:paraId="509D8204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894" w:type="dxa"/>
          </w:tcPr>
          <w:p w14:paraId="4591B54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14:paraId="01E57A16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5B893E0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3B1EBBC4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2516116A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5AA6E6B9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FEE3188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7FEEFE93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0EA95B3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121E2D85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2AC5128C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6565466B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794B7499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5EC509D7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8176B7A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582F027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B43D0EC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03B2D5E4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7EC42B5F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46C0C769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6CAED032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09761231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14:paraId="11A49761" w14:textId="77777777" w:rsidR="00A170B5" w:rsidRPr="007017C9" w:rsidRDefault="00A170B5" w:rsidP="003E6E77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78" w:type="dxa"/>
          </w:tcPr>
          <w:p w14:paraId="725012D7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04EFC190" w14:textId="4FF4A531" w:rsidR="00A170B5" w:rsidRPr="005B2132" w:rsidRDefault="00A170B5" w:rsidP="005B2132">
            <w:pPr>
              <w:jc w:val="center"/>
              <w:rPr>
                <w:color w:val="000000"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="005B2132" w:rsidRPr="005B2132">
              <w:rPr>
                <w:rStyle w:val="FontStyle26"/>
                <w:b/>
                <w:bCs/>
                <w:sz w:val="24"/>
                <w:szCs w:val="24"/>
                <w:lang w:val="uk-UA"/>
              </w:rPr>
              <w:t>вул. Британська, 21, м. Суми</w:t>
            </w:r>
            <w:r w:rsidRPr="00A170B5">
              <w:rPr>
                <w:b/>
                <w:lang w:val="uk-UA"/>
              </w:rPr>
              <w:t>):</w:t>
            </w:r>
          </w:p>
          <w:p w14:paraId="7CE163BC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DBC2CDD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67120701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39A3A0C8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555BF651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44055D3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14:paraId="1CD5CE04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14:paraId="514D2A6C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14:paraId="18614934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, 165/71, м. Суми</w:t>
            </w:r>
            <w:r w:rsidRPr="00A170B5">
              <w:rPr>
                <w:b/>
                <w:lang w:val="uk-UA"/>
              </w:rPr>
              <w:t>):</w:t>
            </w:r>
          </w:p>
          <w:p w14:paraId="67420CCE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BF22E86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44EFB5E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3B22360F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lastRenderedPageBreak/>
              <w:t xml:space="preserve"> вихідні дні – субота - неділя.</w:t>
            </w:r>
          </w:p>
          <w:p w14:paraId="2A80C0CE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14:paraId="28717322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(вул. Романа Атаманюка, 49А, м. Суми):</w:t>
            </w:r>
          </w:p>
          <w:p w14:paraId="235AA01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66BC69CB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65338FF9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06272DA2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14:paraId="280E6217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14:paraId="4AD5D5B6" w14:textId="77777777"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14:paraId="08747A4B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7784342F" w14:textId="77777777"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25D2DDF8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259A4657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2A8949E1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</w:p>
          <w:p w14:paraId="50B874EE" w14:textId="77777777" w:rsidR="00E90996" w:rsidRDefault="00A170B5" w:rsidP="00E90996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</w:t>
            </w:r>
            <w:r w:rsidR="00D60D54">
              <w:rPr>
                <w:lang w:val="uk-UA"/>
              </w:rPr>
              <w:t>дизайну міського середовища</w:t>
            </w:r>
            <w:r w:rsidRPr="00A170B5">
              <w:rPr>
                <w:lang w:val="uk-UA"/>
              </w:rPr>
              <w:t xml:space="preserve"> </w:t>
            </w:r>
            <w:r w:rsidR="00E90996">
              <w:rPr>
                <w:lang w:val="uk-UA"/>
              </w:rPr>
              <w:t>у</w:t>
            </w:r>
            <w:r w:rsidR="00E90996" w:rsidRPr="00A170B5">
              <w:rPr>
                <w:lang w:val="uk-UA"/>
              </w:rPr>
              <w:t xml:space="preserve">правління архітектури та містобудування </w:t>
            </w:r>
            <w:r w:rsidR="00E90996">
              <w:rPr>
                <w:lang w:val="uk-UA"/>
              </w:rPr>
              <w:t xml:space="preserve">департаменту забезпечення ресурсних платежів </w:t>
            </w:r>
          </w:p>
          <w:p w14:paraId="4F6AAAFF" w14:textId="77777777" w:rsidR="00E90996" w:rsidRPr="00A170B5" w:rsidRDefault="00E90996" w:rsidP="00E90996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44B99F51" w14:textId="7D17037C" w:rsidR="00E90996" w:rsidRPr="00E376AF" w:rsidRDefault="00E90996" w:rsidP="00E90996">
            <w:pPr>
              <w:jc w:val="center"/>
              <w:rPr>
                <w:color w:val="000000" w:themeColor="text1"/>
                <w:lang w:val="uk-UA"/>
              </w:rPr>
            </w:pPr>
            <w:r w:rsidRPr="00E376AF">
              <w:rPr>
                <w:color w:val="000000" w:themeColor="text1"/>
                <w:lang w:val="uk-UA"/>
              </w:rPr>
              <w:t>телефон 700</w:t>
            </w:r>
            <w:r w:rsidR="00CF50F1" w:rsidRPr="00E376AF">
              <w:rPr>
                <w:color w:val="000000" w:themeColor="text1"/>
                <w:lang w:val="uk-UA"/>
              </w:rPr>
              <w:t> </w:t>
            </w:r>
            <w:r w:rsidRPr="00E376AF">
              <w:rPr>
                <w:color w:val="000000" w:themeColor="text1"/>
                <w:lang w:val="uk-UA"/>
              </w:rPr>
              <w:t>404</w:t>
            </w:r>
            <w:r w:rsidR="00CF50F1" w:rsidRPr="00E376AF">
              <w:rPr>
                <w:color w:val="000000" w:themeColor="text1"/>
                <w:lang w:val="uk-UA"/>
              </w:rPr>
              <w:t>, 700 139</w:t>
            </w:r>
          </w:p>
          <w:p w14:paraId="1E573E5A" w14:textId="4BE4EAD6" w:rsidR="00A170B5" w:rsidRPr="00E90996" w:rsidRDefault="00E90996" w:rsidP="00E90996">
            <w:pPr>
              <w:jc w:val="center"/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D52C06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A170B5" w:rsidRPr="00974A2F" w14:paraId="2E6DE9FD" w14:textId="77777777" w:rsidTr="00A85C64">
        <w:tc>
          <w:tcPr>
            <w:tcW w:w="456" w:type="dxa"/>
          </w:tcPr>
          <w:p w14:paraId="536FADFE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894" w:type="dxa"/>
          </w:tcPr>
          <w:p w14:paraId="7E72CCC6" w14:textId="77777777"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78" w:type="dxa"/>
          </w:tcPr>
          <w:p w14:paraId="1526D087" w14:textId="77777777"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14:paraId="0D1A839E" w14:textId="77777777"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14:paraId="4D37FD32" w14:textId="77777777" w:rsidR="00A170B5" w:rsidRPr="00A170B5" w:rsidRDefault="00493EF7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14:paraId="77F934DD" w14:textId="77777777" w:rsidR="00A170B5" w:rsidRPr="00A170B5" w:rsidRDefault="00493EF7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14:paraId="725C87C5" w14:textId="77777777" w:rsidTr="00A85C64">
        <w:tc>
          <w:tcPr>
            <w:tcW w:w="9628" w:type="dxa"/>
            <w:gridSpan w:val="3"/>
            <w:vAlign w:val="center"/>
          </w:tcPr>
          <w:p w14:paraId="49B6515F" w14:textId="77777777"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14:paraId="5BC01C84" w14:textId="77777777" w:rsidTr="00A85C64">
        <w:tc>
          <w:tcPr>
            <w:tcW w:w="456" w:type="dxa"/>
          </w:tcPr>
          <w:p w14:paraId="62D17DBC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894" w:type="dxa"/>
          </w:tcPr>
          <w:p w14:paraId="19D1882A" w14:textId="77777777"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14:paraId="16617832" w14:textId="77777777"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278" w:type="dxa"/>
          </w:tcPr>
          <w:p w14:paraId="344CCDD6" w14:textId="77777777"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14:paraId="01816303" w14:textId="77777777"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14:paraId="71FB4B2E" w14:textId="77777777" w:rsidTr="00A85C64">
        <w:tc>
          <w:tcPr>
            <w:tcW w:w="456" w:type="dxa"/>
          </w:tcPr>
          <w:p w14:paraId="7412D728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894" w:type="dxa"/>
          </w:tcPr>
          <w:p w14:paraId="11D511B8" w14:textId="77777777"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278" w:type="dxa"/>
          </w:tcPr>
          <w:p w14:paraId="361580CF" w14:textId="77777777" w:rsidR="00A170B5" w:rsidRPr="00F41ED8" w:rsidRDefault="00DD477F" w:rsidP="00DD477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974A2F" w14:paraId="39D164F8" w14:textId="77777777" w:rsidTr="00A85C64">
        <w:tc>
          <w:tcPr>
            <w:tcW w:w="456" w:type="dxa"/>
          </w:tcPr>
          <w:p w14:paraId="50801693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894" w:type="dxa"/>
          </w:tcPr>
          <w:p w14:paraId="5CEEF0C6" w14:textId="77777777"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278" w:type="dxa"/>
          </w:tcPr>
          <w:p w14:paraId="5597C0EF" w14:textId="77777777" w:rsidR="00A170B5" w:rsidRPr="00D60D54" w:rsidRDefault="00D60D54" w:rsidP="00D60D5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60D54">
              <w:rPr>
                <w:b w:val="0"/>
                <w:bCs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 розміщення тимчасових споруд для провадження підприємницької діяльності» від 21.10.2011 № 244</w:t>
            </w:r>
            <w:r w:rsidR="006561B6">
              <w:rPr>
                <w:b w:val="0"/>
                <w:bCs w:val="0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A170B5" w:rsidRPr="00974A2F" w14:paraId="38B6D972" w14:textId="77777777" w:rsidTr="00A85C64">
        <w:trPr>
          <w:trHeight w:val="1218"/>
        </w:trPr>
        <w:tc>
          <w:tcPr>
            <w:tcW w:w="456" w:type="dxa"/>
          </w:tcPr>
          <w:p w14:paraId="311B5742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894" w:type="dxa"/>
          </w:tcPr>
          <w:p w14:paraId="00EF5EAA" w14:textId="77777777"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278" w:type="dxa"/>
          </w:tcPr>
          <w:p w14:paraId="37961472" w14:textId="7295EAF3" w:rsidR="00A170B5" w:rsidRPr="0002689F" w:rsidRDefault="00D60D54" w:rsidP="00D60D54">
            <w:pPr>
              <w:pStyle w:val="21"/>
              <w:ind w:firstLine="0"/>
              <w:rPr>
                <w:bCs/>
                <w:sz w:val="24"/>
              </w:rPr>
            </w:pPr>
            <w:r w:rsidRPr="0002689F">
              <w:rPr>
                <w:bCs/>
                <w:sz w:val="24"/>
              </w:rPr>
              <w:t xml:space="preserve">Правила розміщення тимчасових споруд для провадження підприємницької діяльності на території міста Суми, затверджені рішенням Сумської міської ради </w:t>
            </w:r>
            <w:r w:rsidR="0002689F">
              <w:rPr>
                <w:bCs/>
                <w:sz w:val="24"/>
              </w:rPr>
              <w:t xml:space="preserve">                                   </w:t>
            </w:r>
            <w:r w:rsidRPr="0002689F">
              <w:rPr>
                <w:bCs/>
                <w:sz w:val="24"/>
              </w:rPr>
              <w:t>від 30</w:t>
            </w:r>
            <w:r w:rsidR="0002689F">
              <w:rPr>
                <w:bCs/>
                <w:sz w:val="24"/>
              </w:rPr>
              <w:t>.11.</w:t>
            </w:r>
            <w:r w:rsidRPr="0002689F">
              <w:rPr>
                <w:bCs/>
                <w:sz w:val="24"/>
              </w:rPr>
              <w:t>2016 № 1498-МР</w:t>
            </w:r>
            <w:r w:rsidR="0002689F" w:rsidRPr="0002689F">
              <w:rPr>
                <w:bCs/>
                <w:sz w:val="24"/>
              </w:rPr>
              <w:t>.</w:t>
            </w:r>
          </w:p>
          <w:p w14:paraId="43663DA8" w14:textId="1B7839B9" w:rsidR="0002689F" w:rsidRPr="0002689F" w:rsidRDefault="0002689F" w:rsidP="00D60D54">
            <w:pPr>
              <w:pStyle w:val="21"/>
              <w:ind w:firstLine="0"/>
              <w:rPr>
                <w:bCs/>
                <w:sz w:val="24"/>
              </w:rPr>
            </w:pPr>
            <w:r w:rsidRPr="0002689F">
              <w:rPr>
                <w:sz w:val="24"/>
              </w:rPr>
              <w:t xml:space="preserve">Правила використання елементів благоустрою комунальної власності на території Сумської міської територіальної громади </w:t>
            </w:r>
            <w:r w:rsidRPr="0002689F">
              <w:rPr>
                <w:bCs/>
                <w:sz w:val="24"/>
              </w:rPr>
              <w:t xml:space="preserve">затверджені рішенням виконавчого комітету Сумської міської ради </w:t>
            </w:r>
            <w:r>
              <w:rPr>
                <w:bCs/>
                <w:sz w:val="24"/>
              </w:rPr>
              <w:t xml:space="preserve">                                   </w:t>
            </w:r>
            <w:r w:rsidRPr="0002689F">
              <w:rPr>
                <w:sz w:val="24"/>
              </w:rPr>
              <w:t>від 22.02.2024 № 95.</w:t>
            </w:r>
          </w:p>
          <w:p w14:paraId="7A0F5182" w14:textId="139B2EFC" w:rsidR="0002689F" w:rsidRPr="0002689F" w:rsidRDefault="0002689F" w:rsidP="00D60D54">
            <w:pPr>
              <w:pStyle w:val="21"/>
              <w:ind w:firstLine="0"/>
              <w:rPr>
                <w:bCs/>
                <w:sz w:val="24"/>
              </w:rPr>
            </w:pPr>
          </w:p>
        </w:tc>
      </w:tr>
      <w:tr w:rsidR="00181888" w:rsidRPr="00B15A3A" w14:paraId="43032A40" w14:textId="77777777" w:rsidTr="00A85C64">
        <w:trPr>
          <w:trHeight w:val="380"/>
        </w:trPr>
        <w:tc>
          <w:tcPr>
            <w:tcW w:w="9628" w:type="dxa"/>
            <w:gridSpan w:val="3"/>
            <w:vAlign w:val="center"/>
          </w:tcPr>
          <w:p w14:paraId="51D71310" w14:textId="5FAC6440" w:rsidR="00181888" w:rsidRPr="00C172F9" w:rsidRDefault="00181888" w:rsidP="00C172F9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A170B5" w:rsidRPr="00B15A3A" w14:paraId="28FF4F9F" w14:textId="77777777" w:rsidTr="00A85C64">
        <w:trPr>
          <w:trHeight w:val="735"/>
        </w:trPr>
        <w:tc>
          <w:tcPr>
            <w:tcW w:w="456" w:type="dxa"/>
            <w:vAlign w:val="center"/>
          </w:tcPr>
          <w:p w14:paraId="6B78A021" w14:textId="77777777"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894" w:type="dxa"/>
            <w:vAlign w:val="center"/>
          </w:tcPr>
          <w:p w14:paraId="0DA40BC0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278" w:type="dxa"/>
            <w:vAlign w:val="center"/>
          </w:tcPr>
          <w:p w14:paraId="69637EAB" w14:textId="77777777"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974A2F" w14:paraId="7EE729E1" w14:textId="77777777" w:rsidTr="00A85C64">
        <w:tc>
          <w:tcPr>
            <w:tcW w:w="456" w:type="dxa"/>
          </w:tcPr>
          <w:p w14:paraId="659E5702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894" w:type="dxa"/>
          </w:tcPr>
          <w:p w14:paraId="067CD62D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278" w:type="dxa"/>
          </w:tcPr>
          <w:p w14:paraId="7E3125C8" w14:textId="79B08914" w:rsidR="00CE270A" w:rsidRPr="00DD477F" w:rsidRDefault="00CE270A" w:rsidP="00CE270A">
            <w:pPr>
              <w:ind w:firstLine="540"/>
              <w:jc w:val="both"/>
              <w:rPr>
                <w:b/>
                <w:lang w:val="uk-UA"/>
              </w:rPr>
            </w:pPr>
            <w:r w:rsidRPr="00D05516">
              <w:rPr>
                <w:b/>
                <w:lang w:val="uk-UA"/>
              </w:rPr>
              <w:t xml:space="preserve">Для </w:t>
            </w:r>
            <w:r w:rsidR="00D05516" w:rsidRPr="00D05516">
              <w:rPr>
                <w:b/>
                <w:lang w:val="uk-UA"/>
              </w:rPr>
              <w:t>визначення можливості розміщення тимчасової споруди, майданчика для</w:t>
            </w:r>
            <w:r w:rsidR="00D05516" w:rsidRPr="00D05516">
              <w:rPr>
                <w:b/>
                <w:color w:val="000000"/>
                <w:lang w:val="uk-UA"/>
              </w:rPr>
              <w:t xml:space="preserve"> </w:t>
            </w:r>
            <w:r w:rsidR="00D05516" w:rsidRPr="00D05516">
              <w:rPr>
                <w:b/>
                <w:lang w:val="uk-UA"/>
              </w:rPr>
              <w:t>забезпечення будівництва</w:t>
            </w:r>
            <w:r w:rsidR="00E05F99">
              <w:rPr>
                <w:b/>
                <w:lang w:val="uk-UA"/>
              </w:rPr>
              <w:t xml:space="preserve">, </w:t>
            </w:r>
            <w:r w:rsidR="00E05F99" w:rsidRPr="00E05F99">
              <w:rPr>
                <w:b/>
                <w:bCs/>
                <w:lang w:val="uk-UA"/>
              </w:rPr>
              <w:t>об’єкту некомерційного призначення</w:t>
            </w:r>
            <w:r w:rsidR="00E05F99">
              <w:rPr>
                <w:lang w:val="uk-UA"/>
              </w:rPr>
              <w:t xml:space="preserve"> </w:t>
            </w:r>
            <w:r w:rsidRPr="00D05516">
              <w:rPr>
                <w:b/>
                <w:lang w:val="uk-UA"/>
              </w:rPr>
              <w:t>подаються такі документи</w:t>
            </w:r>
            <w:r w:rsidRPr="00DD477F">
              <w:rPr>
                <w:b/>
                <w:lang w:val="uk-UA"/>
              </w:rPr>
              <w:t>:</w:t>
            </w:r>
          </w:p>
          <w:p w14:paraId="114D5984" w14:textId="025D1FBA" w:rsidR="00D05516" w:rsidRPr="0087331F" w:rsidRDefault="00D05516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  <w:lang w:val="uk-UA"/>
              </w:rPr>
            </w:pPr>
            <w:r w:rsidRPr="0087331F">
              <w:rPr>
                <w:color w:val="000000"/>
                <w:lang w:val="uk-UA"/>
              </w:rPr>
              <w:t xml:space="preserve">- графічні матеріали із зазначенням бажаного місця розташування тимчасової споруди, майданчика для забезпечення будівництва, виконані у довільній формі на </w:t>
            </w:r>
            <w:r w:rsidRPr="0087331F">
              <w:rPr>
                <w:color w:val="000000"/>
                <w:lang w:val="uk-UA"/>
              </w:rPr>
              <w:lastRenderedPageBreak/>
              <w:t>топографо-геодезичній основі М 1:500 кресленнями контурів тимчасової споруди, майданчика для забезпечення будівни</w:t>
            </w:r>
            <w:r w:rsidR="00C172F9" w:rsidRPr="0087331F">
              <w:rPr>
                <w:color w:val="000000"/>
                <w:lang w:val="uk-UA"/>
              </w:rPr>
              <w:t>цтва</w:t>
            </w:r>
            <w:r w:rsidR="0087331F" w:rsidRPr="0087331F">
              <w:rPr>
                <w:color w:val="000000"/>
                <w:lang w:val="uk-UA"/>
              </w:rPr>
              <w:t>, об’єкту некомерційного призначення</w:t>
            </w:r>
            <w:r w:rsidR="00C172F9" w:rsidRPr="0087331F">
              <w:rPr>
                <w:color w:val="000000"/>
                <w:lang w:val="uk-UA"/>
              </w:rPr>
              <w:t xml:space="preserve"> з прив’язкою до місцевості.</w:t>
            </w:r>
          </w:p>
          <w:p w14:paraId="42D1C68A" w14:textId="77777777" w:rsidR="0058212A" w:rsidRDefault="0058212A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  <w:lang w:val="uk-UA"/>
              </w:rPr>
            </w:pPr>
          </w:p>
          <w:p w14:paraId="5342A231" w14:textId="0B9DE11D" w:rsidR="00C172F9" w:rsidRPr="0087331F" w:rsidRDefault="00C172F9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  <w:lang w:val="uk-UA"/>
              </w:rPr>
            </w:pPr>
            <w:r w:rsidRPr="0087331F">
              <w:rPr>
                <w:color w:val="000000"/>
                <w:lang w:val="uk-UA"/>
              </w:rPr>
              <w:t>А також:</w:t>
            </w:r>
          </w:p>
          <w:p w14:paraId="7F1BF0D5" w14:textId="551F1CB4" w:rsidR="0058212A" w:rsidRPr="0087331F" w:rsidRDefault="00D05516" w:rsidP="00C0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</w:rPr>
            </w:pPr>
            <w:r w:rsidRPr="0087331F">
              <w:rPr>
                <w:color w:val="000000"/>
              </w:rPr>
              <w:t xml:space="preserve">- </w:t>
            </w:r>
            <w:r w:rsidRPr="0087331F">
              <w:rPr>
                <w:b/>
                <w:color w:val="000000"/>
              </w:rPr>
              <w:t xml:space="preserve">для сезонного </w:t>
            </w:r>
            <w:proofErr w:type="spellStart"/>
            <w:r w:rsidRPr="0087331F">
              <w:rPr>
                <w:b/>
                <w:color w:val="000000"/>
              </w:rPr>
              <w:t>майданчика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належним</w:t>
            </w:r>
            <w:proofErr w:type="spellEnd"/>
            <w:r w:rsidRPr="0087331F">
              <w:rPr>
                <w:color w:val="000000"/>
              </w:rPr>
              <w:t xml:space="preserve"> чином </w:t>
            </w:r>
            <w:proofErr w:type="spellStart"/>
            <w:r w:rsidRPr="0087331F">
              <w:rPr>
                <w:color w:val="000000"/>
              </w:rPr>
              <w:t>завірені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копії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документів</w:t>
            </w:r>
            <w:proofErr w:type="spellEnd"/>
            <w:r w:rsidRPr="0087331F">
              <w:rPr>
                <w:color w:val="000000"/>
              </w:rPr>
              <w:t xml:space="preserve">, </w:t>
            </w:r>
            <w:proofErr w:type="spellStart"/>
            <w:r w:rsidRPr="0087331F">
              <w:rPr>
                <w:color w:val="000000"/>
              </w:rPr>
              <w:t>що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підтверджують</w:t>
            </w:r>
            <w:proofErr w:type="spellEnd"/>
            <w:r w:rsidRPr="0087331F">
              <w:rPr>
                <w:color w:val="000000"/>
              </w:rPr>
              <w:t xml:space="preserve"> право </w:t>
            </w:r>
            <w:proofErr w:type="spellStart"/>
            <w:r w:rsidRPr="0087331F">
              <w:rPr>
                <w:color w:val="000000"/>
              </w:rPr>
              <w:t>власності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або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користування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нерухомим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майном</w:t>
            </w:r>
            <w:proofErr w:type="spellEnd"/>
            <w:r w:rsidRPr="0087331F">
              <w:rPr>
                <w:color w:val="000000"/>
              </w:rPr>
              <w:t xml:space="preserve">, на </w:t>
            </w:r>
            <w:proofErr w:type="spellStart"/>
            <w:r w:rsidRPr="0087331F">
              <w:rPr>
                <w:color w:val="000000"/>
              </w:rPr>
              <w:t>прилеглій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території</w:t>
            </w:r>
            <w:proofErr w:type="spellEnd"/>
            <w:r w:rsidRPr="0087331F">
              <w:rPr>
                <w:color w:val="000000"/>
              </w:rPr>
              <w:t xml:space="preserve"> до </w:t>
            </w:r>
            <w:proofErr w:type="spellStart"/>
            <w:r w:rsidRPr="0087331F">
              <w:rPr>
                <w:color w:val="000000"/>
              </w:rPr>
              <w:t>якого</w:t>
            </w:r>
            <w:proofErr w:type="spellEnd"/>
            <w:r w:rsidRPr="0087331F">
              <w:rPr>
                <w:color w:val="000000"/>
              </w:rPr>
              <w:t xml:space="preserve"> є </w:t>
            </w:r>
            <w:proofErr w:type="spellStart"/>
            <w:r w:rsidRPr="0087331F">
              <w:rPr>
                <w:color w:val="000000"/>
              </w:rPr>
              <w:t>намір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встановити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сезонний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майданчик</w:t>
            </w:r>
            <w:proofErr w:type="spellEnd"/>
            <w:r w:rsidRPr="0087331F">
              <w:rPr>
                <w:color w:val="000000"/>
              </w:rPr>
              <w:t>;</w:t>
            </w:r>
          </w:p>
          <w:p w14:paraId="249DDC0C" w14:textId="74F77A63" w:rsidR="0058212A" w:rsidRPr="0087331F" w:rsidRDefault="00D05516" w:rsidP="00C0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</w:rPr>
            </w:pPr>
            <w:r w:rsidRPr="0087331F">
              <w:rPr>
                <w:color w:val="000000"/>
              </w:rPr>
              <w:t xml:space="preserve">- </w:t>
            </w:r>
            <w:r w:rsidRPr="0087331F">
              <w:rPr>
                <w:b/>
                <w:color w:val="000000"/>
              </w:rPr>
              <w:t xml:space="preserve">для </w:t>
            </w:r>
            <w:proofErr w:type="spellStart"/>
            <w:r w:rsidRPr="0087331F">
              <w:rPr>
                <w:b/>
                <w:color w:val="000000"/>
              </w:rPr>
              <w:t>стаціонарної</w:t>
            </w:r>
            <w:proofErr w:type="spellEnd"/>
            <w:r w:rsidRPr="0087331F">
              <w:rPr>
                <w:b/>
                <w:color w:val="000000"/>
              </w:rPr>
              <w:t xml:space="preserve"> </w:t>
            </w:r>
            <w:proofErr w:type="spellStart"/>
            <w:r w:rsidRPr="0087331F">
              <w:rPr>
                <w:b/>
                <w:color w:val="000000"/>
              </w:rPr>
              <w:t>тимчасової</w:t>
            </w:r>
            <w:proofErr w:type="spellEnd"/>
            <w:r w:rsidRPr="0087331F">
              <w:rPr>
                <w:b/>
                <w:color w:val="000000"/>
              </w:rPr>
              <w:t xml:space="preserve"> </w:t>
            </w:r>
            <w:proofErr w:type="spellStart"/>
            <w:r w:rsidRPr="0087331F">
              <w:rPr>
                <w:b/>
                <w:color w:val="000000"/>
              </w:rPr>
              <w:t>споруди</w:t>
            </w:r>
            <w:proofErr w:type="spellEnd"/>
            <w:r w:rsidRPr="0087331F">
              <w:rPr>
                <w:b/>
                <w:color w:val="000000"/>
              </w:rPr>
              <w:t xml:space="preserve"> та </w:t>
            </w:r>
            <w:proofErr w:type="spellStart"/>
            <w:r w:rsidRPr="0087331F">
              <w:rPr>
                <w:b/>
                <w:color w:val="000000"/>
              </w:rPr>
              <w:t>зони</w:t>
            </w:r>
            <w:proofErr w:type="spellEnd"/>
            <w:r w:rsidRPr="0087331F">
              <w:rPr>
                <w:b/>
                <w:color w:val="000000"/>
              </w:rPr>
              <w:t xml:space="preserve"> </w:t>
            </w:r>
            <w:proofErr w:type="spellStart"/>
            <w:r w:rsidRPr="0087331F">
              <w:rPr>
                <w:b/>
                <w:color w:val="000000"/>
              </w:rPr>
              <w:t>відпочинку</w:t>
            </w:r>
            <w:proofErr w:type="spellEnd"/>
            <w:r w:rsidRPr="0087331F">
              <w:rPr>
                <w:b/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належним</w:t>
            </w:r>
            <w:proofErr w:type="spellEnd"/>
            <w:r w:rsidRPr="0087331F">
              <w:rPr>
                <w:color w:val="000000"/>
              </w:rPr>
              <w:t xml:space="preserve"> чином </w:t>
            </w:r>
            <w:proofErr w:type="spellStart"/>
            <w:r w:rsidRPr="0087331F">
              <w:rPr>
                <w:color w:val="000000"/>
              </w:rPr>
              <w:t>завірені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копії</w:t>
            </w:r>
            <w:proofErr w:type="spellEnd"/>
            <w:r w:rsidRPr="0087331F">
              <w:rPr>
                <w:color w:val="000000"/>
              </w:rPr>
              <w:t xml:space="preserve"> договору про </w:t>
            </w:r>
            <w:proofErr w:type="spellStart"/>
            <w:r w:rsidRPr="0087331F">
              <w:rPr>
                <w:color w:val="000000"/>
              </w:rPr>
              <w:t>встановлення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особистого</w:t>
            </w:r>
            <w:proofErr w:type="spellEnd"/>
            <w:r w:rsidRPr="0087331F">
              <w:rPr>
                <w:color w:val="000000"/>
              </w:rPr>
              <w:t xml:space="preserve"> строкового </w:t>
            </w:r>
            <w:proofErr w:type="spellStart"/>
            <w:r w:rsidRPr="0087331F">
              <w:rPr>
                <w:color w:val="000000"/>
              </w:rPr>
              <w:t>сервітуту</w:t>
            </w:r>
            <w:proofErr w:type="spellEnd"/>
            <w:r w:rsidRPr="0087331F">
              <w:rPr>
                <w:color w:val="000000"/>
              </w:rPr>
              <w:t xml:space="preserve"> на </w:t>
            </w:r>
            <w:proofErr w:type="spellStart"/>
            <w:r w:rsidRPr="0087331F">
              <w:rPr>
                <w:color w:val="000000"/>
              </w:rPr>
              <w:t>користування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місцем</w:t>
            </w:r>
            <w:proofErr w:type="spellEnd"/>
            <w:r w:rsidRPr="0087331F">
              <w:rPr>
                <w:color w:val="000000"/>
              </w:rPr>
              <w:t xml:space="preserve"> для </w:t>
            </w:r>
            <w:proofErr w:type="spellStart"/>
            <w:r w:rsidRPr="0087331F">
              <w:rPr>
                <w:color w:val="000000"/>
              </w:rPr>
              <w:t>розміщення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тимчасової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споруди</w:t>
            </w:r>
            <w:proofErr w:type="spellEnd"/>
            <w:r w:rsidRPr="0087331F">
              <w:rPr>
                <w:color w:val="000000"/>
              </w:rPr>
              <w:t xml:space="preserve"> в м. </w:t>
            </w:r>
            <w:proofErr w:type="spellStart"/>
            <w:r w:rsidRPr="0087331F">
              <w:rPr>
                <w:color w:val="000000"/>
              </w:rPr>
              <w:t>Суми</w:t>
            </w:r>
            <w:proofErr w:type="spellEnd"/>
            <w:r w:rsidRPr="0087331F">
              <w:rPr>
                <w:color w:val="000000"/>
              </w:rPr>
              <w:t xml:space="preserve">, строк </w:t>
            </w:r>
            <w:proofErr w:type="spellStart"/>
            <w:r w:rsidRPr="0087331F">
              <w:rPr>
                <w:color w:val="000000"/>
              </w:rPr>
              <w:t>дії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якого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закінчився</w:t>
            </w:r>
            <w:proofErr w:type="spellEnd"/>
            <w:r w:rsidRPr="0087331F">
              <w:rPr>
                <w:color w:val="000000"/>
              </w:rPr>
              <w:t>;</w:t>
            </w:r>
          </w:p>
          <w:p w14:paraId="36B81325" w14:textId="66392CD8" w:rsidR="00D05516" w:rsidRPr="0087331F" w:rsidRDefault="00C172F9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</w:rPr>
            </w:pPr>
            <w:r w:rsidRPr="0087331F">
              <w:rPr>
                <w:color w:val="000000"/>
                <w:lang w:val="uk-UA"/>
              </w:rPr>
              <w:t xml:space="preserve">- </w:t>
            </w:r>
            <w:r w:rsidRPr="0087331F">
              <w:rPr>
                <w:b/>
                <w:color w:val="000000"/>
                <w:lang w:val="uk-UA"/>
              </w:rPr>
              <w:t>д</w:t>
            </w:r>
            <w:r w:rsidR="00D05516" w:rsidRPr="0087331F">
              <w:rPr>
                <w:b/>
                <w:color w:val="000000"/>
              </w:rPr>
              <w:t xml:space="preserve">ля </w:t>
            </w:r>
            <w:proofErr w:type="spellStart"/>
            <w:r w:rsidR="00D05516" w:rsidRPr="0087331F">
              <w:rPr>
                <w:b/>
                <w:color w:val="000000"/>
              </w:rPr>
              <w:t>майданчика</w:t>
            </w:r>
            <w:proofErr w:type="spellEnd"/>
            <w:r w:rsidR="00D05516" w:rsidRPr="0087331F">
              <w:rPr>
                <w:b/>
                <w:color w:val="000000"/>
              </w:rPr>
              <w:t xml:space="preserve"> для забезпечення </w:t>
            </w:r>
            <w:proofErr w:type="spellStart"/>
            <w:r w:rsidR="00D05516" w:rsidRPr="0087331F">
              <w:rPr>
                <w:b/>
                <w:color w:val="000000"/>
              </w:rPr>
              <w:t>будівництва</w:t>
            </w:r>
            <w:proofErr w:type="spellEnd"/>
            <w:r w:rsidR="00D05516" w:rsidRPr="0087331F">
              <w:rPr>
                <w:color w:val="000000"/>
              </w:rPr>
              <w:t>:</w:t>
            </w:r>
          </w:p>
          <w:p w14:paraId="4EC352CC" w14:textId="77777777" w:rsidR="00D05516" w:rsidRPr="0087331F" w:rsidRDefault="00D05516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</w:rPr>
            </w:pPr>
            <w:r w:rsidRPr="0087331F">
              <w:rPr>
                <w:color w:val="000000"/>
              </w:rPr>
              <w:t xml:space="preserve">1) </w:t>
            </w:r>
            <w:proofErr w:type="spellStart"/>
            <w:r w:rsidRPr="0087331F">
              <w:rPr>
                <w:color w:val="000000"/>
              </w:rPr>
              <w:t>містобудівні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умови</w:t>
            </w:r>
            <w:proofErr w:type="spellEnd"/>
            <w:r w:rsidRPr="0087331F">
              <w:rPr>
                <w:color w:val="000000"/>
              </w:rPr>
              <w:t xml:space="preserve"> та </w:t>
            </w:r>
            <w:proofErr w:type="spellStart"/>
            <w:r w:rsidRPr="0087331F">
              <w:rPr>
                <w:color w:val="000000"/>
              </w:rPr>
              <w:t>обмеження</w:t>
            </w:r>
            <w:proofErr w:type="spellEnd"/>
            <w:r w:rsidRPr="0087331F">
              <w:rPr>
                <w:color w:val="000000"/>
              </w:rPr>
              <w:t xml:space="preserve"> (за потребою);</w:t>
            </w:r>
          </w:p>
          <w:p w14:paraId="364C4C94" w14:textId="77777777" w:rsidR="00D05516" w:rsidRPr="0087331F" w:rsidRDefault="00D05516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</w:rPr>
            </w:pPr>
            <w:r w:rsidRPr="0087331F">
              <w:rPr>
                <w:color w:val="000000"/>
              </w:rPr>
              <w:t xml:space="preserve">2) </w:t>
            </w:r>
            <w:proofErr w:type="spellStart"/>
            <w:r w:rsidRPr="0087331F">
              <w:rPr>
                <w:color w:val="000000"/>
              </w:rPr>
              <w:t>дозвільні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документи</w:t>
            </w:r>
            <w:proofErr w:type="spellEnd"/>
            <w:r w:rsidRPr="0087331F">
              <w:rPr>
                <w:color w:val="000000"/>
              </w:rPr>
              <w:t xml:space="preserve"> на </w:t>
            </w:r>
            <w:proofErr w:type="spellStart"/>
            <w:r w:rsidRPr="0087331F">
              <w:rPr>
                <w:color w:val="000000"/>
              </w:rPr>
              <w:t>виконання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будівельних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робіт</w:t>
            </w:r>
            <w:proofErr w:type="spellEnd"/>
            <w:r w:rsidRPr="0087331F">
              <w:rPr>
                <w:color w:val="000000"/>
              </w:rPr>
              <w:t xml:space="preserve"> (за потребою);</w:t>
            </w:r>
          </w:p>
          <w:p w14:paraId="282295E5" w14:textId="77777777" w:rsidR="00D05516" w:rsidRPr="0087331F" w:rsidRDefault="00D05516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</w:rPr>
            </w:pPr>
            <w:r w:rsidRPr="0087331F">
              <w:rPr>
                <w:color w:val="000000"/>
              </w:rPr>
              <w:t xml:space="preserve">3) документ, </w:t>
            </w:r>
            <w:proofErr w:type="spellStart"/>
            <w:r w:rsidRPr="0087331F">
              <w:rPr>
                <w:color w:val="000000"/>
              </w:rPr>
              <w:t>що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посвідчує</w:t>
            </w:r>
            <w:proofErr w:type="spellEnd"/>
            <w:r w:rsidRPr="0087331F">
              <w:rPr>
                <w:color w:val="000000"/>
              </w:rPr>
              <w:t xml:space="preserve"> право </w:t>
            </w:r>
            <w:proofErr w:type="spellStart"/>
            <w:r w:rsidRPr="0087331F">
              <w:rPr>
                <w:color w:val="000000"/>
              </w:rPr>
              <w:t>власності</w:t>
            </w:r>
            <w:proofErr w:type="spellEnd"/>
            <w:r w:rsidRPr="0087331F">
              <w:rPr>
                <w:color w:val="000000"/>
              </w:rPr>
              <w:t xml:space="preserve"> (</w:t>
            </w:r>
            <w:proofErr w:type="spellStart"/>
            <w:r w:rsidRPr="0087331F">
              <w:rPr>
                <w:color w:val="000000"/>
              </w:rPr>
              <w:t>користування</w:t>
            </w:r>
            <w:proofErr w:type="spellEnd"/>
            <w:r w:rsidRPr="0087331F">
              <w:rPr>
                <w:color w:val="000000"/>
              </w:rPr>
              <w:t xml:space="preserve">) на </w:t>
            </w:r>
            <w:proofErr w:type="spellStart"/>
            <w:r w:rsidRPr="0087331F">
              <w:rPr>
                <w:color w:val="000000"/>
              </w:rPr>
              <w:t>будівлю</w:t>
            </w:r>
            <w:proofErr w:type="spellEnd"/>
            <w:r w:rsidRPr="0087331F">
              <w:rPr>
                <w:color w:val="000000"/>
              </w:rPr>
              <w:t xml:space="preserve">, </w:t>
            </w:r>
            <w:proofErr w:type="spellStart"/>
            <w:r w:rsidRPr="0087331F">
              <w:rPr>
                <w:color w:val="000000"/>
              </w:rPr>
              <w:t>споруду</w:t>
            </w:r>
            <w:proofErr w:type="spellEnd"/>
            <w:r w:rsidRPr="0087331F">
              <w:rPr>
                <w:color w:val="000000"/>
              </w:rPr>
              <w:t xml:space="preserve">, </w:t>
            </w:r>
            <w:proofErr w:type="spellStart"/>
            <w:r w:rsidRPr="0087331F">
              <w:rPr>
                <w:color w:val="000000"/>
              </w:rPr>
              <w:t>будинок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тощо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або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його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частину</w:t>
            </w:r>
            <w:proofErr w:type="spellEnd"/>
            <w:r w:rsidRPr="0087331F">
              <w:rPr>
                <w:color w:val="000000"/>
              </w:rPr>
              <w:t xml:space="preserve"> (</w:t>
            </w:r>
            <w:proofErr w:type="spellStart"/>
            <w:r w:rsidRPr="0087331F">
              <w:rPr>
                <w:color w:val="000000"/>
              </w:rPr>
              <w:t>крім</w:t>
            </w:r>
            <w:proofErr w:type="spellEnd"/>
            <w:r w:rsidRPr="0087331F">
              <w:rPr>
                <w:color w:val="000000"/>
              </w:rPr>
              <w:t xml:space="preserve"> нового </w:t>
            </w:r>
            <w:proofErr w:type="spellStart"/>
            <w:r w:rsidRPr="0087331F">
              <w:rPr>
                <w:color w:val="000000"/>
              </w:rPr>
              <w:t>будівництва</w:t>
            </w:r>
            <w:proofErr w:type="spellEnd"/>
            <w:r w:rsidRPr="0087331F">
              <w:rPr>
                <w:color w:val="000000"/>
              </w:rPr>
              <w:t>);</w:t>
            </w:r>
          </w:p>
          <w:p w14:paraId="51DD3AA5" w14:textId="77777777" w:rsidR="00D05516" w:rsidRPr="0087331F" w:rsidRDefault="00D05516" w:rsidP="00D0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color w:val="000000"/>
              </w:rPr>
            </w:pPr>
            <w:r w:rsidRPr="0087331F">
              <w:rPr>
                <w:color w:val="000000"/>
              </w:rPr>
              <w:t xml:space="preserve">4) документ, </w:t>
            </w:r>
            <w:proofErr w:type="spellStart"/>
            <w:r w:rsidRPr="0087331F">
              <w:rPr>
                <w:color w:val="000000"/>
              </w:rPr>
              <w:t>який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посвідчує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речове</w:t>
            </w:r>
            <w:proofErr w:type="spellEnd"/>
            <w:r w:rsidRPr="0087331F">
              <w:rPr>
                <w:color w:val="000000"/>
              </w:rPr>
              <w:t xml:space="preserve"> право на землю (</w:t>
            </w:r>
            <w:proofErr w:type="spellStart"/>
            <w:r w:rsidRPr="0087331F">
              <w:rPr>
                <w:color w:val="000000"/>
              </w:rPr>
              <w:t>власність</w:t>
            </w:r>
            <w:proofErr w:type="spellEnd"/>
            <w:r w:rsidRPr="0087331F">
              <w:rPr>
                <w:color w:val="000000"/>
              </w:rPr>
              <w:t xml:space="preserve">, </w:t>
            </w:r>
            <w:proofErr w:type="spellStart"/>
            <w:r w:rsidRPr="0087331F">
              <w:rPr>
                <w:color w:val="000000"/>
              </w:rPr>
              <w:t>оренда</w:t>
            </w:r>
            <w:proofErr w:type="spellEnd"/>
            <w:r w:rsidRPr="0087331F">
              <w:rPr>
                <w:color w:val="000000"/>
              </w:rPr>
              <w:t xml:space="preserve">, </w:t>
            </w:r>
            <w:proofErr w:type="spellStart"/>
            <w:r w:rsidRPr="0087331F">
              <w:rPr>
                <w:color w:val="000000"/>
              </w:rPr>
              <w:t>користування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тощо</w:t>
            </w:r>
            <w:proofErr w:type="spellEnd"/>
            <w:r w:rsidRPr="0087331F">
              <w:rPr>
                <w:color w:val="000000"/>
              </w:rPr>
              <w:t xml:space="preserve">) – для нового </w:t>
            </w:r>
            <w:proofErr w:type="spellStart"/>
            <w:r w:rsidRPr="0087331F">
              <w:rPr>
                <w:color w:val="000000"/>
              </w:rPr>
              <w:t>будівництва</w:t>
            </w:r>
            <w:proofErr w:type="spellEnd"/>
            <w:r w:rsidRPr="0087331F">
              <w:rPr>
                <w:color w:val="000000"/>
              </w:rPr>
              <w:t>;</w:t>
            </w:r>
          </w:p>
          <w:p w14:paraId="08CD9E35" w14:textId="61DCF6DE" w:rsidR="0058212A" w:rsidRPr="00C002E4" w:rsidRDefault="00D05516" w:rsidP="00C002E4">
            <w:pPr>
              <w:ind w:firstLine="450"/>
              <w:jc w:val="both"/>
              <w:rPr>
                <w:b/>
                <w:bCs/>
              </w:rPr>
            </w:pPr>
            <w:r w:rsidRPr="0087331F">
              <w:rPr>
                <w:color w:val="000000"/>
              </w:rPr>
              <w:t xml:space="preserve">5) </w:t>
            </w:r>
            <w:proofErr w:type="spellStart"/>
            <w:r w:rsidRPr="0087331F">
              <w:rPr>
                <w:color w:val="000000"/>
              </w:rPr>
              <w:t>рішення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виконавчого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комітету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Сумської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міської</w:t>
            </w:r>
            <w:proofErr w:type="spellEnd"/>
            <w:r w:rsidRPr="0087331F">
              <w:rPr>
                <w:color w:val="000000"/>
              </w:rPr>
              <w:t xml:space="preserve"> ради про </w:t>
            </w:r>
            <w:proofErr w:type="spellStart"/>
            <w:r w:rsidRPr="0087331F">
              <w:rPr>
                <w:color w:val="000000"/>
              </w:rPr>
              <w:t>зміну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дорожнього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руху</w:t>
            </w:r>
            <w:proofErr w:type="spellEnd"/>
            <w:r w:rsidRPr="0087331F">
              <w:rPr>
                <w:color w:val="000000"/>
              </w:rPr>
              <w:t xml:space="preserve">, </w:t>
            </w:r>
            <w:proofErr w:type="spellStart"/>
            <w:r w:rsidRPr="0087331F">
              <w:rPr>
                <w:color w:val="000000"/>
              </w:rPr>
              <w:t>руху</w:t>
            </w:r>
            <w:proofErr w:type="spellEnd"/>
            <w:r w:rsidRPr="0087331F">
              <w:rPr>
                <w:color w:val="000000"/>
              </w:rPr>
              <w:t xml:space="preserve"> по тротуарах та </w:t>
            </w:r>
            <w:proofErr w:type="spellStart"/>
            <w:r w:rsidRPr="0087331F">
              <w:rPr>
                <w:color w:val="000000"/>
              </w:rPr>
              <w:t>пішохідних</w:t>
            </w:r>
            <w:proofErr w:type="spellEnd"/>
            <w:r w:rsidRPr="0087331F">
              <w:rPr>
                <w:color w:val="000000"/>
              </w:rPr>
              <w:t xml:space="preserve"> </w:t>
            </w:r>
            <w:proofErr w:type="spellStart"/>
            <w:r w:rsidRPr="0087331F">
              <w:rPr>
                <w:color w:val="000000"/>
              </w:rPr>
              <w:t>доріжках</w:t>
            </w:r>
            <w:proofErr w:type="spellEnd"/>
            <w:r w:rsidRPr="0087331F">
              <w:rPr>
                <w:color w:val="000000"/>
              </w:rPr>
              <w:t xml:space="preserve"> (за потребо</w:t>
            </w:r>
            <w:r w:rsidRPr="0087331F">
              <w:t>ю</w:t>
            </w:r>
            <w:r w:rsidRPr="0087331F">
              <w:rPr>
                <w:b/>
                <w:bCs/>
              </w:rPr>
              <w:t>).</w:t>
            </w:r>
          </w:p>
          <w:p w14:paraId="03DC1039" w14:textId="35641E6E" w:rsidR="0087331F" w:rsidRPr="0087331F" w:rsidRDefault="0087331F" w:rsidP="00D05516">
            <w:pPr>
              <w:ind w:firstLine="450"/>
              <w:jc w:val="both"/>
              <w:rPr>
                <w:lang w:val="uk-UA"/>
              </w:rPr>
            </w:pPr>
            <w:r w:rsidRPr="0087331F">
              <w:rPr>
                <w:lang w:val="uk-UA"/>
              </w:rPr>
              <w:t xml:space="preserve">- </w:t>
            </w:r>
            <w:r w:rsidRPr="0087331F">
              <w:rPr>
                <w:b/>
                <w:bCs/>
                <w:lang w:val="uk-UA"/>
              </w:rPr>
              <w:t>для об’єкту некомерційного призначення</w:t>
            </w:r>
            <w:r w:rsidRPr="0087331F">
              <w:rPr>
                <w:lang w:val="uk-UA"/>
              </w:rPr>
              <w:t xml:space="preserve"> належним чином завірені копії документів, які підтверджують некомерційний характер діяльності об’єкту некомерційного призначення.</w:t>
            </w:r>
          </w:p>
          <w:p w14:paraId="4F77078D" w14:textId="6FDF3085" w:rsidR="00A60BA1" w:rsidRPr="00A60BA1" w:rsidRDefault="00A60BA1" w:rsidP="00A60BA1">
            <w:pPr>
              <w:ind w:firstLine="450"/>
              <w:jc w:val="both"/>
              <w:rPr>
                <w:lang w:val="uk-UA"/>
              </w:rPr>
            </w:pPr>
          </w:p>
          <w:p w14:paraId="24698384" w14:textId="7B6520B6" w:rsidR="00A170B5" w:rsidRPr="00974A2F" w:rsidRDefault="00CE270A" w:rsidP="00974A2F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4A2F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 w:rsidRPr="00974A2F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</w:t>
            </w:r>
            <w:r w:rsidR="00D05516" w:rsidRPr="00974A2F">
              <w:rPr>
                <w:rFonts w:ascii="Times New Roman" w:hAnsi="Times New Roman"/>
                <w:b/>
                <w:sz w:val="24"/>
                <w:szCs w:val="24"/>
              </w:rPr>
              <w:t xml:space="preserve">визначення можливості </w:t>
            </w:r>
            <w:r w:rsidR="00974A2F">
              <w:rPr>
                <w:rFonts w:ascii="Times New Roman" w:hAnsi="Times New Roman"/>
                <w:b/>
                <w:sz w:val="24"/>
                <w:szCs w:val="24"/>
              </w:rPr>
              <w:t xml:space="preserve">розміщення </w:t>
            </w:r>
            <w:r w:rsidR="00974A2F" w:rsidRPr="00974A2F">
              <w:rPr>
                <w:rFonts w:ascii="Times New Roman" w:hAnsi="Times New Roman"/>
                <w:b/>
                <w:sz w:val="24"/>
                <w:szCs w:val="24"/>
              </w:rPr>
              <w:t>тимчасової споруди</w:t>
            </w:r>
            <w:r w:rsidR="00D05516" w:rsidRPr="00974A2F">
              <w:rPr>
                <w:rFonts w:ascii="Times New Roman" w:hAnsi="Times New Roman"/>
                <w:b/>
                <w:sz w:val="24"/>
                <w:szCs w:val="24"/>
              </w:rPr>
              <w:t>, майданчика для</w:t>
            </w:r>
            <w:r w:rsidR="00D05516" w:rsidRPr="00974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05516" w:rsidRPr="00974A2F">
              <w:rPr>
                <w:rFonts w:ascii="Times New Roman" w:hAnsi="Times New Roman"/>
                <w:b/>
                <w:sz w:val="24"/>
                <w:szCs w:val="24"/>
              </w:rPr>
              <w:t>забезпечення будівництва</w:t>
            </w:r>
            <w:r w:rsidR="00974A2F" w:rsidRPr="00974A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65D31" w:rsidRPr="00974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A2F" w:rsidRPr="00974A2F">
              <w:rPr>
                <w:rFonts w:ascii="Times New Roman" w:hAnsi="Times New Roman"/>
                <w:b/>
                <w:bCs/>
                <w:sz w:val="24"/>
                <w:szCs w:val="24"/>
              </w:rPr>
              <w:t>об’єкту некомерційного призначення</w:t>
            </w:r>
            <w:r w:rsidR="00974A2F" w:rsidRPr="00974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4A2F">
              <w:rPr>
                <w:rFonts w:ascii="Times New Roman" w:hAnsi="Times New Roman"/>
                <w:b/>
                <w:sz w:val="24"/>
                <w:szCs w:val="24"/>
              </w:rPr>
              <w:t>засвідчуються за</w:t>
            </w:r>
            <w:r w:rsidR="00D05516" w:rsidRPr="00974A2F">
              <w:rPr>
                <w:rFonts w:ascii="Times New Roman" w:hAnsi="Times New Roman"/>
                <w:b/>
                <w:sz w:val="24"/>
                <w:szCs w:val="24"/>
              </w:rPr>
              <w:t>явником</w:t>
            </w:r>
            <w:r w:rsidRPr="00974A2F">
              <w:rPr>
                <w:rFonts w:ascii="Times New Roman" w:hAnsi="Times New Roman"/>
                <w:b/>
                <w:sz w:val="24"/>
                <w:szCs w:val="24"/>
              </w:rPr>
              <w:t xml:space="preserve"> (його представником).</w:t>
            </w:r>
          </w:p>
        </w:tc>
      </w:tr>
      <w:tr w:rsidR="00A170B5" w:rsidRPr="00B15A3A" w14:paraId="07E8EAC3" w14:textId="77777777" w:rsidTr="00A85C64">
        <w:tc>
          <w:tcPr>
            <w:tcW w:w="456" w:type="dxa"/>
            <w:vAlign w:val="center"/>
          </w:tcPr>
          <w:p w14:paraId="053E8F28" w14:textId="77777777"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894" w:type="dxa"/>
            <w:vAlign w:val="center"/>
          </w:tcPr>
          <w:p w14:paraId="4C06B318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278" w:type="dxa"/>
          </w:tcPr>
          <w:p w14:paraId="38117716" w14:textId="77777777"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14:paraId="111258E4" w14:textId="29A3EDF9" w:rsidR="00A170B5" w:rsidRPr="009C772F" w:rsidRDefault="00A60BA1" w:rsidP="00D05516">
            <w:pPr>
              <w:ind w:firstLine="544"/>
              <w:jc w:val="center"/>
              <w:rPr>
                <w:color w:val="FF0000"/>
                <w:lang w:val="uk-UA"/>
              </w:rPr>
            </w:pPr>
            <w:r>
              <w:rPr>
                <w:rStyle w:val="apple-style-span"/>
                <w:lang w:val="uk-UA"/>
              </w:rPr>
              <w:t>за</w:t>
            </w:r>
            <w:r w:rsidR="00D05516">
              <w:rPr>
                <w:rStyle w:val="apple-style-span"/>
                <w:lang w:val="uk-UA"/>
              </w:rPr>
              <w:t>явником</w:t>
            </w:r>
            <w:r>
              <w:rPr>
                <w:rStyle w:val="apple-style-span"/>
                <w:lang w:val="uk-UA"/>
              </w:rPr>
              <w:t xml:space="preserve"> </w:t>
            </w:r>
            <w:r w:rsidR="00A170B5" w:rsidRPr="009C772F">
              <w:rPr>
                <w:rStyle w:val="apple-style-span"/>
                <w:lang w:val="uk-UA"/>
              </w:rPr>
              <w:t>(</w:t>
            </w:r>
            <w:r w:rsidR="00A170B5">
              <w:rPr>
                <w:rStyle w:val="apple-style-span"/>
                <w:lang w:val="uk-UA"/>
              </w:rPr>
              <w:t>його</w:t>
            </w:r>
            <w:r w:rsidR="00A170B5" w:rsidRPr="009C772F">
              <w:rPr>
                <w:rStyle w:val="apple-style-span"/>
                <w:lang w:val="uk-UA"/>
              </w:rPr>
              <w:t xml:space="preserve"> представник</w:t>
            </w:r>
            <w:r w:rsidR="00A170B5">
              <w:rPr>
                <w:rStyle w:val="apple-style-span"/>
                <w:lang w:val="uk-UA"/>
              </w:rPr>
              <w:t>ом</w:t>
            </w:r>
            <w:r w:rsidR="00A170B5"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14:paraId="595FDC8B" w14:textId="77777777" w:rsidTr="00A85C64">
        <w:tc>
          <w:tcPr>
            <w:tcW w:w="456" w:type="dxa"/>
          </w:tcPr>
          <w:p w14:paraId="0D82FCB5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894" w:type="dxa"/>
          </w:tcPr>
          <w:p w14:paraId="75255244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278" w:type="dxa"/>
          </w:tcPr>
          <w:p w14:paraId="33D1E27B" w14:textId="77777777"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14:paraId="15EA5231" w14:textId="77777777"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14:paraId="67B5E5A8" w14:textId="77777777" w:rsidTr="00A85C64">
        <w:tc>
          <w:tcPr>
            <w:tcW w:w="456" w:type="dxa"/>
          </w:tcPr>
          <w:p w14:paraId="4D9CA9EB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894" w:type="dxa"/>
          </w:tcPr>
          <w:p w14:paraId="0E2F8C05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278" w:type="dxa"/>
          </w:tcPr>
          <w:p w14:paraId="238E45ED" w14:textId="29D67859" w:rsidR="00387ACE" w:rsidRPr="00073851" w:rsidRDefault="00F06FF1" w:rsidP="00387ACE">
            <w:pPr>
              <w:shd w:val="clear" w:color="auto" w:fill="FFFFFF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 90</w:t>
            </w:r>
            <w:r w:rsidR="00387ACE" w:rsidRPr="00073851">
              <w:rPr>
                <w:bCs/>
                <w:lang w:val="uk-UA"/>
              </w:rPr>
              <w:t xml:space="preserve"> днів з дня реєстрації заяви.</w:t>
            </w:r>
          </w:p>
          <w:p w14:paraId="1DB29975" w14:textId="29DD9DDF" w:rsidR="00A170B5" w:rsidRPr="00073851" w:rsidRDefault="00A170B5" w:rsidP="00387ACE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A4AD1" w14:paraId="4F296B42" w14:textId="77777777" w:rsidTr="00A85C64">
        <w:tc>
          <w:tcPr>
            <w:tcW w:w="456" w:type="dxa"/>
          </w:tcPr>
          <w:p w14:paraId="48385B29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894" w:type="dxa"/>
          </w:tcPr>
          <w:p w14:paraId="350E1AC6" w14:textId="77777777"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278" w:type="dxa"/>
          </w:tcPr>
          <w:p w14:paraId="52951C93" w14:textId="3A4B7742" w:rsidR="00A111C4" w:rsidRDefault="00A111C4" w:rsidP="00A111C4">
            <w:pPr>
              <w:ind w:firstLine="450"/>
              <w:jc w:val="both"/>
              <w:rPr>
                <w:lang w:val="uk-UA"/>
              </w:rPr>
            </w:pPr>
            <w:r>
              <w:rPr>
                <w:lang w:val="uk-UA"/>
              </w:rPr>
              <w:t>У наданні в тимчасове користування елемент</w:t>
            </w:r>
            <w:r w:rsidR="007E1F6F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благоустрою комунальної власності з метою розміщення тимчасової споруди, майданчика для забезпечення будівництва, об’єкту некомерційного призначення на території Сумської міської територіальної громади може бути відмовлено:</w:t>
            </w:r>
          </w:p>
          <w:p w14:paraId="7C2AE0AF" w14:textId="77777777" w:rsidR="00493EF7" w:rsidRDefault="00493EF7" w:rsidP="00A111C4">
            <w:pPr>
              <w:ind w:firstLine="450"/>
              <w:jc w:val="both"/>
              <w:rPr>
                <w:b/>
                <w:highlight w:val="yellow"/>
                <w:lang w:val="uk-UA"/>
              </w:rPr>
            </w:pPr>
            <w:bookmarkStart w:id="0" w:name="_GoBack"/>
            <w:bookmarkEnd w:id="0"/>
          </w:p>
          <w:p w14:paraId="3D211A76" w14:textId="77777777" w:rsidR="00A60BA1" w:rsidRPr="003F3AFE" w:rsidRDefault="00A60BA1" w:rsidP="00A60BA1">
            <w:pPr>
              <w:ind w:firstLine="450"/>
              <w:jc w:val="both"/>
              <w:rPr>
                <w:bCs/>
              </w:rPr>
            </w:pPr>
            <w:r w:rsidRPr="003F3AFE">
              <w:rPr>
                <w:bCs/>
              </w:rPr>
              <w:lastRenderedPageBreak/>
              <w:t xml:space="preserve">- </w:t>
            </w:r>
            <w:proofErr w:type="spellStart"/>
            <w:r w:rsidRPr="003F3AFE">
              <w:rPr>
                <w:bCs/>
              </w:rPr>
              <w:t>подання</w:t>
            </w:r>
            <w:proofErr w:type="spellEnd"/>
            <w:r w:rsidRPr="003F3AFE">
              <w:rPr>
                <w:bCs/>
              </w:rPr>
              <w:t xml:space="preserve"> </w:t>
            </w:r>
            <w:proofErr w:type="spellStart"/>
            <w:r w:rsidRPr="003F3AFE">
              <w:rPr>
                <w:bCs/>
              </w:rPr>
              <w:t>неповного</w:t>
            </w:r>
            <w:proofErr w:type="spellEnd"/>
            <w:r w:rsidRPr="003F3AFE">
              <w:rPr>
                <w:bCs/>
              </w:rPr>
              <w:t xml:space="preserve"> пакета </w:t>
            </w:r>
            <w:proofErr w:type="spellStart"/>
            <w:r w:rsidRPr="003F3AFE">
              <w:rPr>
                <w:bCs/>
              </w:rPr>
              <w:t>документів</w:t>
            </w:r>
            <w:proofErr w:type="spellEnd"/>
            <w:r w:rsidRPr="003F3AFE">
              <w:rPr>
                <w:bCs/>
              </w:rPr>
              <w:t>;</w:t>
            </w:r>
          </w:p>
          <w:p w14:paraId="5365DB3B" w14:textId="0850D51A" w:rsidR="00A170B5" w:rsidRDefault="00A60BA1" w:rsidP="00A60BA1">
            <w:pPr>
              <w:ind w:firstLine="450"/>
              <w:jc w:val="both"/>
              <w:rPr>
                <w:bCs/>
                <w:lang w:val="uk-UA"/>
              </w:rPr>
            </w:pPr>
            <w:r w:rsidRPr="003F3AFE">
              <w:rPr>
                <w:bCs/>
              </w:rPr>
              <w:t xml:space="preserve">- </w:t>
            </w:r>
            <w:proofErr w:type="spellStart"/>
            <w:r w:rsidRPr="003F3AFE">
              <w:rPr>
                <w:bCs/>
              </w:rPr>
              <w:t>подання</w:t>
            </w:r>
            <w:proofErr w:type="spellEnd"/>
            <w:r w:rsidRPr="003F3AFE">
              <w:rPr>
                <w:bCs/>
              </w:rPr>
              <w:t xml:space="preserve"> </w:t>
            </w:r>
            <w:proofErr w:type="spellStart"/>
            <w:r w:rsidRPr="003F3AFE">
              <w:rPr>
                <w:bCs/>
              </w:rPr>
              <w:t>недостовірних</w:t>
            </w:r>
            <w:proofErr w:type="spellEnd"/>
            <w:r w:rsidRPr="003F3AFE">
              <w:rPr>
                <w:bCs/>
              </w:rPr>
              <w:t xml:space="preserve"> </w:t>
            </w:r>
            <w:proofErr w:type="spellStart"/>
            <w:r w:rsidRPr="003F3AFE">
              <w:rPr>
                <w:bCs/>
              </w:rPr>
              <w:t>відомостей</w:t>
            </w:r>
            <w:proofErr w:type="spellEnd"/>
            <w:r w:rsidR="00A111C4" w:rsidRPr="003F3AFE">
              <w:rPr>
                <w:bCs/>
                <w:lang w:val="uk-UA"/>
              </w:rPr>
              <w:t>;</w:t>
            </w:r>
          </w:p>
          <w:p w14:paraId="3A00E3A1" w14:textId="154F736B" w:rsidR="00A111C4" w:rsidRPr="00A111C4" w:rsidRDefault="00073851" w:rsidP="00073851">
            <w:pPr>
              <w:ind w:firstLine="45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відсутність погодження власника інженерних мереж (у разі розміщення </w:t>
            </w:r>
            <w:r w:rsidR="00F06FF1">
              <w:rPr>
                <w:lang w:val="uk-UA"/>
              </w:rPr>
              <w:t xml:space="preserve">тимчасової споруди, майданчика для забезпечення будівництва, об’єкту некомерційного призначення </w:t>
            </w:r>
            <w:r>
              <w:rPr>
                <w:bCs/>
                <w:lang w:val="uk-UA"/>
              </w:rPr>
              <w:t xml:space="preserve">в охоронних зонах </w:t>
            </w:r>
            <w:r w:rsidR="00ED1645">
              <w:rPr>
                <w:bCs/>
                <w:lang w:val="uk-UA"/>
              </w:rPr>
              <w:t xml:space="preserve">інженерних </w:t>
            </w:r>
            <w:r>
              <w:rPr>
                <w:bCs/>
                <w:lang w:val="uk-UA"/>
              </w:rPr>
              <w:t>мереж)</w:t>
            </w:r>
            <w:r w:rsidR="00ED1645">
              <w:rPr>
                <w:bCs/>
                <w:lang w:val="uk-UA"/>
              </w:rPr>
              <w:t>.</w:t>
            </w:r>
          </w:p>
        </w:tc>
      </w:tr>
      <w:tr w:rsidR="00A170B5" w:rsidRPr="00974A2F" w14:paraId="095E9265" w14:textId="77777777" w:rsidTr="00A85C64">
        <w:tc>
          <w:tcPr>
            <w:tcW w:w="456" w:type="dxa"/>
          </w:tcPr>
          <w:p w14:paraId="03049FAB" w14:textId="77777777"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lastRenderedPageBreak/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894" w:type="dxa"/>
          </w:tcPr>
          <w:p w14:paraId="636E0AAE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278" w:type="dxa"/>
          </w:tcPr>
          <w:p w14:paraId="0F9CB1D3" w14:textId="0E43061B" w:rsidR="00A170B5" w:rsidRPr="002A6C8D" w:rsidRDefault="00814AFB" w:rsidP="00073851">
            <w:pPr>
              <w:ind w:firstLine="505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Повідомлення заявника про прийняте рішення виконавчого комітету Сумської міської ради щодо надання/відмови у наданні в тимчасове користування елемент</w:t>
            </w:r>
            <w:r w:rsidR="00F403A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благоустрою комунальної власності з метою розміщення тимчасової споруди, майданчика для забезпечення будівництва, </w:t>
            </w:r>
            <w:r w:rsidR="00A111C4">
              <w:rPr>
                <w:lang w:val="uk-UA"/>
              </w:rPr>
              <w:t>об’єкту</w:t>
            </w:r>
            <w:r>
              <w:rPr>
                <w:lang w:val="uk-UA"/>
              </w:rPr>
              <w:t xml:space="preserve"> некомерційного призначення на території Сумської міської територіальної громади.</w:t>
            </w:r>
          </w:p>
        </w:tc>
      </w:tr>
      <w:tr w:rsidR="00A85C64" w:rsidRPr="00B15A3A" w14:paraId="7C571488" w14:textId="77777777" w:rsidTr="00A85C64">
        <w:tc>
          <w:tcPr>
            <w:tcW w:w="456" w:type="dxa"/>
          </w:tcPr>
          <w:p w14:paraId="0C22DCA6" w14:textId="77777777" w:rsidR="00A85C64" w:rsidRPr="00BC027E" w:rsidRDefault="00A85C64" w:rsidP="00A85C64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894" w:type="dxa"/>
          </w:tcPr>
          <w:p w14:paraId="3077895F" w14:textId="77777777" w:rsidR="00A85C64" w:rsidRPr="00BD6062" w:rsidRDefault="00A85C64" w:rsidP="00A85C64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278" w:type="dxa"/>
          </w:tcPr>
          <w:p w14:paraId="74DDDCC5" w14:textId="336BD88E" w:rsidR="00A85C64" w:rsidRDefault="00A85C64" w:rsidP="00E53F7F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3349E4">
              <w:rPr>
                <w:rStyle w:val="apple-style-span"/>
                <w:sz w:val="24"/>
              </w:rPr>
              <w:t>за</w:t>
            </w:r>
            <w:r w:rsidR="00D05516">
              <w:rPr>
                <w:rStyle w:val="apple-style-span"/>
                <w:sz w:val="24"/>
              </w:rPr>
              <w:t>явнику</w:t>
            </w:r>
            <w:r w:rsidRPr="003349E4">
              <w:rPr>
                <w:rStyle w:val="apple-style-span"/>
                <w:sz w:val="24"/>
              </w:rPr>
              <w:t xml:space="preserve"> (його представник</w:t>
            </w:r>
            <w:r>
              <w:rPr>
                <w:rStyle w:val="apple-style-span"/>
                <w:sz w:val="24"/>
              </w:rPr>
              <w:t>у</w:t>
            </w:r>
            <w:r w:rsidRPr="003349E4">
              <w:rPr>
                <w:rStyle w:val="apple-style-span"/>
                <w:sz w:val="24"/>
              </w:rPr>
              <w:t>)</w:t>
            </w:r>
          </w:p>
          <w:p w14:paraId="7E6B7AE8" w14:textId="77777777" w:rsidR="00A85C64" w:rsidRPr="00BC027E" w:rsidRDefault="00A85C64" w:rsidP="00E53F7F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14:paraId="2036686F" w14:textId="77777777" w:rsidTr="00A85C64">
        <w:tc>
          <w:tcPr>
            <w:tcW w:w="456" w:type="dxa"/>
          </w:tcPr>
          <w:p w14:paraId="33BBA828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894" w:type="dxa"/>
          </w:tcPr>
          <w:p w14:paraId="412EDF06" w14:textId="77777777"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278" w:type="dxa"/>
          </w:tcPr>
          <w:p w14:paraId="3E2EB083" w14:textId="77777777"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14:paraId="7CC4273F" w14:textId="77777777" w:rsidR="000C63DC" w:rsidRDefault="000C63DC" w:rsidP="000C63DC">
      <w:pPr>
        <w:shd w:val="clear" w:color="auto" w:fill="FFFFFF"/>
        <w:rPr>
          <w:sz w:val="28"/>
          <w:szCs w:val="28"/>
          <w:lang w:val="uk-UA"/>
        </w:rPr>
      </w:pPr>
    </w:p>
    <w:p w14:paraId="0C22A755" w14:textId="77777777" w:rsidR="000C63DC" w:rsidRDefault="000C63DC" w:rsidP="000C63DC">
      <w:pPr>
        <w:shd w:val="clear" w:color="auto" w:fill="FFFFFF"/>
        <w:rPr>
          <w:sz w:val="28"/>
          <w:szCs w:val="28"/>
          <w:lang w:val="uk-UA"/>
        </w:rPr>
      </w:pPr>
    </w:p>
    <w:p w14:paraId="287A1CB5" w14:textId="77777777" w:rsidR="000C63DC" w:rsidRPr="00560D07" w:rsidRDefault="000C63DC" w:rsidP="000C63DC">
      <w:pPr>
        <w:shd w:val="clear" w:color="auto" w:fill="FFFFFF"/>
        <w:rPr>
          <w:sz w:val="28"/>
          <w:szCs w:val="28"/>
          <w:lang w:val="uk-UA"/>
        </w:rPr>
      </w:pPr>
    </w:p>
    <w:p w14:paraId="6FAC0166" w14:textId="77777777" w:rsidR="000C63DC" w:rsidRPr="00560D07" w:rsidRDefault="000C63DC" w:rsidP="000C63DC">
      <w:pPr>
        <w:shd w:val="clear" w:color="auto" w:fill="FFFFFF"/>
        <w:rPr>
          <w:sz w:val="28"/>
          <w:szCs w:val="28"/>
          <w:lang w:val="uk-UA"/>
        </w:rPr>
      </w:pPr>
    </w:p>
    <w:p w14:paraId="34BEA85B" w14:textId="77777777" w:rsidR="000C63DC" w:rsidRDefault="000C63DC" w:rsidP="000C63DC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217044">
        <w:rPr>
          <w:b/>
          <w:bCs/>
          <w:sz w:val="28"/>
          <w:szCs w:val="28"/>
          <w:lang w:val="uk-UA"/>
        </w:rPr>
        <w:t>Директор</w:t>
      </w:r>
      <w:r>
        <w:rPr>
          <w:b/>
          <w:bCs/>
          <w:sz w:val="28"/>
          <w:szCs w:val="28"/>
          <w:lang w:val="uk-UA"/>
        </w:rPr>
        <w:t xml:space="preserve"> д</w:t>
      </w:r>
      <w:r w:rsidRPr="00217044">
        <w:rPr>
          <w:b/>
          <w:bCs/>
          <w:sz w:val="28"/>
          <w:szCs w:val="28"/>
          <w:lang w:val="uk-UA"/>
        </w:rPr>
        <w:t>епартаменту забезпечення</w:t>
      </w:r>
    </w:p>
    <w:p w14:paraId="114D801B" w14:textId="77777777" w:rsidR="000C63DC" w:rsidRDefault="000C63DC" w:rsidP="000C63DC">
      <w:pPr>
        <w:shd w:val="clear" w:color="auto" w:fill="FFFFFF"/>
        <w:rPr>
          <w:lang w:val="uk-UA"/>
        </w:rPr>
      </w:pPr>
      <w:r w:rsidRPr="00217044">
        <w:rPr>
          <w:b/>
          <w:bCs/>
          <w:sz w:val="28"/>
          <w:szCs w:val="28"/>
          <w:lang w:val="uk-UA"/>
        </w:rPr>
        <w:t>ресурсних платежів 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17044">
        <w:rPr>
          <w:b/>
          <w:sz w:val="28"/>
          <w:szCs w:val="28"/>
          <w:lang w:val="uk-UA"/>
        </w:rPr>
        <w:t>Юрій КЛИМЕНКО</w:t>
      </w:r>
    </w:p>
    <w:sectPr w:rsidR="000C63DC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00ED7"/>
    <w:rsid w:val="0002689F"/>
    <w:rsid w:val="00073851"/>
    <w:rsid w:val="000C63DC"/>
    <w:rsid w:val="000F430F"/>
    <w:rsid w:val="00130099"/>
    <w:rsid w:val="001336E5"/>
    <w:rsid w:val="0013651E"/>
    <w:rsid w:val="00181888"/>
    <w:rsid w:val="00190304"/>
    <w:rsid w:val="00192F81"/>
    <w:rsid w:val="001B20C1"/>
    <w:rsid w:val="001C1FA1"/>
    <w:rsid w:val="001C68BA"/>
    <w:rsid w:val="001E0C37"/>
    <w:rsid w:val="00206410"/>
    <w:rsid w:val="00213499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349E4"/>
    <w:rsid w:val="00355F20"/>
    <w:rsid w:val="0036352F"/>
    <w:rsid w:val="00380645"/>
    <w:rsid w:val="003842B3"/>
    <w:rsid w:val="00387367"/>
    <w:rsid w:val="00387ACE"/>
    <w:rsid w:val="0039648C"/>
    <w:rsid w:val="003C3652"/>
    <w:rsid w:val="003E6E77"/>
    <w:rsid w:val="003F3AFE"/>
    <w:rsid w:val="003F67D9"/>
    <w:rsid w:val="00404B38"/>
    <w:rsid w:val="00411C5D"/>
    <w:rsid w:val="00414A44"/>
    <w:rsid w:val="00421E00"/>
    <w:rsid w:val="00440CD1"/>
    <w:rsid w:val="00486519"/>
    <w:rsid w:val="00493EF7"/>
    <w:rsid w:val="00500EC1"/>
    <w:rsid w:val="005142AE"/>
    <w:rsid w:val="005159CD"/>
    <w:rsid w:val="00517542"/>
    <w:rsid w:val="005243B6"/>
    <w:rsid w:val="0056418A"/>
    <w:rsid w:val="005723E6"/>
    <w:rsid w:val="0058212A"/>
    <w:rsid w:val="00591311"/>
    <w:rsid w:val="00594302"/>
    <w:rsid w:val="00594A6D"/>
    <w:rsid w:val="005A67F4"/>
    <w:rsid w:val="005A768A"/>
    <w:rsid w:val="005B2132"/>
    <w:rsid w:val="005D485A"/>
    <w:rsid w:val="005E5470"/>
    <w:rsid w:val="00600502"/>
    <w:rsid w:val="00602104"/>
    <w:rsid w:val="00630AC4"/>
    <w:rsid w:val="006433B1"/>
    <w:rsid w:val="006434DA"/>
    <w:rsid w:val="006561B6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E1F6F"/>
    <w:rsid w:val="007F0A0C"/>
    <w:rsid w:val="008002DC"/>
    <w:rsid w:val="008004DD"/>
    <w:rsid w:val="00805DE2"/>
    <w:rsid w:val="00814AFB"/>
    <w:rsid w:val="008440FD"/>
    <w:rsid w:val="00851FD3"/>
    <w:rsid w:val="0087331F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74A2F"/>
    <w:rsid w:val="00992330"/>
    <w:rsid w:val="0099497B"/>
    <w:rsid w:val="009A3805"/>
    <w:rsid w:val="009C772F"/>
    <w:rsid w:val="009D3889"/>
    <w:rsid w:val="00A07C44"/>
    <w:rsid w:val="00A07D54"/>
    <w:rsid w:val="00A07F75"/>
    <w:rsid w:val="00A111C4"/>
    <w:rsid w:val="00A170B5"/>
    <w:rsid w:val="00A35147"/>
    <w:rsid w:val="00A60BA1"/>
    <w:rsid w:val="00A65575"/>
    <w:rsid w:val="00A74355"/>
    <w:rsid w:val="00A85C64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438AB"/>
    <w:rsid w:val="00B54185"/>
    <w:rsid w:val="00B57EA7"/>
    <w:rsid w:val="00B67B1B"/>
    <w:rsid w:val="00B67C5F"/>
    <w:rsid w:val="00B70021"/>
    <w:rsid w:val="00B74DE7"/>
    <w:rsid w:val="00B75393"/>
    <w:rsid w:val="00BA0AF8"/>
    <w:rsid w:val="00BB5F55"/>
    <w:rsid w:val="00BD4C0E"/>
    <w:rsid w:val="00BD6062"/>
    <w:rsid w:val="00C002E4"/>
    <w:rsid w:val="00C011DC"/>
    <w:rsid w:val="00C172F9"/>
    <w:rsid w:val="00C21BA2"/>
    <w:rsid w:val="00C464C8"/>
    <w:rsid w:val="00C532C7"/>
    <w:rsid w:val="00C61F30"/>
    <w:rsid w:val="00C91515"/>
    <w:rsid w:val="00CA28D5"/>
    <w:rsid w:val="00CB54C4"/>
    <w:rsid w:val="00CE270A"/>
    <w:rsid w:val="00CE526A"/>
    <w:rsid w:val="00CF50F1"/>
    <w:rsid w:val="00D01FFB"/>
    <w:rsid w:val="00D05516"/>
    <w:rsid w:val="00D10AA0"/>
    <w:rsid w:val="00D10DBA"/>
    <w:rsid w:val="00D2572A"/>
    <w:rsid w:val="00D37F8B"/>
    <w:rsid w:val="00D5441E"/>
    <w:rsid w:val="00D60D54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05F99"/>
    <w:rsid w:val="00E376AF"/>
    <w:rsid w:val="00E53F7F"/>
    <w:rsid w:val="00E600B7"/>
    <w:rsid w:val="00E62F08"/>
    <w:rsid w:val="00E640D7"/>
    <w:rsid w:val="00E648D6"/>
    <w:rsid w:val="00E67C4F"/>
    <w:rsid w:val="00E83BB0"/>
    <w:rsid w:val="00E90996"/>
    <w:rsid w:val="00EA36FA"/>
    <w:rsid w:val="00ED1645"/>
    <w:rsid w:val="00F05495"/>
    <w:rsid w:val="00F06FF1"/>
    <w:rsid w:val="00F25601"/>
    <w:rsid w:val="00F35120"/>
    <w:rsid w:val="00F403A2"/>
    <w:rsid w:val="00F41ED8"/>
    <w:rsid w:val="00F442E2"/>
    <w:rsid w:val="00F75F50"/>
    <w:rsid w:val="00F84407"/>
    <w:rsid w:val="00F84957"/>
    <w:rsid w:val="00FC08BB"/>
    <w:rsid w:val="00FD1C52"/>
    <w:rsid w:val="00FD2D6F"/>
    <w:rsid w:val="00FE057F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265F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9">
    <w:name w:val="Strong"/>
    <w:basedOn w:val="a0"/>
    <w:qFormat/>
    <w:rsid w:val="0065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EEBE-102E-47C2-ABFA-85AB3D1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Шульга Олександр Сергійович</cp:lastModifiedBy>
  <cp:revision>45</cp:revision>
  <cp:lastPrinted>2024-03-18T08:15:00Z</cp:lastPrinted>
  <dcterms:created xsi:type="dcterms:W3CDTF">2021-09-21T13:31:00Z</dcterms:created>
  <dcterms:modified xsi:type="dcterms:W3CDTF">2024-03-18T09:01:00Z</dcterms:modified>
</cp:coreProperties>
</file>