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096"/>
        <w:tblW w:w="4657" w:type="dxa"/>
        <w:tblLook w:val="01E0" w:firstRow="1" w:lastRow="1" w:firstColumn="1" w:lastColumn="1" w:noHBand="0" w:noVBand="0"/>
      </w:tblPr>
      <w:tblGrid>
        <w:gridCol w:w="4657"/>
      </w:tblGrid>
      <w:tr w:rsidR="002A62FF" w:rsidRPr="002A62FF" w:rsidTr="002A62FF">
        <w:trPr>
          <w:trHeight w:val="1862"/>
        </w:trPr>
        <w:tc>
          <w:tcPr>
            <w:tcW w:w="4657" w:type="dxa"/>
          </w:tcPr>
          <w:p w:rsidR="002A62FF" w:rsidRPr="002A62FF" w:rsidRDefault="002A62FF" w:rsidP="002A62FF">
            <w:pPr>
              <w:rPr>
                <w:b/>
                <w:sz w:val="28"/>
                <w:szCs w:val="28"/>
                <w:lang w:val="uk-UA"/>
              </w:rPr>
            </w:pPr>
            <w:r w:rsidRPr="002A62FF">
              <w:rPr>
                <w:b/>
                <w:sz w:val="28"/>
                <w:szCs w:val="28"/>
                <w:lang w:val="uk-UA"/>
              </w:rPr>
              <w:t>ЗАТВЕРДЖЕНО</w:t>
            </w:r>
          </w:p>
          <w:p w:rsidR="002A62FF" w:rsidRPr="002A62FF" w:rsidRDefault="002A62FF" w:rsidP="002A62FF">
            <w:pPr>
              <w:jc w:val="both"/>
              <w:rPr>
                <w:b/>
                <w:sz w:val="28"/>
                <w:szCs w:val="28"/>
                <w:lang w:val="uk-UA"/>
              </w:rPr>
            </w:pPr>
            <w:r w:rsidRPr="002A62FF">
              <w:rPr>
                <w:b/>
                <w:sz w:val="28"/>
                <w:szCs w:val="28"/>
                <w:lang w:val="uk-UA"/>
              </w:rPr>
              <w:t>Заступник міського голови з питань діяльності виконавчих органів ради</w:t>
            </w:r>
          </w:p>
          <w:p w:rsidR="002A62FF" w:rsidRPr="002A62FF" w:rsidRDefault="002A62FF" w:rsidP="009544C3">
            <w:pPr>
              <w:rPr>
                <w:b/>
                <w:sz w:val="28"/>
                <w:szCs w:val="28"/>
                <w:lang w:val="uk-UA"/>
              </w:rPr>
            </w:pPr>
            <w:r w:rsidRPr="002A62FF">
              <w:rPr>
                <w:b/>
                <w:sz w:val="28"/>
                <w:szCs w:val="28"/>
                <w:lang w:val="uk-UA"/>
              </w:rPr>
              <w:t>_____________</w:t>
            </w:r>
            <w:r>
              <w:rPr>
                <w:b/>
                <w:sz w:val="28"/>
                <w:szCs w:val="28"/>
                <w:lang w:val="uk-UA"/>
              </w:rPr>
              <w:t>___</w:t>
            </w:r>
            <w:r w:rsidRPr="002A62FF">
              <w:rPr>
                <w:b/>
                <w:sz w:val="28"/>
                <w:szCs w:val="28"/>
                <w:lang w:val="uk-UA"/>
              </w:rPr>
              <w:t xml:space="preserve">   В.В. </w:t>
            </w:r>
            <w:proofErr w:type="spellStart"/>
            <w:r w:rsidRPr="002A62FF">
              <w:rPr>
                <w:b/>
                <w:sz w:val="28"/>
                <w:szCs w:val="28"/>
                <w:lang w:val="uk-UA"/>
              </w:rPr>
              <w:t>Мотречко</w:t>
            </w:r>
            <w:proofErr w:type="spellEnd"/>
            <w:r w:rsidRPr="002A62FF">
              <w:rPr>
                <w:b/>
                <w:sz w:val="28"/>
                <w:szCs w:val="28"/>
                <w:lang w:val="uk-UA"/>
              </w:rPr>
              <w:t xml:space="preserve"> </w:t>
            </w:r>
          </w:p>
          <w:p w:rsidR="002A62FF" w:rsidRPr="002A62FF" w:rsidRDefault="002A62FF" w:rsidP="009544C3">
            <w:pPr>
              <w:rPr>
                <w:b/>
                <w:sz w:val="28"/>
                <w:szCs w:val="28"/>
                <w:lang w:val="uk-UA"/>
              </w:rPr>
            </w:pPr>
            <w:r w:rsidRPr="002A62FF">
              <w:rPr>
                <w:b/>
                <w:sz w:val="28"/>
                <w:szCs w:val="28"/>
                <w:lang w:val="uk-UA"/>
              </w:rPr>
              <w:t>«_____» _________________2021 р.</w:t>
            </w:r>
          </w:p>
          <w:p w:rsidR="002A62FF" w:rsidRPr="002A62FF" w:rsidRDefault="002A62FF" w:rsidP="009544C3">
            <w:pPr>
              <w:jc w:val="center"/>
              <w:rPr>
                <w:sz w:val="28"/>
                <w:szCs w:val="28"/>
                <w:lang w:val="uk-UA"/>
              </w:rPr>
            </w:pPr>
          </w:p>
        </w:tc>
      </w:tr>
    </w:tbl>
    <w:p w:rsidR="002E44CF" w:rsidRPr="006637EB"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jc w:val="center"/>
        <w:rPr>
          <w:lang w:val="uk-UA"/>
        </w:rPr>
      </w:pPr>
    </w:p>
    <w:p w:rsidR="002E44CF" w:rsidRDefault="002E44CF" w:rsidP="002E44CF">
      <w:pPr>
        <w:rPr>
          <w:b/>
          <w:lang w:val="uk-UA"/>
        </w:rPr>
      </w:pPr>
    </w:p>
    <w:p w:rsidR="002E44CF" w:rsidRDefault="002E44CF" w:rsidP="002E44CF">
      <w:pPr>
        <w:jc w:val="center"/>
        <w:rPr>
          <w:b/>
          <w:lang w:val="uk-UA"/>
        </w:rPr>
      </w:pPr>
    </w:p>
    <w:p w:rsidR="00F1000E" w:rsidRDefault="00F1000E" w:rsidP="002E44CF">
      <w:pPr>
        <w:jc w:val="center"/>
        <w:rPr>
          <w:b/>
          <w:lang w:val="uk-UA"/>
        </w:rPr>
      </w:pPr>
    </w:p>
    <w:p w:rsidR="002A62FF" w:rsidRDefault="002A62FF" w:rsidP="002E44CF">
      <w:pPr>
        <w:jc w:val="center"/>
        <w:rPr>
          <w:b/>
          <w:lang w:val="uk-UA"/>
        </w:rPr>
      </w:pPr>
    </w:p>
    <w:p w:rsidR="002A62FF" w:rsidRDefault="002A62FF" w:rsidP="002E44CF">
      <w:pPr>
        <w:jc w:val="center"/>
        <w:rPr>
          <w:b/>
          <w:lang w:val="uk-UA"/>
        </w:rPr>
      </w:pPr>
    </w:p>
    <w:p w:rsidR="002A62FF" w:rsidRDefault="002A62FF" w:rsidP="002E44CF">
      <w:pPr>
        <w:jc w:val="center"/>
        <w:rPr>
          <w:b/>
          <w:lang w:val="uk-UA"/>
        </w:rPr>
      </w:pPr>
    </w:p>
    <w:p w:rsidR="002E44CF" w:rsidRPr="006637EB" w:rsidRDefault="002E44CF" w:rsidP="002E44CF">
      <w:pPr>
        <w:jc w:val="center"/>
        <w:rPr>
          <w:b/>
          <w:lang w:val="uk-UA"/>
        </w:rPr>
      </w:pPr>
      <w:r w:rsidRPr="006637EB">
        <w:rPr>
          <w:b/>
          <w:lang w:val="uk-UA"/>
        </w:rPr>
        <w:t xml:space="preserve">ІНФОРМАЦІЙНА КАРТКА </w:t>
      </w:r>
    </w:p>
    <w:p w:rsidR="002E44CF" w:rsidRPr="006637EB" w:rsidRDefault="002E44CF" w:rsidP="002E44CF">
      <w:pPr>
        <w:jc w:val="center"/>
        <w:rPr>
          <w:b/>
          <w:lang w:val="uk-UA"/>
        </w:rPr>
      </w:pPr>
      <w:r w:rsidRPr="006637EB">
        <w:rPr>
          <w:b/>
          <w:lang w:val="uk-UA"/>
        </w:rPr>
        <w:t>АДМІНІСТРАТИВНОЇ ПОСЛУГИ</w:t>
      </w:r>
    </w:p>
    <w:p w:rsidR="002E44CF" w:rsidRPr="007A3548" w:rsidRDefault="007A3548" w:rsidP="002E44CF">
      <w:pPr>
        <w:shd w:val="clear" w:color="auto" w:fill="FFFFFF"/>
        <w:tabs>
          <w:tab w:val="left" w:pos="2356"/>
        </w:tabs>
        <w:jc w:val="center"/>
        <w:rPr>
          <w:sz w:val="28"/>
          <w:szCs w:val="28"/>
          <w:lang w:val="uk-UA"/>
        </w:rPr>
      </w:pPr>
      <w:r>
        <w:rPr>
          <w:color w:val="212529"/>
          <w:sz w:val="28"/>
          <w:szCs w:val="28"/>
          <w:shd w:val="clear" w:color="auto" w:fill="FFFFFF"/>
          <w:lang w:val="uk-UA"/>
        </w:rPr>
        <w:t>Договір</w:t>
      </w:r>
      <w:r w:rsidR="002E44CF" w:rsidRPr="00B640FB">
        <w:rPr>
          <w:color w:val="212529"/>
          <w:sz w:val="28"/>
          <w:szCs w:val="28"/>
          <w:shd w:val="clear" w:color="auto" w:fill="FFFFFF"/>
        </w:rPr>
        <w:t xml:space="preserve"> про </w:t>
      </w:r>
      <w:r>
        <w:rPr>
          <w:color w:val="212529"/>
          <w:sz w:val="28"/>
          <w:szCs w:val="28"/>
          <w:shd w:val="clear" w:color="auto" w:fill="FFFFFF"/>
          <w:lang w:val="uk-UA"/>
        </w:rPr>
        <w:t>умови запровадження та організацію функціонування послуги з патронату над дитиною, що надаватиметься сім’єю патронатного вихователя</w:t>
      </w:r>
    </w:p>
    <w:p w:rsidR="002E44CF" w:rsidRDefault="002E44CF" w:rsidP="002E44CF">
      <w:pPr>
        <w:jc w:val="center"/>
        <w:rPr>
          <w:lang w:val="uk-UA"/>
        </w:rPr>
      </w:pPr>
      <w:r>
        <w:rPr>
          <w:lang w:val="uk-UA"/>
        </w:rPr>
        <w:tab/>
      </w:r>
    </w:p>
    <w:p w:rsidR="002E44CF" w:rsidRPr="006C53AF" w:rsidRDefault="002E44CF" w:rsidP="002E44CF">
      <w:pPr>
        <w:tabs>
          <w:tab w:val="left" w:pos="1710"/>
        </w:tabs>
        <w:rPr>
          <w:lang w:val="uk-UA"/>
        </w:rPr>
      </w:pPr>
      <w:r w:rsidRPr="006C53AF">
        <w:rPr>
          <w:sz w:val="28"/>
          <w:szCs w:val="28"/>
          <w:lang w:val="uk-UA"/>
        </w:rPr>
        <w:t xml:space="preserve"> </w:t>
      </w:r>
      <w:r w:rsidRPr="006C53AF">
        <w:rPr>
          <w:sz w:val="28"/>
          <w:szCs w:val="28"/>
        </w:rPr>
        <w:t xml:space="preserve">            </w:t>
      </w:r>
      <w:r w:rsidRPr="006C53AF">
        <w:rPr>
          <w:sz w:val="28"/>
          <w:szCs w:val="28"/>
          <w:lang w:val="uk-UA"/>
        </w:rPr>
        <w:t>Управління «Служба у справах дітей» Сумської міської ради</w:t>
      </w:r>
    </w:p>
    <w:p w:rsidR="002E44CF" w:rsidRPr="006637EB" w:rsidRDefault="002E44CF" w:rsidP="002E44CF">
      <w:pPr>
        <w:jc w:val="center"/>
        <w:rPr>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2E44CF" w:rsidRPr="00EC4A7A" w:rsidTr="000D0493">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lang w:val="uk-UA"/>
              </w:rPr>
            </w:pPr>
            <w:r w:rsidRPr="00EC4A7A">
              <w:rPr>
                <w:b/>
                <w:lang w:val="uk-UA"/>
              </w:rPr>
              <w:t>Інформація про центр надання адміністративної послуги</w:t>
            </w:r>
          </w:p>
        </w:tc>
      </w:tr>
      <w:tr w:rsidR="002E44CF" w:rsidRPr="00EC4A7A" w:rsidTr="000D0493">
        <w:tc>
          <w:tcPr>
            <w:tcW w:w="3652" w:type="dxa"/>
            <w:gridSpan w:val="3"/>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r w:rsidRPr="00EC4A7A">
              <w:rPr>
                <w:lang w:val="uk-UA"/>
              </w:rPr>
              <w:t xml:space="preserve"> Управління «Центр надання адміністративних послуг у </w:t>
            </w:r>
            <w:r w:rsidRPr="00EC4A7A">
              <w:rPr>
                <w:lang w:val="uk-UA"/>
              </w:rPr>
              <w:br/>
              <w:t>м. Суми» Сумської міської ради</w:t>
            </w:r>
          </w:p>
        </w:tc>
      </w:tr>
      <w:tr w:rsidR="002E44CF" w:rsidRPr="00EC4A7A"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2E44CF" w:rsidRPr="00B9335F" w:rsidRDefault="002E44CF" w:rsidP="000D0493">
            <w:pPr>
              <w:jc w:val="both"/>
              <w:rPr>
                <w:lang w:val="uk-UA"/>
              </w:rPr>
            </w:pPr>
            <w:r w:rsidRPr="00B9335F">
              <w:rPr>
                <w:lang w:val="uk-UA"/>
              </w:rPr>
              <w:t>м. Суми, вул. Горького, 21</w:t>
            </w:r>
          </w:p>
          <w:p w:rsidR="002E44CF" w:rsidRPr="00B9335F" w:rsidRDefault="002E44CF" w:rsidP="000D0493">
            <w:pPr>
              <w:jc w:val="both"/>
              <w:rPr>
                <w:lang w:val="uk-UA"/>
              </w:rPr>
            </w:pPr>
            <w:r w:rsidRPr="00B9335F">
              <w:rPr>
                <w:lang w:val="uk-UA"/>
              </w:rPr>
              <w:t xml:space="preserve">м. Суми, вул. </w:t>
            </w:r>
            <w:proofErr w:type="spellStart"/>
            <w:r w:rsidRPr="00B9335F">
              <w:rPr>
                <w:lang w:val="uk-UA"/>
              </w:rPr>
              <w:t>Г.Кондратьєва</w:t>
            </w:r>
            <w:proofErr w:type="spellEnd"/>
            <w:r w:rsidRPr="00B9335F">
              <w:rPr>
                <w:lang w:val="uk-UA"/>
              </w:rPr>
              <w:t>, 165/71</w:t>
            </w:r>
          </w:p>
          <w:p w:rsidR="002E44CF" w:rsidRPr="00B9335F" w:rsidRDefault="002E44CF" w:rsidP="000D0493">
            <w:pPr>
              <w:jc w:val="both"/>
              <w:rPr>
                <w:lang w:val="uk-UA"/>
              </w:rPr>
            </w:pPr>
            <w:r w:rsidRPr="00B9335F">
              <w:rPr>
                <w:lang w:val="uk-UA"/>
              </w:rPr>
              <w:t xml:space="preserve">м. Суми, вул. Романа </w:t>
            </w:r>
            <w:proofErr w:type="spellStart"/>
            <w:r w:rsidRPr="00B9335F">
              <w:rPr>
                <w:lang w:val="uk-UA"/>
              </w:rPr>
              <w:t>Атаманюка</w:t>
            </w:r>
            <w:proofErr w:type="spellEnd"/>
            <w:r w:rsidRPr="00B9335F">
              <w:rPr>
                <w:lang w:val="uk-UA"/>
              </w:rPr>
              <w:t>, 49А</w:t>
            </w:r>
          </w:p>
          <w:p w:rsidR="002E44CF" w:rsidRPr="00EC4A7A" w:rsidRDefault="002E44CF" w:rsidP="000D0493">
            <w:pPr>
              <w:jc w:val="both"/>
              <w:rPr>
                <w:lang w:val="uk-UA"/>
              </w:rPr>
            </w:pPr>
            <w:r w:rsidRPr="00B9335F">
              <w:rPr>
                <w:lang w:val="uk-UA"/>
              </w:rPr>
              <w:t>м. Суми, с. Піщане, вул. Шкільна, 41а</w:t>
            </w:r>
          </w:p>
        </w:tc>
      </w:tr>
      <w:tr w:rsidR="002E44CF" w:rsidRPr="00EC4A7A"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Інформація щодо режиму роботи центру надання адміністративних послуг та його територіальних підрозділів</w:t>
            </w:r>
          </w:p>
          <w:p w:rsidR="002E44CF" w:rsidRPr="00EC4A7A" w:rsidRDefault="002E44CF" w:rsidP="000D0493">
            <w:pPr>
              <w:jc w:val="center"/>
              <w:rPr>
                <w:lang w:val="uk-UA"/>
              </w:rPr>
            </w:pPr>
          </w:p>
          <w:p w:rsidR="002E44CF" w:rsidRPr="00EC4A7A" w:rsidRDefault="002E44CF" w:rsidP="000D0493">
            <w:pPr>
              <w:rPr>
                <w:lang w:val="uk-UA"/>
              </w:rPr>
            </w:pPr>
          </w:p>
          <w:p w:rsidR="002E44CF" w:rsidRPr="00EC4A7A" w:rsidRDefault="002E44CF" w:rsidP="000D0493">
            <w:pPr>
              <w:jc w:val="center"/>
              <w:rPr>
                <w:lang w:val="uk-UA"/>
              </w:rPr>
            </w:pPr>
          </w:p>
          <w:p w:rsidR="002E44CF" w:rsidRPr="00EC4A7A"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0D0493">
            <w:pPr>
              <w:jc w:val="center"/>
              <w:rPr>
                <w:lang w:val="uk-UA"/>
              </w:rPr>
            </w:pPr>
          </w:p>
          <w:p w:rsidR="002E44CF" w:rsidRDefault="002E44CF" w:rsidP="00E82E5E">
            <w:pPr>
              <w:rPr>
                <w:lang w:val="uk-UA"/>
              </w:rPr>
            </w:pPr>
          </w:p>
          <w:p w:rsidR="002E44CF" w:rsidRDefault="002E44CF" w:rsidP="00F1000E">
            <w:pPr>
              <w:rPr>
                <w:lang w:val="uk-UA"/>
              </w:rPr>
            </w:pPr>
          </w:p>
          <w:p w:rsidR="00F1000E" w:rsidRDefault="00F1000E" w:rsidP="00F1000E">
            <w:pPr>
              <w:rPr>
                <w:lang w:val="uk-UA"/>
              </w:rPr>
            </w:pPr>
          </w:p>
          <w:p w:rsidR="002E44CF" w:rsidRPr="00EC4A7A" w:rsidRDefault="002E44CF" w:rsidP="00F1000E">
            <w:pPr>
              <w:rPr>
                <w:lang w:val="uk-UA"/>
              </w:rPr>
            </w:pPr>
            <w:r w:rsidRPr="00EC4A7A">
              <w:rPr>
                <w:lang w:val="uk-UA"/>
              </w:rPr>
              <w:t>Реквізити представника</w:t>
            </w:r>
            <w:r>
              <w:rPr>
                <w:lang w:val="uk-UA"/>
              </w:rPr>
              <w:t xml:space="preserve">    </w:t>
            </w:r>
            <w:r w:rsidRPr="00EC4A7A">
              <w:rPr>
                <w:lang w:val="uk-UA"/>
              </w:rPr>
              <w:t>(-</w:t>
            </w:r>
            <w:proofErr w:type="spellStart"/>
            <w:r w:rsidRPr="00EC4A7A">
              <w:rPr>
                <w:lang w:val="uk-UA"/>
              </w:rPr>
              <w:t>ів</w:t>
            </w:r>
            <w:proofErr w:type="spellEnd"/>
            <w:r w:rsidRPr="00EC4A7A">
              <w:rPr>
                <w:lang w:val="uk-UA"/>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B9335F" w:rsidRDefault="002E44CF" w:rsidP="00E82E5E">
            <w:pPr>
              <w:jc w:val="both"/>
              <w:rPr>
                <w:lang w:val="uk-UA"/>
              </w:rPr>
            </w:pPr>
            <w:r w:rsidRPr="00EC4A7A">
              <w:rPr>
                <w:lang w:val="uk-UA"/>
              </w:rPr>
              <w:t> </w:t>
            </w:r>
            <w:r w:rsidRPr="00B9335F">
              <w:rPr>
                <w:lang w:val="uk-UA"/>
              </w:rPr>
              <w:t xml:space="preserve">Центр надання адміністративних послуг (м. Суми, </w:t>
            </w:r>
            <w:r w:rsidR="00E82E5E">
              <w:rPr>
                <w:lang w:val="uk-UA"/>
              </w:rPr>
              <w:t xml:space="preserve">          </w:t>
            </w:r>
            <w:r w:rsidRPr="00B9335F">
              <w:rPr>
                <w:lang w:val="uk-UA"/>
              </w:rPr>
              <w:t>вул.</w:t>
            </w:r>
            <w:r w:rsidR="00E82E5E">
              <w:rPr>
                <w:lang w:val="uk-UA"/>
              </w:rPr>
              <w:t xml:space="preserve"> </w:t>
            </w:r>
            <w:r w:rsidRPr="00B9335F">
              <w:rPr>
                <w:lang w:val="uk-UA"/>
              </w:rPr>
              <w:t>Горького, 21):</w:t>
            </w:r>
          </w:p>
          <w:p w:rsidR="002E44CF" w:rsidRPr="00B9335F" w:rsidRDefault="00E82E5E" w:rsidP="00E82E5E">
            <w:pPr>
              <w:jc w:val="both"/>
              <w:rPr>
                <w:lang w:val="uk-UA"/>
              </w:rPr>
            </w:pPr>
            <w:r>
              <w:rPr>
                <w:lang w:val="uk-UA"/>
              </w:rPr>
              <w:t>понеділок: 8 00 -17 15</w:t>
            </w:r>
            <w:r w:rsidR="002E44CF" w:rsidRPr="00B9335F">
              <w:rPr>
                <w:lang w:val="uk-UA"/>
              </w:rPr>
              <w:t xml:space="preserve">, вівторок: 8 </w:t>
            </w:r>
            <w:r>
              <w:rPr>
                <w:lang w:val="uk-UA"/>
              </w:rPr>
              <w:t>00 -20 00, середа: 8 00 -17 15</w:t>
            </w:r>
            <w:r w:rsidR="002E44CF" w:rsidRPr="00B9335F">
              <w:rPr>
                <w:lang w:val="uk-UA"/>
              </w:rPr>
              <w:t>,</w:t>
            </w:r>
          </w:p>
          <w:p w:rsidR="002E44CF" w:rsidRPr="00B9335F" w:rsidRDefault="00E82E5E" w:rsidP="00E82E5E">
            <w:pPr>
              <w:jc w:val="both"/>
              <w:rPr>
                <w:lang w:val="uk-UA"/>
              </w:rPr>
            </w:pPr>
            <w:r>
              <w:rPr>
                <w:lang w:val="uk-UA"/>
              </w:rPr>
              <w:t>четвер: 8 00 -20 00</w:t>
            </w:r>
            <w:r w:rsidR="002E44CF" w:rsidRPr="00B9335F">
              <w:rPr>
                <w:lang w:val="uk-UA"/>
              </w:rPr>
              <w:t xml:space="preserve">, п’ятниця: 8 00 </w:t>
            </w:r>
            <w:r>
              <w:rPr>
                <w:lang w:val="uk-UA"/>
              </w:rPr>
              <w:t>-16 00, субота: 8 00 -14 00</w:t>
            </w:r>
            <w:r w:rsidR="002E44CF" w:rsidRPr="00B9335F">
              <w:rPr>
                <w:lang w:val="uk-UA"/>
              </w:rPr>
              <w:t>,</w:t>
            </w:r>
          </w:p>
          <w:p w:rsidR="002E44CF" w:rsidRPr="00B9335F" w:rsidRDefault="002E44CF" w:rsidP="00E82E5E">
            <w:pPr>
              <w:jc w:val="both"/>
              <w:rPr>
                <w:lang w:val="uk-UA"/>
              </w:rPr>
            </w:pPr>
            <w:r w:rsidRPr="00B9335F">
              <w:rPr>
                <w:lang w:val="uk-UA"/>
              </w:rPr>
              <w:t>вихідний день – неділя.</w:t>
            </w:r>
          </w:p>
          <w:p w:rsidR="002E44CF" w:rsidRPr="00B9335F" w:rsidRDefault="002E44CF" w:rsidP="00E82E5E">
            <w:pPr>
              <w:jc w:val="both"/>
              <w:rPr>
                <w:lang w:val="uk-UA"/>
              </w:rPr>
            </w:pPr>
            <w:r w:rsidRPr="00B9335F">
              <w:rPr>
                <w:lang w:val="uk-UA"/>
              </w:rPr>
              <w:t>Територіальний підрозділ (м. Суми, вул. Г.</w:t>
            </w:r>
            <w:r w:rsidR="00E82E5E">
              <w:rPr>
                <w:lang w:val="uk-UA"/>
              </w:rPr>
              <w:t xml:space="preserve"> </w:t>
            </w:r>
            <w:proofErr w:type="spellStart"/>
            <w:r w:rsidRPr="00B9335F">
              <w:rPr>
                <w:lang w:val="uk-UA"/>
              </w:rPr>
              <w:t>Кондратьєва</w:t>
            </w:r>
            <w:proofErr w:type="spellEnd"/>
            <w:r w:rsidRPr="00B9335F">
              <w:rPr>
                <w:lang w:val="uk-UA"/>
              </w:rPr>
              <w:t>,</w:t>
            </w:r>
          </w:p>
          <w:p w:rsidR="002E44CF" w:rsidRPr="00B9335F" w:rsidRDefault="002E44CF" w:rsidP="00E82E5E">
            <w:pPr>
              <w:jc w:val="both"/>
              <w:rPr>
                <w:lang w:val="uk-UA"/>
              </w:rPr>
            </w:pPr>
            <w:r w:rsidRPr="00B9335F">
              <w:rPr>
                <w:lang w:val="uk-UA"/>
              </w:rPr>
              <w:t>165/71):</w:t>
            </w:r>
          </w:p>
          <w:p w:rsidR="002E44CF" w:rsidRPr="00B9335F" w:rsidRDefault="002E44CF" w:rsidP="00E82E5E">
            <w:pPr>
              <w:jc w:val="both"/>
              <w:rPr>
                <w:lang w:val="uk-UA"/>
              </w:rPr>
            </w:pPr>
            <w:r w:rsidRPr="00B9335F">
              <w:rPr>
                <w:lang w:val="uk-UA"/>
              </w:rPr>
              <w:t>понеділок - четвер 8 00</w:t>
            </w:r>
            <w:r w:rsidR="00E82E5E">
              <w:rPr>
                <w:lang w:val="uk-UA"/>
              </w:rPr>
              <w:t xml:space="preserve"> -17 15, п’ятниця: 8 00 -16 00</w:t>
            </w:r>
            <w:r w:rsidRPr="00B9335F">
              <w:rPr>
                <w:lang w:val="uk-UA"/>
              </w:rPr>
              <w:t>, обідня</w:t>
            </w:r>
          </w:p>
          <w:p w:rsidR="002E44CF" w:rsidRPr="00B9335F" w:rsidRDefault="00E82E5E" w:rsidP="00E82E5E">
            <w:pPr>
              <w:jc w:val="both"/>
              <w:rPr>
                <w:lang w:val="uk-UA"/>
              </w:rPr>
            </w:pPr>
            <w:r>
              <w:rPr>
                <w:lang w:val="uk-UA"/>
              </w:rPr>
              <w:t>перерва 12 00 -13 00</w:t>
            </w:r>
            <w:r w:rsidR="002E44CF" w:rsidRPr="00B9335F">
              <w:rPr>
                <w:lang w:val="uk-UA"/>
              </w:rPr>
              <w:t>, вихідні дні – субота - неділя.</w:t>
            </w:r>
          </w:p>
          <w:p w:rsidR="002E44CF" w:rsidRPr="00B9335F" w:rsidRDefault="002E44CF" w:rsidP="00E82E5E">
            <w:pPr>
              <w:jc w:val="both"/>
              <w:rPr>
                <w:lang w:val="uk-UA"/>
              </w:rPr>
            </w:pPr>
            <w:r w:rsidRPr="00B9335F">
              <w:rPr>
                <w:lang w:val="uk-UA"/>
              </w:rPr>
              <w:t>Територіальний підрозділ (м. Суми, вул. Романа</w:t>
            </w:r>
            <w:r w:rsidR="00E82E5E">
              <w:rPr>
                <w:lang w:val="uk-UA"/>
              </w:rPr>
              <w:t xml:space="preserve"> </w:t>
            </w:r>
            <w:proofErr w:type="spellStart"/>
            <w:r w:rsidRPr="00B9335F">
              <w:rPr>
                <w:lang w:val="uk-UA"/>
              </w:rPr>
              <w:t>Атаманюка</w:t>
            </w:r>
            <w:proofErr w:type="spellEnd"/>
            <w:r w:rsidRPr="00B9335F">
              <w:rPr>
                <w:lang w:val="uk-UA"/>
              </w:rPr>
              <w:t>, 49А):</w:t>
            </w:r>
          </w:p>
          <w:p w:rsidR="002E44CF" w:rsidRPr="00B9335F" w:rsidRDefault="002E44CF" w:rsidP="00E82E5E">
            <w:pPr>
              <w:jc w:val="both"/>
              <w:rPr>
                <w:lang w:val="uk-UA"/>
              </w:rPr>
            </w:pPr>
            <w:r w:rsidRPr="00B9335F">
              <w:rPr>
                <w:lang w:val="uk-UA"/>
              </w:rPr>
              <w:t>понеділок - четвер 8 00</w:t>
            </w:r>
            <w:r w:rsidR="00E82E5E">
              <w:rPr>
                <w:lang w:val="uk-UA"/>
              </w:rPr>
              <w:t xml:space="preserve"> -17 15, п’ятниця: 8 00 -16 00</w:t>
            </w:r>
            <w:r w:rsidRPr="00B9335F">
              <w:rPr>
                <w:lang w:val="uk-UA"/>
              </w:rPr>
              <w:t>, обідня</w:t>
            </w:r>
          </w:p>
          <w:p w:rsidR="002E44CF" w:rsidRPr="00B9335F" w:rsidRDefault="002E44CF" w:rsidP="00E82E5E">
            <w:pPr>
              <w:jc w:val="both"/>
              <w:rPr>
                <w:lang w:val="uk-UA"/>
              </w:rPr>
            </w:pPr>
            <w:r w:rsidRPr="00B9335F">
              <w:rPr>
                <w:lang w:val="uk-UA"/>
              </w:rPr>
              <w:t>перерва 12 00 -13 00 , вихідні дні – субота - неділя.</w:t>
            </w:r>
          </w:p>
          <w:p w:rsidR="002E44CF" w:rsidRPr="00B9335F" w:rsidRDefault="002E44CF" w:rsidP="00E82E5E">
            <w:pPr>
              <w:jc w:val="both"/>
              <w:rPr>
                <w:lang w:val="uk-UA"/>
              </w:rPr>
            </w:pPr>
            <w:r w:rsidRPr="00B9335F">
              <w:rPr>
                <w:lang w:val="uk-UA"/>
              </w:rPr>
              <w:t>Територіальний підрозділ (м. Суми, с. Піщане, вул.</w:t>
            </w:r>
          </w:p>
          <w:p w:rsidR="002E44CF" w:rsidRPr="00B9335F" w:rsidRDefault="002E44CF" w:rsidP="00E82E5E">
            <w:pPr>
              <w:jc w:val="both"/>
              <w:rPr>
                <w:lang w:val="uk-UA"/>
              </w:rPr>
            </w:pPr>
            <w:r w:rsidRPr="00B9335F">
              <w:rPr>
                <w:lang w:val="uk-UA"/>
              </w:rPr>
              <w:t>Шкільна, 41а):</w:t>
            </w:r>
          </w:p>
          <w:p w:rsidR="002E44CF" w:rsidRPr="00B9335F" w:rsidRDefault="002E44CF" w:rsidP="00E82E5E">
            <w:pPr>
              <w:jc w:val="both"/>
              <w:rPr>
                <w:lang w:val="uk-UA"/>
              </w:rPr>
            </w:pPr>
            <w:r w:rsidRPr="00B9335F">
              <w:rPr>
                <w:lang w:val="uk-UA"/>
              </w:rPr>
              <w:t xml:space="preserve">понеділок - четвер 8 00 -17 </w:t>
            </w:r>
            <w:r w:rsidR="00E82E5E">
              <w:rPr>
                <w:lang w:val="uk-UA"/>
              </w:rPr>
              <w:t>15, п’ятниця: 8 00 -16 00,</w:t>
            </w:r>
            <w:r w:rsidRPr="00B9335F">
              <w:rPr>
                <w:lang w:val="uk-UA"/>
              </w:rPr>
              <w:t xml:space="preserve"> обідня</w:t>
            </w:r>
          </w:p>
          <w:p w:rsidR="002E44CF" w:rsidRPr="00EC4A7A" w:rsidRDefault="00E82E5E" w:rsidP="000D0493">
            <w:pPr>
              <w:jc w:val="both"/>
              <w:rPr>
                <w:lang w:val="uk-UA"/>
              </w:rPr>
            </w:pPr>
            <w:r>
              <w:rPr>
                <w:lang w:val="uk-UA"/>
              </w:rPr>
              <w:t>перерва 12 00 -13 00</w:t>
            </w:r>
            <w:r w:rsidR="002E44CF" w:rsidRPr="00B9335F">
              <w:rPr>
                <w:lang w:val="uk-UA"/>
              </w:rPr>
              <w:t>, вихідні дні – субота - неділя.</w:t>
            </w:r>
          </w:p>
          <w:p w:rsidR="00F1000E" w:rsidRDefault="00F1000E" w:rsidP="000D0493">
            <w:pPr>
              <w:jc w:val="both"/>
              <w:rPr>
                <w:lang w:val="uk-UA"/>
              </w:rPr>
            </w:pPr>
          </w:p>
          <w:p w:rsidR="002E44CF" w:rsidRDefault="007A3548" w:rsidP="000D0493">
            <w:pPr>
              <w:jc w:val="both"/>
              <w:rPr>
                <w:lang w:val="uk-UA"/>
              </w:rPr>
            </w:pPr>
            <w:r>
              <w:rPr>
                <w:lang w:val="uk-UA"/>
              </w:rPr>
              <w:t>Панок О.А.</w:t>
            </w:r>
            <w:r w:rsidR="002E44CF">
              <w:rPr>
                <w:lang w:val="uk-UA"/>
              </w:rPr>
              <w:t xml:space="preserve"> - </w:t>
            </w:r>
            <w:r w:rsidR="002E44CF" w:rsidRPr="00B24842">
              <w:rPr>
                <w:lang w:val="uk-UA"/>
              </w:rPr>
              <w:t xml:space="preserve">головний спеціаліст </w:t>
            </w:r>
            <w:r>
              <w:rPr>
                <w:lang w:val="uk-UA"/>
              </w:rPr>
              <w:t>У</w:t>
            </w:r>
            <w:r w:rsidR="002E44CF">
              <w:rPr>
                <w:lang w:val="uk-UA"/>
              </w:rPr>
              <w:t>правління «Служба у справах дітей» Сумської міської ради.</w:t>
            </w:r>
          </w:p>
          <w:p w:rsidR="002E44CF" w:rsidRPr="00B24842" w:rsidRDefault="002E44CF" w:rsidP="000D0493">
            <w:pPr>
              <w:jc w:val="both"/>
              <w:rPr>
                <w:lang w:val="uk-UA"/>
              </w:rPr>
            </w:pPr>
            <w:r w:rsidRPr="00B24842">
              <w:rPr>
                <w:lang w:val="uk-UA"/>
              </w:rPr>
              <w:t>м. Суми, вул. Харківська</w:t>
            </w:r>
            <w:r>
              <w:rPr>
                <w:lang w:val="uk-UA"/>
              </w:rPr>
              <w:t xml:space="preserve">, б. 35, </w:t>
            </w:r>
            <w:proofErr w:type="spellStart"/>
            <w:r>
              <w:rPr>
                <w:lang w:val="uk-UA"/>
              </w:rPr>
              <w:t>каб</w:t>
            </w:r>
            <w:proofErr w:type="spellEnd"/>
            <w:r>
              <w:rPr>
                <w:lang w:val="uk-UA"/>
              </w:rPr>
              <w:t xml:space="preserve">. 231, </w:t>
            </w:r>
            <w:proofErr w:type="spellStart"/>
            <w:r w:rsidRPr="00B24842">
              <w:rPr>
                <w:lang w:val="uk-UA"/>
              </w:rPr>
              <w:t>тел</w:t>
            </w:r>
            <w:proofErr w:type="spellEnd"/>
            <w:r w:rsidRPr="00B24842">
              <w:rPr>
                <w:lang w:val="uk-UA"/>
              </w:rPr>
              <w:t xml:space="preserve">. 701-917   </w:t>
            </w:r>
          </w:p>
          <w:p w:rsidR="002E44CF" w:rsidRDefault="002E44CF" w:rsidP="000D0493">
            <w:pPr>
              <w:jc w:val="both"/>
              <w:rPr>
                <w:lang w:val="uk-UA"/>
              </w:rPr>
            </w:pPr>
            <w:proofErr w:type="spellStart"/>
            <w:r w:rsidRPr="00B24842">
              <w:rPr>
                <w:lang w:val="en-US"/>
              </w:rPr>
              <w:t>ssd</w:t>
            </w:r>
            <w:proofErr w:type="spellEnd"/>
            <w:r w:rsidRPr="00B24842">
              <w:rPr>
                <w:lang w:val="uk-UA"/>
              </w:rPr>
              <w:t>@</w:t>
            </w:r>
            <w:r w:rsidRPr="00B24842">
              <w:rPr>
                <w:lang w:val="uk-UA"/>
              </w:rPr>
              <w:softHyphen/>
            </w:r>
            <w:proofErr w:type="spellStart"/>
            <w:r w:rsidRPr="00B24842">
              <w:rPr>
                <w:lang w:val="en-US"/>
              </w:rPr>
              <w:t>smr</w:t>
            </w:r>
            <w:proofErr w:type="spellEnd"/>
            <w:r w:rsidRPr="00B24842">
              <w:rPr>
                <w:lang w:val="uk-UA"/>
              </w:rPr>
              <w:t>.</w:t>
            </w:r>
            <w:proofErr w:type="spellStart"/>
            <w:r w:rsidRPr="00B24842">
              <w:rPr>
                <w:lang w:val="en-US"/>
              </w:rPr>
              <w:t>gov</w:t>
            </w:r>
            <w:proofErr w:type="spellEnd"/>
            <w:r w:rsidRPr="00B24842">
              <w:rPr>
                <w:lang w:val="uk-UA"/>
              </w:rPr>
              <w:t>.</w:t>
            </w:r>
            <w:proofErr w:type="spellStart"/>
            <w:r w:rsidRPr="00B24842">
              <w:rPr>
                <w:lang w:val="en-US"/>
              </w:rPr>
              <w:t>ua</w:t>
            </w:r>
            <w:proofErr w:type="spellEnd"/>
          </w:p>
          <w:p w:rsidR="002E44CF" w:rsidRDefault="002E44CF" w:rsidP="000D0493">
            <w:pPr>
              <w:jc w:val="both"/>
              <w:rPr>
                <w:lang w:val="uk-UA"/>
              </w:rPr>
            </w:pPr>
          </w:p>
          <w:p w:rsidR="002E44CF" w:rsidRPr="00EC4A7A" w:rsidRDefault="002E44CF" w:rsidP="000D0493">
            <w:pPr>
              <w:jc w:val="both"/>
              <w:rPr>
                <w:lang w:val="uk-UA"/>
              </w:rPr>
            </w:pPr>
          </w:p>
        </w:tc>
      </w:tr>
      <w:tr w:rsidR="002E44CF" w:rsidRPr="00EC4A7A"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3B5C2F" w:rsidRDefault="002E44CF" w:rsidP="000D0493">
            <w:pPr>
              <w:tabs>
                <w:tab w:val="left" w:pos="6165"/>
              </w:tabs>
              <w:jc w:val="both"/>
              <w:rPr>
                <w:lang w:val="uk-UA"/>
              </w:rPr>
            </w:pPr>
            <w:r w:rsidRPr="00EC4A7A">
              <w:t>тел</w:t>
            </w:r>
            <w:r w:rsidRPr="00EC4A7A">
              <w:rPr>
                <w:lang w:val="en-US"/>
              </w:rPr>
              <w:t xml:space="preserve">. </w:t>
            </w:r>
            <w:r>
              <w:rPr>
                <w:lang w:val="uk-UA"/>
              </w:rPr>
              <w:t xml:space="preserve">700-574, </w:t>
            </w:r>
            <w:r w:rsidRPr="00EC4A7A">
              <w:rPr>
                <w:lang w:val="en-US"/>
              </w:rPr>
              <w:t>700-575</w:t>
            </w:r>
          </w:p>
          <w:p w:rsidR="002E44CF" w:rsidRPr="00EC4A7A" w:rsidRDefault="002E44CF" w:rsidP="000D0493">
            <w:pPr>
              <w:jc w:val="both"/>
              <w:rPr>
                <w:lang w:val="uk-UA"/>
              </w:rPr>
            </w:pPr>
            <w:r w:rsidRPr="00EC4A7A">
              <w:rPr>
                <w:lang w:val="en-US"/>
              </w:rPr>
              <w:t xml:space="preserve">e-mail: </w:t>
            </w:r>
            <w:hyperlink r:id="rId4" w:history="1">
              <w:r w:rsidRPr="00EC4A7A">
                <w:rPr>
                  <w:rStyle w:val="a3"/>
                  <w:color w:val="auto"/>
                  <w:u w:val="none"/>
                  <w:lang w:val="en-US"/>
                </w:rPr>
                <w:t>cnap@smr.gov.ua</w:t>
              </w:r>
            </w:hyperlink>
          </w:p>
          <w:p w:rsidR="002E44CF" w:rsidRPr="00EC4A7A" w:rsidRDefault="002E44CF" w:rsidP="000D0493">
            <w:pPr>
              <w:jc w:val="both"/>
              <w:rPr>
                <w:lang w:val="uk-UA"/>
              </w:rPr>
            </w:pPr>
            <w:r w:rsidRPr="00EC4A7A">
              <w:rPr>
                <w:lang w:val="uk-UA" w:eastAsia="uk-UA"/>
              </w:rPr>
              <w:t>http://</w:t>
            </w:r>
            <w:proofErr w:type="spellStart"/>
            <w:r w:rsidRPr="00EC4A7A">
              <w:rPr>
                <w:lang w:val="en-US" w:eastAsia="uk-UA"/>
              </w:rPr>
              <w:t>cnap</w:t>
            </w:r>
            <w:proofErr w:type="spellEnd"/>
            <w:r w:rsidRPr="00EC4A7A">
              <w:rPr>
                <w:lang w:val="uk-UA" w:eastAsia="uk-UA"/>
              </w:rPr>
              <w:t>.sumy.ua</w:t>
            </w:r>
          </w:p>
        </w:tc>
      </w:tr>
      <w:tr w:rsidR="002E44CF" w:rsidRPr="00EC4A7A" w:rsidTr="000D0493">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b/>
                <w:lang w:val="uk-UA"/>
              </w:rPr>
            </w:pPr>
            <w:r w:rsidRPr="00EC4A7A">
              <w:rPr>
                <w:b/>
                <w:lang w:val="uk-UA"/>
              </w:rPr>
              <w:t>Нормативні акти, якими регламентується надання адміністративної послуги</w:t>
            </w:r>
          </w:p>
        </w:tc>
      </w:tr>
      <w:tr w:rsidR="002E44CF" w:rsidRPr="007A3548"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7A3548">
            <w:pPr>
              <w:jc w:val="both"/>
              <w:rPr>
                <w:lang w:val="uk-UA"/>
              </w:rPr>
            </w:pPr>
            <w:r w:rsidRPr="00B24842">
              <w:rPr>
                <w:lang w:val="uk-UA"/>
              </w:rPr>
              <w:t>Сімейний кодекс України</w:t>
            </w:r>
            <w:r w:rsidR="007A3548">
              <w:rPr>
                <w:lang w:val="uk-UA"/>
              </w:rPr>
              <w:t>.</w:t>
            </w:r>
            <w:r w:rsidRPr="00B24842">
              <w:rPr>
                <w:lang w:val="uk-UA"/>
              </w:rPr>
              <w:t xml:space="preserve"> </w:t>
            </w:r>
          </w:p>
        </w:tc>
      </w:tr>
      <w:tr w:rsidR="002E44CF" w:rsidRPr="007A3548"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7A3548">
            <w:pPr>
              <w:jc w:val="both"/>
              <w:rPr>
                <w:lang w:val="uk-UA"/>
              </w:rPr>
            </w:pPr>
            <w:r>
              <w:rPr>
                <w:lang w:val="uk-UA"/>
              </w:rPr>
              <w:t>П</w:t>
            </w:r>
            <w:r w:rsidRPr="00B24842">
              <w:rPr>
                <w:lang w:val="uk-UA"/>
              </w:rPr>
              <w:t>остановою Кабінету Міністр</w:t>
            </w:r>
            <w:r w:rsidR="007A3548">
              <w:rPr>
                <w:lang w:val="uk-UA"/>
              </w:rPr>
              <w:t>ів України від 20.08.2021 № 893</w:t>
            </w:r>
            <w:r w:rsidRPr="00B24842">
              <w:rPr>
                <w:lang w:val="uk-UA"/>
              </w:rPr>
              <w:t xml:space="preserve"> «</w:t>
            </w:r>
            <w:r w:rsidR="007A3548">
              <w:rPr>
                <w:lang w:val="uk-UA"/>
              </w:rPr>
              <w:t>Деякі питання захисту прав дитини та надання послуги патронату над дитиною</w:t>
            </w:r>
            <w:r w:rsidRPr="00B24842">
              <w:rPr>
                <w:lang w:val="uk-UA"/>
              </w:rPr>
              <w:t>».</w:t>
            </w:r>
          </w:p>
        </w:tc>
      </w:tr>
      <w:tr w:rsidR="002E44CF" w:rsidRPr="00EC4A7A"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p>
        </w:tc>
      </w:tr>
      <w:tr w:rsidR="002E44CF" w:rsidRPr="00EC4A7A" w:rsidTr="000D0493">
        <w:tc>
          <w:tcPr>
            <w:tcW w:w="67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7.</w:t>
            </w:r>
          </w:p>
        </w:tc>
        <w:tc>
          <w:tcPr>
            <w:tcW w:w="297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7A3548" w:rsidP="000D0493">
            <w:pPr>
              <w:jc w:val="both"/>
              <w:rPr>
                <w:lang w:val="uk-UA"/>
              </w:rPr>
            </w:pPr>
            <w:r>
              <w:rPr>
                <w:lang w:val="uk-UA"/>
              </w:rPr>
              <w:t xml:space="preserve">Рішення виконавчого комітету </w:t>
            </w:r>
            <w:r w:rsidRPr="007A3548">
              <w:rPr>
                <w:lang w:val="uk-UA"/>
              </w:rPr>
              <w:t xml:space="preserve">Сумської міської ради </w:t>
            </w:r>
            <w:r>
              <w:rPr>
                <w:lang w:val="uk-UA"/>
              </w:rPr>
              <w:t xml:space="preserve">      </w:t>
            </w:r>
            <w:r w:rsidRPr="007A3548">
              <w:rPr>
                <w:lang w:val="uk-UA"/>
              </w:rPr>
              <w:t>від 11.12.2018 № 721 «Про запровадження послуги з патронату над дитиною»</w:t>
            </w:r>
            <w:r>
              <w:rPr>
                <w:lang w:val="uk-UA"/>
              </w:rPr>
              <w:t>.</w:t>
            </w:r>
          </w:p>
        </w:tc>
      </w:tr>
      <w:tr w:rsidR="002E44CF" w:rsidRPr="00EC4A7A" w:rsidTr="000D0493">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center"/>
              <w:rPr>
                <w:b/>
                <w:lang w:val="uk-UA"/>
              </w:rPr>
            </w:pPr>
            <w:r w:rsidRPr="00EC4A7A">
              <w:rPr>
                <w:b/>
                <w:lang w:val="uk-UA"/>
              </w:rPr>
              <w:t>Умови отримання адміністративної послуги</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8.</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F518BC" w:rsidP="000D0493">
            <w:pPr>
              <w:jc w:val="both"/>
              <w:rPr>
                <w:lang w:val="uk-UA"/>
              </w:rPr>
            </w:pPr>
            <w:r>
              <w:rPr>
                <w:lang w:val="uk-UA"/>
              </w:rPr>
              <w:t xml:space="preserve">Заява (бажання) особи стати патронатним вихователем, відповідність вимогам. </w:t>
            </w:r>
            <w:r w:rsidR="002E44CF">
              <w:rPr>
                <w:lang w:val="uk-UA"/>
              </w:rPr>
              <w:t xml:space="preserve"> </w:t>
            </w:r>
          </w:p>
        </w:tc>
      </w:tr>
      <w:tr w:rsidR="002E44CF" w:rsidRPr="007A3548"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9.</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7A3548" w:rsidRPr="007A3548" w:rsidRDefault="007A3548" w:rsidP="007A3548">
            <w:pPr>
              <w:jc w:val="both"/>
              <w:rPr>
                <w:color w:val="000000"/>
                <w:lang w:val="uk-UA"/>
              </w:rPr>
            </w:pPr>
            <w:r w:rsidRPr="007A3548">
              <w:rPr>
                <w:color w:val="000000"/>
                <w:lang w:val="uk-UA"/>
              </w:rPr>
              <w:t>1) заяву про намір стати патронатним вихователем;</w:t>
            </w:r>
          </w:p>
          <w:p w:rsidR="007A3548" w:rsidRPr="007A3548" w:rsidRDefault="007A3548" w:rsidP="007A3548">
            <w:pPr>
              <w:jc w:val="both"/>
              <w:rPr>
                <w:color w:val="000000"/>
                <w:lang w:val="uk-UA"/>
              </w:rPr>
            </w:pPr>
            <w:r w:rsidRPr="007A3548">
              <w:rPr>
                <w:color w:val="000000"/>
                <w:lang w:val="uk-UA"/>
              </w:rPr>
              <w:t xml:space="preserve">2) заяву про згоду на влаштування дитини до </w:t>
            </w:r>
            <w:proofErr w:type="spellStart"/>
            <w:r w:rsidRPr="007A3548">
              <w:rPr>
                <w:color w:val="000000"/>
                <w:lang w:val="uk-UA"/>
              </w:rPr>
              <w:t>сімʼї</w:t>
            </w:r>
            <w:proofErr w:type="spellEnd"/>
            <w:r w:rsidRPr="007A3548">
              <w:rPr>
                <w:color w:val="000000"/>
                <w:lang w:val="uk-UA"/>
              </w:rPr>
              <w:t xml:space="preserve"> патронатного вихователя від усіх членів сім’ї, а також осіб, які фактично проживають разом з кандидатом у патронатні вихователі, в тому числі біологічних дітей, якщо вони досягли такого віку та розвитку, що можуть її висловити;</w:t>
            </w:r>
          </w:p>
          <w:p w:rsidR="007A3548" w:rsidRPr="007A3548" w:rsidRDefault="007A3548" w:rsidP="007A3548">
            <w:pPr>
              <w:jc w:val="both"/>
              <w:rPr>
                <w:color w:val="000000"/>
                <w:lang w:val="uk-UA"/>
              </w:rPr>
            </w:pPr>
            <w:r w:rsidRPr="007A3548">
              <w:rPr>
                <w:color w:val="000000"/>
                <w:lang w:val="uk-UA"/>
              </w:rPr>
              <w:t>3) висновки про стан здоров’я кандидата у патронатні вихователі, добровільного помічника та осіб, які фактично проживають разом з ним, складені за формою згідно з додатками 4 і 5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w:t>
            </w:r>
            <w:r w:rsidR="0097583A">
              <w:rPr>
                <w:color w:val="000000"/>
                <w:lang w:val="uk-UA"/>
              </w:rPr>
              <w:t xml:space="preserve"> </w:t>
            </w:r>
            <w:r w:rsidRPr="007A3548">
              <w:rPr>
                <w:color w:val="000000"/>
                <w:lang w:val="uk-UA"/>
              </w:rPr>
              <w:t>№ 76, ст. 2561);</w:t>
            </w:r>
          </w:p>
          <w:p w:rsidR="007A3548" w:rsidRPr="007A3548" w:rsidRDefault="007A3548" w:rsidP="007A3548">
            <w:pPr>
              <w:jc w:val="both"/>
              <w:rPr>
                <w:color w:val="000000"/>
                <w:lang w:val="uk-UA"/>
              </w:rPr>
            </w:pPr>
            <w:r w:rsidRPr="007A3548">
              <w:rPr>
                <w:color w:val="000000"/>
                <w:lang w:val="uk-UA"/>
              </w:rPr>
              <w:t>4)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кандидата у патронатні вихователі та членів сім’ї, які досягли 14-річного віку і проживають разом з ним;</w:t>
            </w:r>
          </w:p>
          <w:p w:rsidR="007A3548" w:rsidRPr="007A3548" w:rsidRDefault="007A3548" w:rsidP="007A3548">
            <w:pPr>
              <w:jc w:val="both"/>
              <w:rPr>
                <w:color w:val="000000"/>
                <w:lang w:val="uk-UA"/>
              </w:rPr>
            </w:pPr>
            <w:r w:rsidRPr="007A3548">
              <w:rPr>
                <w:color w:val="000000"/>
                <w:lang w:val="uk-UA"/>
              </w:rPr>
              <w:t>5) копії таких документів:</w:t>
            </w:r>
          </w:p>
          <w:p w:rsidR="007A3548" w:rsidRPr="007A3548" w:rsidRDefault="0097583A" w:rsidP="007A3548">
            <w:pPr>
              <w:jc w:val="both"/>
              <w:rPr>
                <w:color w:val="000000"/>
                <w:lang w:val="uk-UA"/>
              </w:rPr>
            </w:pPr>
            <w:r>
              <w:rPr>
                <w:color w:val="000000"/>
                <w:lang w:val="uk-UA"/>
              </w:rPr>
              <w:t xml:space="preserve">- </w:t>
            </w:r>
            <w:r w:rsidR="007A3548" w:rsidRPr="007A3548">
              <w:rPr>
                <w:color w:val="000000"/>
                <w:lang w:val="uk-UA"/>
              </w:rPr>
              <w:t>паспортів кандидата у патронатні вихователі та добровільного помічника або за технічної можливості електронні копії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про місце проживання (за наявності), що подаються засобами Єдиного державного веб-порталу електронних послуг (далі ― Портал Дія);</w:t>
            </w:r>
          </w:p>
          <w:p w:rsidR="007A3548" w:rsidRPr="007A3548" w:rsidRDefault="0097583A" w:rsidP="007A3548">
            <w:pPr>
              <w:jc w:val="both"/>
              <w:rPr>
                <w:color w:val="000000"/>
                <w:lang w:val="uk-UA"/>
              </w:rPr>
            </w:pPr>
            <w:r>
              <w:rPr>
                <w:color w:val="000000"/>
                <w:lang w:val="uk-UA"/>
              </w:rPr>
              <w:t xml:space="preserve">- </w:t>
            </w:r>
            <w:r w:rsidR="007A3548" w:rsidRPr="007A3548">
              <w:rPr>
                <w:color w:val="000000"/>
                <w:lang w:val="uk-UA"/>
              </w:rPr>
              <w:t xml:space="preserve">паспорта іноземця або посвідки на постійне проживання, що посвідчує особу без громадянства; або електронну копію одного з передбачених Податковим кодексом України документів з даними про реєстраційний номер </w:t>
            </w:r>
            <w:r w:rsidR="007A3548" w:rsidRPr="007A3548">
              <w:rPr>
                <w:color w:val="000000"/>
                <w:lang w:val="uk-UA"/>
              </w:rPr>
              <w:lastRenderedPageBreak/>
              <w:t>облікової картки платника податків, що за технічної можливості подається засобами Порталу Дія (крім іноземців та осіб без громадянства);</w:t>
            </w:r>
          </w:p>
          <w:p w:rsidR="007A3548" w:rsidRPr="007A3548" w:rsidRDefault="0097583A" w:rsidP="007A3548">
            <w:pPr>
              <w:jc w:val="both"/>
              <w:rPr>
                <w:color w:val="000000"/>
                <w:lang w:val="uk-UA"/>
              </w:rPr>
            </w:pPr>
            <w:r>
              <w:rPr>
                <w:color w:val="000000"/>
                <w:lang w:val="uk-UA"/>
              </w:rPr>
              <w:t xml:space="preserve">- </w:t>
            </w:r>
            <w:r w:rsidRPr="007A3548">
              <w:rPr>
                <w:color w:val="000000"/>
                <w:lang w:val="uk-UA"/>
              </w:rPr>
              <w:t>С</w:t>
            </w:r>
            <w:r w:rsidR="007A3548" w:rsidRPr="007A3548">
              <w:rPr>
                <w:color w:val="000000"/>
                <w:lang w:val="uk-UA"/>
              </w:rPr>
              <w:t>відоцтва про шлюб або інший документ, що підтверджує родинні стосунки або сімейні відносини кандидата у патронатні вихователі та добровільного помічника;</w:t>
            </w:r>
          </w:p>
          <w:p w:rsidR="002E44CF" w:rsidRPr="00EC4A7A" w:rsidRDefault="0097583A" w:rsidP="007A3548">
            <w:pPr>
              <w:jc w:val="both"/>
              <w:rPr>
                <w:lang w:val="uk-UA"/>
              </w:rPr>
            </w:pPr>
            <w:r>
              <w:rPr>
                <w:color w:val="000000"/>
                <w:lang w:val="uk-UA"/>
              </w:rPr>
              <w:t xml:space="preserve">- </w:t>
            </w:r>
            <w:r w:rsidR="007A3548" w:rsidRPr="007A3548">
              <w:rPr>
                <w:color w:val="000000"/>
                <w:lang w:val="uk-UA"/>
              </w:rPr>
              <w:t>документа, що підтверджує право власності або користування житловим приміщенням.</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97583A">
            <w:pPr>
              <w:rPr>
                <w:lang w:val="uk-UA"/>
              </w:rPr>
            </w:pPr>
            <w:r>
              <w:rPr>
                <w:lang w:val="uk-UA"/>
              </w:rPr>
              <w:t>П</w:t>
            </w:r>
            <w:r w:rsidR="0097583A">
              <w:rPr>
                <w:lang w:val="uk-UA"/>
              </w:rPr>
              <w:t>акет документів подаєтьс</w:t>
            </w:r>
            <w:r>
              <w:rPr>
                <w:lang w:val="uk-UA"/>
              </w:rPr>
              <w:t xml:space="preserve">я особисто заявником </w:t>
            </w:r>
            <w:r w:rsidR="0097583A">
              <w:rPr>
                <w:lang w:val="uk-UA"/>
              </w:rPr>
              <w:t>(особою, яка виявила бажання стати патронатним вихователем).</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Б</w:t>
            </w:r>
            <w:r w:rsidRPr="00B24842">
              <w:rPr>
                <w:lang w:val="uk-UA"/>
              </w:rPr>
              <w:t>езоплатно</w:t>
            </w:r>
          </w:p>
        </w:tc>
      </w:tr>
      <w:tr w:rsidR="002E44CF" w:rsidRPr="00EC4A7A" w:rsidTr="000D0493">
        <w:trPr>
          <w:trHeight w:val="383"/>
        </w:trPr>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right"/>
              <w:rPr>
                <w:lang w:val="uk-UA"/>
              </w:rPr>
            </w:pPr>
            <w:r w:rsidRPr="00EC4A7A">
              <w:rPr>
                <w:lang w:val="uk-UA"/>
              </w:rPr>
              <w:t> </w:t>
            </w:r>
          </w:p>
        </w:tc>
        <w:tc>
          <w:tcPr>
            <w:tcW w:w="9037" w:type="dxa"/>
            <w:gridSpan w:val="2"/>
            <w:tcBorders>
              <w:top w:val="single" w:sz="4" w:space="0" w:color="auto"/>
              <w:left w:val="single" w:sz="4" w:space="0" w:color="auto"/>
              <w:bottom w:val="single" w:sz="4" w:space="0" w:color="auto"/>
              <w:right w:val="single" w:sz="4" w:space="0" w:color="auto"/>
            </w:tcBorders>
            <w:vAlign w:val="center"/>
          </w:tcPr>
          <w:p w:rsidR="002E44CF" w:rsidRPr="00EC4A7A" w:rsidRDefault="002E44CF" w:rsidP="000D0493">
            <w:pPr>
              <w:jc w:val="both"/>
              <w:rPr>
                <w:lang w:val="uk-UA"/>
              </w:rPr>
            </w:pPr>
            <w:r w:rsidRPr="00EC4A7A">
              <w:rPr>
                <w:b/>
                <w:lang w:val="uk-UA"/>
              </w:rPr>
              <w:t>У разі платності</w:t>
            </w:r>
            <w:r w:rsidRPr="00EC4A7A">
              <w:rPr>
                <w:lang w:val="uk-UA"/>
              </w:rPr>
              <w:t>:</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11.1.</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11.2.</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11.3.</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Pr>
                <w:lang w:val="uk-UA"/>
              </w:rPr>
              <w:t>-</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12.</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F518BC" w:rsidP="000D0493">
            <w:pPr>
              <w:jc w:val="both"/>
              <w:rPr>
                <w:lang w:val="uk-UA"/>
              </w:rPr>
            </w:pPr>
            <w:r>
              <w:rPr>
                <w:lang w:val="uk-UA"/>
              </w:rPr>
              <w:t>Один місяць.</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13.</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Default="002E44CF" w:rsidP="000D0493">
            <w:pPr>
              <w:jc w:val="both"/>
              <w:rPr>
                <w:lang w:val="uk-UA"/>
              </w:rPr>
            </w:pPr>
            <w:r>
              <w:rPr>
                <w:lang w:val="uk-UA"/>
              </w:rPr>
              <w:t>1</w:t>
            </w:r>
            <w:r w:rsidRPr="001D0D8E">
              <w:rPr>
                <w:lang w:val="uk-UA"/>
              </w:rPr>
              <w:t>.Виявлення недостовірних відомостей у поданих</w:t>
            </w:r>
            <w:r w:rsidR="0097583A">
              <w:rPr>
                <w:lang w:val="uk-UA"/>
              </w:rPr>
              <w:t xml:space="preserve"> </w:t>
            </w:r>
            <w:r w:rsidRPr="001D0D8E">
              <w:rPr>
                <w:lang w:val="uk-UA"/>
              </w:rPr>
              <w:t>документах.</w:t>
            </w:r>
          </w:p>
          <w:p w:rsidR="002E44CF" w:rsidRDefault="002E44CF" w:rsidP="000D0493">
            <w:pPr>
              <w:jc w:val="both"/>
              <w:rPr>
                <w:lang w:val="uk-UA"/>
              </w:rPr>
            </w:pPr>
            <w:r>
              <w:rPr>
                <w:lang w:val="uk-UA"/>
              </w:rPr>
              <w:t>2.</w:t>
            </w:r>
            <w:r>
              <w:t xml:space="preserve"> </w:t>
            </w:r>
            <w:r w:rsidRPr="001D0D8E">
              <w:rPr>
                <w:lang w:val="uk-UA"/>
              </w:rPr>
              <w:t>Подання неповного пакету документів.</w:t>
            </w:r>
          </w:p>
          <w:p w:rsidR="0097583A" w:rsidRPr="0097583A" w:rsidRDefault="0097583A" w:rsidP="0097583A">
            <w:pPr>
              <w:jc w:val="both"/>
              <w:rPr>
                <w:lang w:val="uk-UA"/>
              </w:rPr>
            </w:pPr>
            <w:r>
              <w:rPr>
                <w:lang w:val="uk-UA"/>
              </w:rPr>
              <w:t xml:space="preserve">3. Відсутність </w:t>
            </w:r>
            <w:r w:rsidRPr="0097583A">
              <w:rPr>
                <w:lang w:val="uk-UA"/>
              </w:rPr>
              <w:t>повнолітнього члена сім’ї (чоловік або дружина, син чи донька, інший член сім’ї) чи повнолітню особу, які проживають на спільній житловій площі з кандидатом</w:t>
            </w:r>
            <w:r>
              <w:rPr>
                <w:lang w:val="uk-UA"/>
              </w:rPr>
              <w:t xml:space="preserve"> у патронатні вихователі, готового</w:t>
            </w:r>
            <w:r w:rsidRPr="0097583A">
              <w:rPr>
                <w:lang w:val="uk-UA"/>
              </w:rPr>
              <w:t xml:space="preserve"> бути добровільним помічником кандидата у патронатні вихователі та разом з ним пройти навчання і надавати допомогу патронатному вихователю у догляді за дитиною, влаштованою до </w:t>
            </w:r>
            <w:proofErr w:type="spellStart"/>
            <w:r w:rsidRPr="0097583A">
              <w:rPr>
                <w:lang w:val="uk-UA"/>
              </w:rPr>
              <w:t>сімʼї</w:t>
            </w:r>
            <w:proofErr w:type="spellEnd"/>
            <w:r w:rsidRPr="0097583A">
              <w:rPr>
                <w:lang w:val="uk-UA"/>
              </w:rPr>
              <w:t xml:space="preserve"> патронатного вихователя (далі ― добровільний помічник);</w:t>
            </w:r>
          </w:p>
          <w:p w:rsidR="0097583A" w:rsidRPr="0097583A" w:rsidRDefault="0097583A" w:rsidP="0097583A">
            <w:pPr>
              <w:jc w:val="both"/>
              <w:rPr>
                <w:lang w:val="uk-UA"/>
              </w:rPr>
            </w:pPr>
            <w:r>
              <w:rPr>
                <w:lang w:val="uk-UA"/>
              </w:rPr>
              <w:t>4. Не</w:t>
            </w:r>
            <w:r w:rsidRPr="0097583A">
              <w:rPr>
                <w:lang w:val="uk-UA"/>
              </w:rPr>
              <w:t>належні житлово-побутові умови за місцем свого фактичного проживання, у тому числі наявність окремої кімнати (крім прохідних кімнат, кімнат мансардного або підвального типу) та побутових зручностей.</w:t>
            </w:r>
          </w:p>
          <w:p w:rsidR="0097583A" w:rsidRPr="0097583A" w:rsidRDefault="0097583A" w:rsidP="0097583A">
            <w:pPr>
              <w:jc w:val="both"/>
              <w:rPr>
                <w:lang w:val="uk-UA"/>
              </w:rPr>
            </w:pPr>
            <w:r>
              <w:rPr>
                <w:lang w:val="uk-UA"/>
              </w:rPr>
              <w:t xml:space="preserve">5. Наявність у кандидата в патронатні вихователі </w:t>
            </w:r>
            <w:r w:rsidRPr="0097583A">
              <w:rPr>
                <w:lang w:val="uk-UA"/>
              </w:rPr>
              <w:t>власних дітей</w:t>
            </w:r>
            <w:r>
              <w:rPr>
                <w:lang w:val="uk-UA"/>
              </w:rPr>
              <w:t xml:space="preserve"> віком до чотирьох років, дитини</w:t>
            </w:r>
            <w:r w:rsidRPr="0097583A">
              <w:rPr>
                <w:lang w:val="uk-UA"/>
              </w:rPr>
              <w:t xml:space="preserve"> з інвалідністю, яка має обмеження життєдіяльності;</w:t>
            </w:r>
          </w:p>
          <w:p w:rsidR="0097583A" w:rsidRPr="0097583A" w:rsidRDefault="0097583A" w:rsidP="0097583A">
            <w:pPr>
              <w:jc w:val="both"/>
              <w:rPr>
                <w:lang w:val="uk-UA"/>
              </w:rPr>
            </w:pPr>
            <w:r>
              <w:rPr>
                <w:lang w:val="uk-UA"/>
              </w:rPr>
              <w:t xml:space="preserve">6. </w:t>
            </w:r>
            <w:r w:rsidR="009743C6">
              <w:rPr>
                <w:lang w:val="uk-UA"/>
              </w:rPr>
              <w:t xml:space="preserve">Заявник </w:t>
            </w:r>
            <w:r w:rsidRPr="009743C6">
              <w:rPr>
                <w:lang w:val="uk-UA"/>
              </w:rPr>
              <w:t>є опікуном, піклувальником, прийомним батьком/матір’ю чи батьком/матір’ю-вихователем;</w:t>
            </w:r>
          </w:p>
          <w:p w:rsidR="0097583A" w:rsidRPr="0097583A" w:rsidRDefault="0097583A" w:rsidP="0097583A">
            <w:pPr>
              <w:jc w:val="both"/>
              <w:rPr>
                <w:lang w:val="uk-UA"/>
              </w:rPr>
            </w:pPr>
            <w:r>
              <w:rPr>
                <w:lang w:val="uk-UA"/>
              </w:rPr>
              <w:t xml:space="preserve">7. </w:t>
            </w:r>
            <w:r w:rsidR="009743C6">
              <w:rPr>
                <w:lang w:val="uk-UA"/>
              </w:rPr>
              <w:t>О</w:t>
            </w:r>
            <w:r w:rsidRPr="0097583A">
              <w:rPr>
                <w:lang w:val="uk-UA"/>
              </w:rPr>
              <w:t>бмежені у дієздатності</w:t>
            </w:r>
            <w:r w:rsidR="009743C6">
              <w:rPr>
                <w:lang w:val="uk-UA"/>
              </w:rPr>
              <w:t xml:space="preserve"> кандидат та добровільний помічник</w:t>
            </w:r>
            <w:r w:rsidRPr="0097583A">
              <w:rPr>
                <w:lang w:val="uk-UA"/>
              </w:rPr>
              <w:t>;</w:t>
            </w:r>
          </w:p>
          <w:p w:rsidR="0097583A" w:rsidRPr="0097583A" w:rsidRDefault="0097583A" w:rsidP="0097583A">
            <w:pPr>
              <w:jc w:val="both"/>
              <w:rPr>
                <w:lang w:val="uk-UA"/>
              </w:rPr>
            </w:pPr>
            <w:r>
              <w:rPr>
                <w:lang w:val="uk-UA"/>
              </w:rPr>
              <w:lastRenderedPageBreak/>
              <w:t xml:space="preserve">8. </w:t>
            </w:r>
            <w:r w:rsidR="009743C6">
              <w:rPr>
                <w:lang w:val="uk-UA"/>
              </w:rPr>
              <w:t>В</w:t>
            </w:r>
            <w:r w:rsidRPr="0097583A">
              <w:rPr>
                <w:lang w:val="uk-UA"/>
              </w:rPr>
              <w:t>изнані недієздатними</w:t>
            </w:r>
            <w:r w:rsidR="009743C6">
              <w:rPr>
                <w:lang w:val="uk-UA"/>
              </w:rPr>
              <w:t xml:space="preserve"> </w:t>
            </w:r>
            <w:r w:rsidR="009743C6" w:rsidRPr="009743C6">
              <w:rPr>
                <w:lang w:val="uk-UA"/>
              </w:rPr>
              <w:t>кандидат та добровільний помічник</w:t>
            </w:r>
            <w:r w:rsidRPr="0097583A">
              <w:rPr>
                <w:lang w:val="uk-UA"/>
              </w:rPr>
              <w:t>;</w:t>
            </w:r>
          </w:p>
          <w:p w:rsidR="0097583A" w:rsidRPr="0097583A" w:rsidRDefault="0097583A" w:rsidP="0097583A">
            <w:pPr>
              <w:jc w:val="both"/>
              <w:rPr>
                <w:lang w:val="uk-UA"/>
              </w:rPr>
            </w:pPr>
            <w:r>
              <w:rPr>
                <w:lang w:val="uk-UA"/>
              </w:rPr>
              <w:t xml:space="preserve">9. </w:t>
            </w:r>
            <w:r w:rsidR="009743C6">
              <w:rPr>
                <w:lang w:val="uk-UA"/>
              </w:rPr>
              <w:t>К</w:t>
            </w:r>
            <w:r w:rsidR="009743C6" w:rsidRPr="009743C6">
              <w:rPr>
                <w:lang w:val="uk-UA"/>
              </w:rPr>
              <w:t xml:space="preserve">андидат та добровільний помічник </w:t>
            </w:r>
            <w:r w:rsidR="009743C6">
              <w:rPr>
                <w:lang w:val="uk-UA"/>
              </w:rPr>
              <w:t>були п</w:t>
            </w:r>
            <w:r w:rsidRPr="0097583A">
              <w:rPr>
                <w:lang w:val="uk-UA"/>
              </w:rPr>
              <w:t>озбавлені батьківських прав, якщо ці права не були поновлені;</w:t>
            </w:r>
          </w:p>
          <w:p w:rsidR="0097583A" w:rsidRPr="0097583A" w:rsidRDefault="0097583A" w:rsidP="0097583A">
            <w:pPr>
              <w:jc w:val="both"/>
              <w:rPr>
                <w:lang w:val="uk-UA"/>
              </w:rPr>
            </w:pPr>
            <w:r>
              <w:rPr>
                <w:lang w:val="uk-UA"/>
              </w:rPr>
              <w:t xml:space="preserve">10. </w:t>
            </w:r>
            <w:r w:rsidR="009743C6">
              <w:rPr>
                <w:lang w:val="uk-UA"/>
              </w:rPr>
              <w:t>К</w:t>
            </w:r>
            <w:r w:rsidR="009743C6" w:rsidRPr="009743C6">
              <w:rPr>
                <w:lang w:val="uk-UA"/>
              </w:rPr>
              <w:t xml:space="preserve">андидат та добровільний помічник </w:t>
            </w:r>
            <w:r w:rsidRPr="0097583A">
              <w:rPr>
                <w:lang w:val="uk-UA"/>
              </w:rPr>
              <w:t>перебувають на обліку сімей/осіб, які опинилися в складних життєвих обставинах;</w:t>
            </w:r>
          </w:p>
          <w:p w:rsidR="0097583A" w:rsidRPr="0097583A" w:rsidRDefault="0097583A" w:rsidP="0097583A">
            <w:pPr>
              <w:jc w:val="both"/>
              <w:rPr>
                <w:lang w:val="uk-UA"/>
              </w:rPr>
            </w:pPr>
            <w:r>
              <w:rPr>
                <w:lang w:val="uk-UA"/>
              </w:rPr>
              <w:t xml:space="preserve">11. </w:t>
            </w:r>
            <w:r w:rsidR="009743C6">
              <w:rPr>
                <w:lang w:val="uk-UA"/>
              </w:rPr>
              <w:t>С</w:t>
            </w:r>
            <w:r w:rsidRPr="0097583A">
              <w:rPr>
                <w:lang w:val="uk-UA"/>
              </w:rPr>
              <w:t>тосовно яких було прийнято рішення органу опіки та піклування або суду про відібрання дитини;</w:t>
            </w:r>
          </w:p>
          <w:p w:rsidR="0097583A" w:rsidRPr="0097583A" w:rsidRDefault="009743C6" w:rsidP="0097583A">
            <w:pPr>
              <w:jc w:val="both"/>
              <w:rPr>
                <w:lang w:val="uk-UA"/>
              </w:rPr>
            </w:pPr>
            <w:r>
              <w:rPr>
                <w:lang w:val="uk-UA"/>
              </w:rPr>
              <w:t>12. К</w:t>
            </w:r>
            <w:r w:rsidRPr="009743C6">
              <w:rPr>
                <w:lang w:val="uk-UA"/>
              </w:rPr>
              <w:t>андидат та добровільний помічник</w:t>
            </w:r>
            <w:r>
              <w:rPr>
                <w:lang w:val="uk-UA"/>
              </w:rPr>
              <w:t xml:space="preserve"> п</w:t>
            </w:r>
            <w:r w:rsidR="0097583A" w:rsidRPr="0097583A">
              <w:rPr>
                <w:lang w:val="uk-UA"/>
              </w:rPr>
              <w:t>еребувають під слідством;</w:t>
            </w:r>
          </w:p>
          <w:p w:rsidR="0097583A" w:rsidRPr="0097583A" w:rsidRDefault="009743C6" w:rsidP="0097583A">
            <w:pPr>
              <w:jc w:val="both"/>
              <w:rPr>
                <w:lang w:val="uk-UA"/>
              </w:rPr>
            </w:pPr>
            <w:r>
              <w:rPr>
                <w:lang w:val="uk-UA"/>
              </w:rPr>
              <w:t>13. К</w:t>
            </w:r>
            <w:r w:rsidRPr="009743C6">
              <w:rPr>
                <w:lang w:val="uk-UA"/>
              </w:rPr>
              <w:t xml:space="preserve">андидат та добровільний помічник </w:t>
            </w:r>
            <w:r w:rsidR="0097583A" w:rsidRPr="0097583A">
              <w:rPr>
                <w:lang w:val="uk-UA"/>
              </w:rPr>
              <w:t xml:space="preserve">були </w:t>
            </w:r>
            <w:proofErr w:type="spellStart"/>
            <w:r w:rsidR="0097583A" w:rsidRPr="0097583A">
              <w:rPr>
                <w:lang w:val="uk-UA"/>
              </w:rPr>
              <w:t>усиновлювачами</w:t>
            </w:r>
            <w:proofErr w:type="spellEnd"/>
            <w:r w:rsidR="0097583A" w:rsidRPr="0097583A">
              <w:rPr>
                <w:lang w:val="uk-UA"/>
              </w:rPr>
              <w:t xml:space="preserve"> (опікунами, піклувальниками, прийомними батьками, батьками-вихователями), патронатними вихователями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або договір про патронат над дитиною було розірвано з їх вини;</w:t>
            </w:r>
          </w:p>
          <w:p w:rsidR="0097583A" w:rsidRPr="0097583A" w:rsidRDefault="009743C6" w:rsidP="0097583A">
            <w:pPr>
              <w:jc w:val="both"/>
              <w:rPr>
                <w:lang w:val="uk-UA"/>
              </w:rPr>
            </w:pPr>
            <w:r>
              <w:rPr>
                <w:lang w:val="uk-UA"/>
              </w:rPr>
              <w:t>14. К</w:t>
            </w:r>
            <w:r w:rsidRPr="009743C6">
              <w:rPr>
                <w:lang w:val="uk-UA"/>
              </w:rPr>
              <w:t xml:space="preserve">андидат та добровільний помічник </w:t>
            </w:r>
            <w:r w:rsidR="0097583A" w:rsidRPr="0097583A">
              <w:rPr>
                <w:lang w:val="uk-UA"/>
              </w:rPr>
              <w:t>перебувають на обліку або на лікуванні у психоневрологічному чи наркологічному диспансері;</w:t>
            </w:r>
          </w:p>
          <w:p w:rsidR="0097583A" w:rsidRPr="0097583A" w:rsidRDefault="0097583A" w:rsidP="0097583A">
            <w:pPr>
              <w:jc w:val="both"/>
              <w:rPr>
                <w:lang w:val="uk-UA"/>
              </w:rPr>
            </w:pPr>
            <w:r w:rsidRPr="0097583A">
              <w:rPr>
                <w:lang w:val="uk-UA"/>
              </w:rPr>
              <w:t>зловживають спиртними напоями або наркотичними засобами;</w:t>
            </w:r>
          </w:p>
          <w:p w:rsidR="0097583A" w:rsidRPr="0097583A" w:rsidRDefault="009743C6" w:rsidP="0097583A">
            <w:pPr>
              <w:jc w:val="both"/>
              <w:rPr>
                <w:lang w:val="uk-UA"/>
              </w:rPr>
            </w:pPr>
            <w:r>
              <w:rPr>
                <w:lang w:val="uk-UA"/>
              </w:rPr>
              <w:t>15. К</w:t>
            </w:r>
            <w:r w:rsidRPr="009743C6">
              <w:rPr>
                <w:lang w:val="uk-UA"/>
              </w:rPr>
              <w:t xml:space="preserve">андидат та добровільний помічник </w:t>
            </w:r>
            <w:r w:rsidR="0097583A" w:rsidRPr="0097583A">
              <w:rPr>
                <w:lang w:val="uk-UA"/>
              </w:rPr>
              <w:t>страждають на хвороби, перелік яких затверджений МОЗ;</w:t>
            </w:r>
          </w:p>
          <w:p w:rsidR="0097583A" w:rsidRPr="0097583A" w:rsidRDefault="009743C6" w:rsidP="0097583A">
            <w:pPr>
              <w:jc w:val="both"/>
              <w:rPr>
                <w:lang w:val="uk-UA"/>
              </w:rPr>
            </w:pPr>
            <w:r>
              <w:rPr>
                <w:lang w:val="uk-UA"/>
              </w:rPr>
              <w:t>16. К</w:t>
            </w:r>
            <w:r w:rsidRPr="009743C6">
              <w:rPr>
                <w:lang w:val="uk-UA"/>
              </w:rPr>
              <w:t xml:space="preserve">андидат та добровільний помічник </w:t>
            </w:r>
            <w:r w:rsidR="0097583A" w:rsidRPr="0097583A">
              <w:rPr>
                <w:lang w:val="uk-UA"/>
              </w:rPr>
              <w:t>були засуджені за кримінальні правопорушення проти життя і здоров’я, волі, честі та гідності, статевої свободи та статевої недоторканності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442 Кримінального кодексу України, або мають непогашену чи не зняту в установленому законом порядку судимість за вчинення інших кримінальних правопорушень;</w:t>
            </w:r>
          </w:p>
          <w:p w:rsidR="0097583A" w:rsidRPr="0097583A" w:rsidRDefault="009743C6" w:rsidP="0097583A">
            <w:pPr>
              <w:jc w:val="both"/>
              <w:rPr>
                <w:lang w:val="uk-UA"/>
              </w:rPr>
            </w:pPr>
            <w:r>
              <w:rPr>
                <w:lang w:val="uk-UA"/>
              </w:rPr>
              <w:t>17. К</w:t>
            </w:r>
            <w:r w:rsidRPr="009743C6">
              <w:rPr>
                <w:lang w:val="uk-UA"/>
              </w:rPr>
              <w:t xml:space="preserve">андидат та добровільний помічник </w:t>
            </w:r>
            <w:r w:rsidR="0097583A" w:rsidRPr="0097583A">
              <w:rPr>
                <w:lang w:val="uk-UA"/>
              </w:rPr>
              <w:t>перебувають на профілактичному обліку в органах Національної поліції як кривдники відповідно до Порядку взяття на профілактичний облік, проведення профілактичної роботи та зняття з профілактичного обліку кривдника уповноваженим підрозділом органу Національної поліції, затвердженого наказом МВС від 25 лютого 2019 р. № 124;</w:t>
            </w:r>
          </w:p>
          <w:p w:rsidR="0097583A" w:rsidRPr="0097583A" w:rsidRDefault="0097583A" w:rsidP="0097583A">
            <w:pPr>
              <w:jc w:val="both"/>
              <w:rPr>
                <w:lang w:val="uk-UA"/>
              </w:rPr>
            </w:pPr>
            <w:r w:rsidRPr="0097583A">
              <w:rPr>
                <w:lang w:val="uk-UA"/>
              </w:rPr>
              <w:t>за станом здоров’я потребують постійного стороннього догляду.</w:t>
            </w:r>
          </w:p>
          <w:p w:rsidR="0097583A" w:rsidRDefault="0097583A" w:rsidP="0097583A">
            <w:pPr>
              <w:jc w:val="both"/>
              <w:rPr>
                <w:lang w:val="uk-UA"/>
              </w:rPr>
            </w:pPr>
            <w:r w:rsidRPr="0097583A">
              <w:rPr>
                <w:lang w:val="uk-UA"/>
              </w:rPr>
              <w:t xml:space="preserve">Також кандидатами у патронатні вихователі не можуть бути особи, члени сім’ї яких проживають на спільній житловій площі з кандидатом у патронатні вихователі та мають обмеження, визначені абзацами сьомим </w:t>
            </w:r>
            <w:r w:rsidR="00F518BC">
              <w:rPr>
                <w:lang w:val="uk-UA"/>
              </w:rPr>
              <w:t xml:space="preserve">—  </w:t>
            </w:r>
            <w:proofErr w:type="spellStart"/>
            <w:r w:rsidR="00F518BC">
              <w:rPr>
                <w:lang w:val="uk-UA"/>
              </w:rPr>
              <w:t>девʼятнадця</w:t>
            </w:r>
            <w:bookmarkStart w:id="0" w:name="_GoBack"/>
            <w:bookmarkEnd w:id="0"/>
            <w:r w:rsidR="00F518BC">
              <w:rPr>
                <w:lang w:val="uk-UA"/>
              </w:rPr>
              <w:t>тим</w:t>
            </w:r>
            <w:proofErr w:type="spellEnd"/>
            <w:r w:rsidR="00F518BC">
              <w:rPr>
                <w:lang w:val="uk-UA"/>
              </w:rPr>
              <w:t xml:space="preserve"> пункту 5</w:t>
            </w:r>
            <w:r w:rsidRPr="0097583A">
              <w:rPr>
                <w:lang w:val="uk-UA"/>
              </w:rPr>
              <w:t xml:space="preserve"> Порядку</w:t>
            </w:r>
            <w:r w:rsidR="00F518BC">
              <w:rPr>
                <w:lang w:val="uk-UA"/>
              </w:rPr>
              <w:t xml:space="preserve"> створення та діяльності сім’ї патронатного вихователя, влаштування, перебування дитини в сім’ї патронатного вихователя</w:t>
            </w:r>
            <w:r w:rsidRPr="0097583A">
              <w:rPr>
                <w:lang w:val="uk-UA"/>
              </w:rPr>
              <w:t>.</w:t>
            </w:r>
          </w:p>
          <w:p w:rsidR="009743C6" w:rsidRPr="00EC4A7A" w:rsidRDefault="009743C6" w:rsidP="0097583A">
            <w:pPr>
              <w:jc w:val="both"/>
              <w:rPr>
                <w:lang w:val="uk-UA"/>
              </w:rPr>
            </w:pPr>
            <w:r>
              <w:rPr>
                <w:lang w:val="uk-UA"/>
              </w:rPr>
              <w:t>18. Не пройдено навчання за програмою підготовки патронатних вихователів для кан</w:t>
            </w:r>
            <w:r w:rsidR="00F518BC">
              <w:rPr>
                <w:lang w:val="uk-UA"/>
              </w:rPr>
              <w:t>дидатів у патронатні вихователі та добровільних помічників.</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2E44CF" w:rsidRPr="00F518BC" w:rsidRDefault="002F2941" w:rsidP="000D0493">
            <w:pPr>
              <w:jc w:val="both"/>
              <w:rPr>
                <w:highlight w:val="yellow"/>
                <w:lang w:val="uk-UA"/>
              </w:rPr>
            </w:pPr>
            <w:r>
              <w:rPr>
                <w:lang w:val="uk-UA"/>
              </w:rPr>
              <w:t>Укладання догово</w:t>
            </w:r>
            <w:r w:rsidRPr="002F2941">
              <w:rPr>
                <w:lang w:val="uk-UA"/>
              </w:rPr>
              <w:t>р</w:t>
            </w:r>
            <w:r>
              <w:rPr>
                <w:lang w:val="uk-UA"/>
              </w:rPr>
              <w:t>у</w:t>
            </w:r>
            <w:r w:rsidRPr="002F2941">
              <w:rPr>
                <w:lang w:val="uk-UA"/>
              </w:rPr>
              <w:t xml:space="preserve"> про умови запровадження та організацію функціонування послуги з патронату над дитиною, що надаватиметься сім’єю патронатного вихователя</w:t>
            </w:r>
            <w:r>
              <w:rPr>
                <w:lang w:val="uk-UA"/>
              </w:rPr>
              <w:t xml:space="preserve"> між міським головою, патронатним  вихователем та добровільним помічником. </w:t>
            </w:r>
          </w:p>
        </w:tc>
      </w:tr>
      <w:tr w:rsidR="002E44CF" w:rsidRPr="00EC4A7A" w:rsidTr="000D0493">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15.</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F2941" w:rsidP="002F2941">
            <w:pPr>
              <w:jc w:val="both"/>
              <w:rPr>
                <w:lang w:val="uk-UA"/>
              </w:rPr>
            </w:pPr>
            <w:r>
              <w:rPr>
                <w:lang w:val="uk-UA"/>
              </w:rPr>
              <w:t>Письмова відповідь</w:t>
            </w:r>
            <w:r w:rsidR="00F1000E">
              <w:rPr>
                <w:lang w:val="uk-UA"/>
              </w:rPr>
              <w:t>.</w:t>
            </w:r>
          </w:p>
        </w:tc>
      </w:tr>
      <w:tr w:rsidR="002E44CF" w:rsidRPr="00EC4A7A" w:rsidTr="000D0493">
        <w:tc>
          <w:tcPr>
            <w:tcW w:w="817" w:type="dxa"/>
            <w:gridSpan w:val="2"/>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16.</w:t>
            </w:r>
          </w:p>
        </w:tc>
        <w:tc>
          <w:tcPr>
            <w:tcW w:w="2835"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center"/>
              <w:rPr>
                <w:lang w:val="uk-UA"/>
              </w:rPr>
            </w:pPr>
            <w:r w:rsidRPr="00EC4A7A">
              <w:rPr>
                <w:lang w:val="uk-UA"/>
              </w:rPr>
              <w:t>Примітка</w:t>
            </w:r>
          </w:p>
        </w:tc>
        <w:tc>
          <w:tcPr>
            <w:tcW w:w="6202" w:type="dxa"/>
            <w:tcBorders>
              <w:top w:val="single" w:sz="4" w:space="0" w:color="auto"/>
              <w:left w:val="single" w:sz="4" w:space="0" w:color="auto"/>
              <w:bottom w:val="single" w:sz="4" w:space="0" w:color="auto"/>
              <w:right w:val="single" w:sz="4" w:space="0" w:color="auto"/>
            </w:tcBorders>
          </w:tcPr>
          <w:p w:rsidR="002E44CF" w:rsidRPr="00EC4A7A" w:rsidRDefault="002E44CF" w:rsidP="000D0493">
            <w:pPr>
              <w:jc w:val="both"/>
              <w:rPr>
                <w:lang w:val="uk-UA"/>
              </w:rPr>
            </w:pPr>
            <w:r w:rsidRPr="00EC4A7A">
              <w:rPr>
                <w:lang w:val="uk-UA"/>
              </w:rPr>
              <w:t> </w:t>
            </w:r>
          </w:p>
        </w:tc>
      </w:tr>
    </w:tbl>
    <w:p w:rsidR="002E44CF" w:rsidRDefault="002E44CF" w:rsidP="002E44CF">
      <w:pPr>
        <w:pStyle w:val="Default"/>
        <w:rPr>
          <w:bCs/>
          <w:sz w:val="28"/>
          <w:szCs w:val="28"/>
          <w:lang w:val="uk-UA"/>
        </w:rPr>
      </w:pPr>
    </w:p>
    <w:p w:rsidR="002E44CF" w:rsidRDefault="002E44CF" w:rsidP="002E44CF">
      <w:pPr>
        <w:pStyle w:val="Default"/>
        <w:rPr>
          <w:bCs/>
          <w:sz w:val="28"/>
          <w:szCs w:val="28"/>
          <w:lang w:val="uk-UA"/>
        </w:rPr>
      </w:pPr>
    </w:p>
    <w:p w:rsidR="002A62FF" w:rsidRDefault="002E44CF" w:rsidP="002E44CF">
      <w:pPr>
        <w:ind w:left="-709"/>
        <w:rPr>
          <w:b/>
          <w:sz w:val="28"/>
          <w:szCs w:val="28"/>
          <w:lang w:val="uk-UA"/>
        </w:rPr>
      </w:pPr>
      <w:r w:rsidRPr="002A62FF">
        <w:rPr>
          <w:b/>
          <w:sz w:val="28"/>
          <w:szCs w:val="28"/>
          <w:lang w:val="uk-UA"/>
        </w:rPr>
        <w:t xml:space="preserve">         Начальник Управління</w:t>
      </w:r>
    </w:p>
    <w:p w:rsidR="002E44CF" w:rsidRPr="002A62FF" w:rsidRDefault="002E44CF" w:rsidP="002A62FF">
      <w:pPr>
        <w:ind w:left="-142"/>
        <w:rPr>
          <w:b/>
          <w:sz w:val="28"/>
          <w:szCs w:val="28"/>
          <w:lang w:val="uk-UA"/>
        </w:rPr>
      </w:pPr>
      <w:r w:rsidRPr="002A62FF">
        <w:rPr>
          <w:b/>
          <w:sz w:val="28"/>
          <w:szCs w:val="28"/>
          <w:lang w:val="uk-UA"/>
        </w:rPr>
        <w:t xml:space="preserve"> «Служба у справах дітей»</w:t>
      </w:r>
    </w:p>
    <w:p w:rsidR="002E44CF" w:rsidRPr="002A62FF" w:rsidRDefault="002E44CF" w:rsidP="002E44CF">
      <w:pPr>
        <w:ind w:left="-709"/>
        <w:rPr>
          <w:b/>
          <w:sz w:val="28"/>
          <w:szCs w:val="28"/>
          <w:lang w:val="uk-UA"/>
        </w:rPr>
      </w:pPr>
      <w:r w:rsidRPr="002A62FF">
        <w:rPr>
          <w:b/>
          <w:sz w:val="28"/>
          <w:szCs w:val="28"/>
          <w:lang w:val="uk-UA"/>
        </w:rPr>
        <w:t xml:space="preserve">         Сумської міської ради                                            </w:t>
      </w:r>
      <w:r w:rsidR="002A62FF">
        <w:rPr>
          <w:b/>
          <w:sz w:val="28"/>
          <w:szCs w:val="28"/>
          <w:lang w:val="uk-UA"/>
        </w:rPr>
        <w:t xml:space="preserve">        </w:t>
      </w:r>
      <w:r w:rsidRPr="002A62FF">
        <w:rPr>
          <w:b/>
          <w:sz w:val="28"/>
          <w:szCs w:val="28"/>
          <w:lang w:val="uk-UA"/>
        </w:rPr>
        <w:t xml:space="preserve">   </w:t>
      </w:r>
      <w:r w:rsidR="002F2941" w:rsidRPr="002A62FF">
        <w:rPr>
          <w:b/>
          <w:sz w:val="28"/>
          <w:szCs w:val="28"/>
          <w:lang w:val="uk-UA"/>
        </w:rPr>
        <w:t xml:space="preserve">    </w:t>
      </w:r>
      <w:r w:rsidRPr="002A62FF">
        <w:rPr>
          <w:b/>
          <w:sz w:val="28"/>
          <w:szCs w:val="28"/>
          <w:lang w:val="uk-UA"/>
        </w:rPr>
        <w:t xml:space="preserve">  В.В. </w:t>
      </w:r>
      <w:proofErr w:type="spellStart"/>
      <w:r w:rsidRPr="002A62FF">
        <w:rPr>
          <w:b/>
          <w:sz w:val="28"/>
          <w:szCs w:val="28"/>
          <w:lang w:val="uk-UA"/>
        </w:rPr>
        <w:t>Подопригора</w:t>
      </w:r>
      <w:proofErr w:type="spellEnd"/>
      <w:r w:rsidRPr="002A62FF">
        <w:rPr>
          <w:b/>
          <w:sz w:val="28"/>
          <w:szCs w:val="28"/>
          <w:lang w:val="uk-UA"/>
        </w:rPr>
        <w:t xml:space="preserve"> </w:t>
      </w:r>
    </w:p>
    <w:p w:rsidR="002E44CF" w:rsidRPr="00E4565A" w:rsidRDefault="002E44CF" w:rsidP="002E44CF">
      <w:pPr>
        <w:tabs>
          <w:tab w:val="left" w:pos="6165"/>
        </w:tabs>
        <w:jc w:val="center"/>
      </w:pPr>
    </w:p>
    <w:p w:rsidR="002E44CF" w:rsidRPr="00EC4A7A" w:rsidRDefault="002E44CF" w:rsidP="002E44CF"/>
    <w:p w:rsidR="002E44CF" w:rsidRDefault="002E44CF" w:rsidP="002E44CF">
      <w:pPr>
        <w:rPr>
          <w:lang w:val="uk-UA"/>
        </w:rPr>
      </w:pPr>
    </w:p>
    <w:p w:rsidR="002E44CF" w:rsidRDefault="002E44CF" w:rsidP="002E44CF">
      <w:pPr>
        <w:rPr>
          <w:lang w:val="uk-UA"/>
        </w:rPr>
      </w:pPr>
    </w:p>
    <w:p w:rsidR="002E44CF" w:rsidRDefault="002E44CF" w:rsidP="002E44CF">
      <w:pPr>
        <w:rPr>
          <w:lang w:val="uk-UA"/>
        </w:rPr>
      </w:pPr>
    </w:p>
    <w:p w:rsidR="002E44CF" w:rsidRDefault="002E44CF" w:rsidP="002E44CF">
      <w:pPr>
        <w:rPr>
          <w:lang w:val="uk-UA"/>
        </w:rPr>
      </w:pPr>
    </w:p>
    <w:p w:rsidR="00945D4F" w:rsidRDefault="002A62FF"/>
    <w:sectPr w:rsidR="00945D4F" w:rsidSect="00F1000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03"/>
    <w:rsid w:val="002A62FF"/>
    <w:rsid w:val="002E44CF"/>
    <w:rsid w:val="002F2941"/>
    <w:rsid w:val="00762DCD"/>
    <w:rsid w:val="007A3548"/>
    <w:rsid w:val="00823003"/>
    <w:rsid w:val="009743C6"/>
    <w:rsid w:val="0097583A"/>
    <w:rsid w:val="00DA114F"/>
    <w:rsid w:val="00E82E5E"/>
    <w:rsid w:val="00F1000E"/>
    <w:rsid w:val="00F5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1B44"/>
  <w15:chartTrackingRefBased/>
  <w15:docId w15:val="{E6670380-55C4-4B80-A019-6B0C1346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4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2E44CF"/>
    <w:rPr>
      <w:color w:val="0000FF"/>
      <w:u w:val="single"/>
    </w:rPr>
  </w:style>
  <w:style w:type="paragraph" w:styleId="a4">
    <w:name w:val="Balloon Text"/>
    <w:basedOn w:val="a"/>
    <w:link w:val="a5"/>
    <w:uiPriority w:val="99"/>
    <w:semiHidden/>
    <w:unhideWhenUsed/>
    <w:rsid w:val="002A62FF"/>
    <w:rPr>
      <w:rFonts w:ascii="Segoe UI" w:hAnsi="Segoe UI" w:cs="Segoe UI"/>
      <w:sz w:val="18"/>
      <w:szCs w:val="18"/>
    </w:rPr>
  </w:style>
  <w:style w:type="character" w:customStyle="1" w:styleId="a5">
    <w:name w:val="Текст выноски Знак"/>
    <w:basedOn w:val="a0"/>
    <w:link w:val="a4"/>
    <w:uiPriority w:val="99"/>
    <w:semiHidden/>
    <w:rsid w:val="002A62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nap@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Панок Ольга Анатоліївна</cp:lastModifiedBy>
  <cp:revision>8</cp:revision>
  <cp:lastPrinted>2021-11-11T06:46:00Z</cp:lastPrinted>
  <dcterms:created xsi:type="dcterms:W3CDTF">2021-03-30T06:34:00Z</dcterms:created>
  <dcterms:modified xsi:type="dcterms:W3CDTF">2021-11-11T06:47:00Z</dcterms:modified>
</cp:coreProperties>
</file>