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6E8" w:rsidRPr="00C1760E" w:rsidRDefault="00C1760E" w:rsidP="00CE1ABE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</w:t>
      </w:r>
      <w:r w:rsidR="00AE3688">
        <w:rPr>
          <w:rFonts w:ascii="Times New Roman" w:hAnsi="Times New Roman"/>
          <w:b/>
          <w:sz w:val="28"/>
          <w:szCs w:val="28"/>
          <w:lang w:val="uk-UA"/>
        </w:rPr>
        <w:t>ЗАТВЕРДЖЕН</w:t>
      </w:r>
      <w:r w:rsidRPr="00C1760E">
        <w:rPr>
          <w:rFonts w:ascii="Times New Roman" w:hAnsi="Times New Roman"/>
          <w:b/>
          <w:sz w:val="28"/>
          <w:szCs w:val="28"/>
          <w:lang w:val="uk-UA"/>
        </w:rPr>
        <w:t>О</w:t>
      </w:r>
      <w:r w:rsidR="005E005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D05FC8" w:rsidRPr="004C70D7" w:rsidRDefault="00D05FC8" w:rsidP="004C70D7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70D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</w:t>
      </w:r>
      <w:r w:rsidR="00C1760E" w:rsidRPr="004C70D7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</w:t>
      </w:r>
      <w:r w:rsidR="004C70D7" w:rsidRPr="004C70D7">
        <w:rPr>
          <w:rFonts w:ascii="Times New Roman" w:hAnsi="Times New Roman"/>
          <w:b/>
          <w:bCs/>
          <w:sz w:val="28"/>
          <w:szCs w:val="28"/>
          <w:lang w:val="uk-UA"/>
        </w:rPr>
        <w:t>Керуючий справами виконавчого</w:t>
      </w:r>
    </w:p>
    <w:p w:rsidR="004C70D7" w:rsidRPr="004C70D7" w:rsidRDefault="004C70D7" w:rsidP="004C70D7">
      <w:pPr>
        <w:widowControl w:val="0"/>
        <w:tabs>
          <w:tab w:val="center" w:pos="4861"/>
        </w:tabs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70D7"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4C70D7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комітету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-1"/>
        <w:jc w:val="center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4C70D7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     </w:t>
      </w:r>
      <w:r w:rsidR="004C70D7">
        <w:rPr>
          <w:rFonts w:ascii="Times New Roman" w:hAnsi="Times New Roman"/>
          <w:b/>
          <w:bCs/>
          <w:spacing w:val="2"/>
          <w:sz w:val="28"/>
          <w:szCs w:val="28"/>
          <w:lang w:val="uk-UA"/>
        </w:rPr>
        <w:t xml:space="preserve">                         Ю.А. Павлик</w:t>
      </w:r>
      <w:r w:rsidR="004C70D7">
        <w:rPr>
          <w:rFonts w:ascii="Times New Roman" w:hAnsi="Times New Roman"/>
          <w:bCs/>
          <w:spacing w:val="2"/>
          <w:sz w:val="28"/>
          <w:szCs w:val="28"/>
          <w:lang w:val="uk-UA"/>
        </w:rPr>
        <w:t>________________</w:t>
      </w:r>
    </w:p>
    <w:p w:rsidR="00D05FC8" w:rsidRPr="00C1760E" w:rsidRDefault="00D05FC8" w:rsidP="00D05FC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D05FC8" w:rsidRPr="00C1760E" w:rsidRDefault="00D05FC8" w:rsidP="00D05FC8">
      <w:pPr>
        <w:widowControl w:val="0"/>
        <w:tabs>
          <w:tab w:val="center" w:pos="4967"/>
          <w:tab w:val="left" w:pos="5925"/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2096" w:right="-1"/>
        <w:rPr>
          <w:rFonts w:ascii="Times New Roman" w:hAnsi="Times New Roman"/>
          <w:bCs/>
          <w:spacing w:val="2"/>
          <w:sz w:val="28"/>
          <w:szCs w:val="28"/>
          <w:lang w:val="uk-UA"/>
        </w:rPr>
      </w:pP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ab/>
        <w:t xml:space="preserve">              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         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М. П   </w:t>
      </w:r>
      <w:r w:rsidR="00A7722A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       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«____» </w:t>
      </w:r>
      <w:r w:rsidRPr="00A7722A">
        <w:rPr>
          <w:rFonts w:ascii="Times New Roman" w:hAnsi="Times New Roman"/>
          <w:bCs/>
          <w:spacing w:val="2"/>
          <w:sz w:val="28"/>
          <w:szCs w:val="28"/>
          <w:lang w:val="uk-UA"/>
        </w:rPr>
        <w:t>________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</w:t>
      </w:r>
      <w:r w:rsidR="00C1760E">
        <w:rPr>
          <w:rFonts w:ascii="Times New Roman" w:hAnsi="Times New Roman"/>
          <w:bCs/>
          <w:spacing w:val="2"/>
          <w:sz w:val="28"/>
          <w:szCs w:val="28"/>
          <w:lang w:val="uk-UA"/>
        </w:rPr>
        <w:t>20</w:t>
      </w:r>
      <w:r w:rsidR="00002BD8">
        <w:rPr>
          <w:rFonts w:ascii="Times New Roman" w:hAnsi="Times New Roman"/>
          <w:bCs/>
          <w:spacing w:val="2"/>
          <w:sz w:val="28"/>
          <w:szCs w:val="28"/>
          <w:lang w:val="uk-UA"/>
        </w:rPr>
        <w:t>21</w:t>
      </w:r>
      <w:r w:rsidRPr="00C1760E">
        <w:rPr>
          <w:rFonts w:ascii="Times New Roman" w:hAnsi="Times New Roman"/>
          <w:bCs/>
          <w:spacing w:val="2"/>
          <w:sz w:val="28"/>
          <w:szCs w:val="28"/>
          <w:lang w:val="uk-UA"/>
        </w:rPr>
        <w:t xml:space="preserve"> р.</w:t>
      </w:r>
    </w:p>
    <w:p w:rsidR="00D05FC8" w:rsidRDefault="00D05FC8" w:rsidP="00BB6858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b/>
          <w:bCs/>
          <w:spacing w:val="-1"/>
          <w:sz w:val="24"/>
          <w:szCs w:val="24"/>
          <w:lang w:val="uk-UA"/>
        </w:rPr>
      </w:pPr>
    </w:p>
    <w:p w:rsidR="00002BD8" w:rsidRDefault="00002BD8" w:rsidP="00002BD8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b/>
          <w:bCs/>
          <w:spacing w:val="-1"/>
          <w:sz w:val="24"/>
          <w:szCs w:val="24"/>
          <w:lang w:val="uk-UA"/>
        </w:rPr>
      </w:pPr>
    </w:p>
    <w:p w:rsidR="00CE1ABE" w:rsidRDefault="00002BD8" w:rsidP="00002BD8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            </w:t>
      </w:r>
      <w:r w:rsidR="00CE1ABE" w:rsidRPr="00002BD8">
        <w:rPr>
          <w:rFonts w:ascii="Times New Roman" w:hAnsi="Times New Roman"/>
          <w:b/>
          <w:bCs/>
          <w:spacing w:val="-1"/>
          <w:sz w:val="24"/>
          <w:szCs w:val="24"/>
          <w:lang w:val="uk-UA"/>
        </w:rPr>
        <w:t xml:space="preserve">ТЕХНОЛОГІЧНА </w:t>
      </w:r>
      <w:r w:rsidR="00CE1ABE" w:rsidRPr="00002BD8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CE1ABE" w:rsidRPr="00002BD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</w:rPr>
        <w:t>Т</w:t>
      </w:r>
      <w:r w:rsidR="00CE1ABE" w:rsidRPr="00002BD8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CE1ABE" w:rsidRPr="00002BD8">
        <w:rPr>
          <w:rFonts w:ascii="Times New Roman" w:hAnsi="Times New Roman"/>
          <w:b/>
          <w:bCs/>
          <w:sz w:val="24"/>
          <w:szCs w:val="24"/>
        </w:rPr>
        <w:t>А</w:t>
      </w:r>
      <w:r w:rsidR="00CE1ABE" w:rsidRPr="00002BD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AD2169" w:rsidRPr="00002BD8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 xml:space="preserve"> 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</w:rPr>
        <w:t>АД</w:t>
      </w:r>
      <w:r w:rsidR="00CE1ABE" w:rsidRPr="00002BD8">
        <w:rPr>
          <w:rFonts w:ascii="Times New Roman" w:hAnsi="Times New Roman"/>
          <w:b/>
          <w:bCs/>
          <w:spacing w:val="-2"/>
          <w:sz w:val="24"/>
          <w:szCs w:val="24"/>
        </w:rPr>
        <w:t>М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</w:rPr>
        <w:t>ІНІСТ</w:t>
      </w:r>
      <w:r w:rsidR="00CE1ABE" w:rsidRPr="00002BD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</w:rPr>
        <w:t>АТИ</w:t>
      </w:r>
      <w:r w:rsidR="00CE1ABE" w:rsidRPr="00002BD8">
        <w:rPr>
          <w:rFonts w:ascii="Times New Roman" w:hAnsi="Times New Roman"/>
          <w:b/>
          <w:bCs/>
          <w:spacing w:val="-2"/>
          <w:sz w:val="24"/>
          <w:szCs w:val="24"/>
        </w:rPr>
        <w:t>В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</w:rPr>
        <w:t>НО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Ї</w:t>
      </w:r>
      <w:r w:rsidR="00AD2169" w:rsidRPr="00002BD8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 xml:space="preserve"> </w:t>
      </w:r>
      <w:r w:rsidR="00CE1ABE" w:rsidRPr="00002BD8">
        <w:rPr>
          <w:rFonts w:ascii="Times New Roman" w:hAnsi="Times New Roman"/>
          <w:b/>
          <w:bCs/>
          <w:spacing w:val="2"/>
          <w:sz w:val="24"/>
          <w:szCs w:val="24"/>
          <w:lang w:val="uk-UA"/>
        </w:rPr>
        <w:t>ПОСЛУГИ</w:t>
      </w:r>
    </w:p>
    <w:p w:rsidR="00E04CF3" w:rsidRPr="00002BD8" w:rsidRDefault="00E04CF3" w:rsidP="00002BD8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</w:p>
    <w:p w:rsidR="00002BD8" w:rsidRPr="009B652E" w:rsidRDefault="00002BD8" w:rsidP="0036029B">
      <w:pPr>
        <w:widowControl w:val="0"/>
        <w:autoSpaceDE w:val="0"/>
        <w:autoSpaceDN w:val="0"/>
        <w:adjustRightInd w:val="0"/>
        <w:spacing w:after="0" w:line="240" w:lineRule="auto"/>
        <w:ind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</w:p>
    <w:p w:rsidR="00CE1ABE" w:rsidRDefault="00AE3688" w:rsidP="003602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ВИДАЧА ОХОР</w:t>
      </w:r>
      <w:r w:rsidR="00002BD8">
        <w:rPr>
          <w:rFonts w:ascii="Times New Roman" w:hAnsi="Times New Roman"/>
          <w:b/>
          <w:sz w:val="24"/>
          <w:szCs w:val="24"/>
          <w:u w:val="single"/>
          <w:lang w:val="uk-UA"/>
        </w:rPr>
        <w:t>ОННОГО СВІДОЦТВА (БРОНІ) НА ЖИЛЕ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ПРИМІЩЕННЯ</w:t>
      </w:r>
      <w:r w:rsidR="00002BD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ДЕРЖАВНОГО І ГРОМАДСЬКОГО ЖИТЛОВОГО ФОНДУ</w:t>
      </w:r>
    </w:p>
    <w:p w:rsid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04CF3">
        <w:rPr>
          <w:rFonts w:ascii="Times New Roman" w:hAnsi="Times New Roman"/>
          <w:sz w:val="24"/>
          <w:szCs w:val="24"/>
          <w:u w:val="single"/>
          <w:lang w:val="uk-UA"/>
        </w:rPr>
        <w:t>(назва адміністративної послуги)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bookmarkStart w:id="0" w:name="_GoBack"/>
      <w:bookmarkEnd w:id="0"/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04CF3">
        <w:rPr>
          <w:rFonts w:ascii="Times New Roman" w:hAnsi="Times New Roman"/>
          <w:sz w:val="28"/>
          <w:szCs w:val="28"/>
          <w:u w:val="single"/>
          <w:lang w:val="uk-UA"/>
        </w:rPr>
        <w:t xml:space="preserve">Управління «Центр надання адміністративних послуг у м. Суми»  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E04CF3">
        <w:rPr>
          <w:rFonts w:ascii="Times New Roman" w:hAnsi="Times New Roman"/>
          <w:sz w:val="28"/>
          <w:szCs w:val="28"/>
          <w:u w:val="single"/>
          <w:lang w:val="uk-UA"/>
        </w:rPr>
        <w:t xml:space="preserve"> Сумської міської ради</w:t>
      </w:r>
    </w:p>
    <w:p w:rsid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  <w:r w:rsidRPr="00E04CF3">
        <w:rPr>
          <w:rFonts w:ascii="Times New Roman" w:hAnsi="Times New Roman"/>
          <w:sz w:val="24"/>
          <w:szCs w:val="24"/>
          <w:u w:val="single"/>
          <w:lang w:val="uk-UA"/>
        </w:rPr>
        <w:t>(найменування суб’єкта надання адміністративної послуги)</w:t>
      </w:r>
    </w:p>
    <w:p w:rsidR="00E04CF3" w:rsidRPr="00E04CF3" w:rsidRDefault="00E04CF3" w:rsidP="00E04CF3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BB6858" w:rsidRDefault="00BB6858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E04CF3" w:rsidRPr="009B652E" w:rsidRDefault="00E04CF3" w:rsidP="00BB68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3833"/>
        <w:gridCol w:w="2126"/>
        <w:gridCol w:w="2266"/>
        <w:gridCol w:w="1988"/>
      </w:tblGrid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</w:t>
            </w:r>
          </w:p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етапів (днів)</w:t>
            </w:r>
          </w:p>
        </w:tc>
      </w:tr>
      <w:tr w:rsidR="00CE1ABE" w:rsidRPr="009B652E" w:rsidTr="00F46945">
        <w:trPr>
          <w:trHeight w:val="204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AE3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Прийом </w:t>
            </w:r>
            <w:r w:rsidR="00D85FC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перевірка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документів, що подаються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заявником особисто або через його законного представника </w:t>
            </w:r>
            <w:r w:rsidR="00AE3688">
              <w:rPr>
                <w:rFonts w:ascii="Times New Roman" w:hAnsi="Times New Roman"/>
                <w:sz w:val="24"/>
                <w:szCs w:val="24"/>
                <w:lang w:val="uk-UA"/>
              </w:rPr>
              <w:t>для отримання охоронного свідоцтва (броні) на жиле приміщення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  <w:r w:rsidR="009B652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9B652E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</w:t>
            </w:r>
          </w:p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CE1ABE" w:rsidP="00C659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9B652E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7F6EF0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Видача заявнику або уповноваженій ним особі примірника опису, за</w:t>
            </w:r>
            <w:r w:rsid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яким приймаються 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документи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для отримання охоронного свідоцтва (броні)</w:t>
            </w:r>
            <w:r w:rsidR="002674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F41B0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ABE"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CE1ABE" w:rsidRPr="009B652E" w:rsidRDefault="00CE1ABE" w:rsidP="00C6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6C7" w:rsidRPr="008B36C7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прийому документів по державній реєстрації управління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У день подання заявником необхідних документів</w:t>
            </w:r>
          </w:p>
        </w:tc>
      </w:tr>
      <w:tr w:rsidR="00CE1ABE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8B36C7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7F6E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>Передача заяви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документів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E12CD">
              <w:rPr>
                <w:rFonts w:ascii="Times New Roman" w:hAnsi="Times New Roman"/>
                <w:sz w:val="24"/>
                <w:szCs w:val="24"/>
                <w:lang w:val="uk-UA"/>
              </w:rPr>
              <w:t>виконавцю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6B3632" w:rsidRPr="009B652E" w:rsidRDefault="008B36C7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Default="00CE1ABE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Відділ </w:t>
            </w:r>
          </w:p>
          <w:p w:rsidR="008B36C7" w:rsidRPr="009B652E" w:rsidRDefault="008B36C7" w:rsidP="008B3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питань прийому документів по </w:t>
            </w:r>
            <w:r w:rsidRPr="008B36C7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державній реєстрації управління 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CE1ABE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У день подання заявником необхідних </w:t>
            </w:r>
            <w:r w:rsidRPr="009B652E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документів, але не пізніше наступного робочого дня</w:t>
            </w:r>
          </w:p>
        </w:tc>
      </w:tr>
      <w:tr w:rsidR="003F7CC1" w:rsidRPr="009B652E" w:rsidTr="00F46945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CE12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наявності усіх необхідних документів для розгляду заяви.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3F7CC1" w:rsidP="00E350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 відділу з питань прийому документів по державній реєстрації управління 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2674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3F7CC1" w:rsidRPr="003F7CC1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3F7CC1" w:rsidRPr="009B652E" w:rsidRDefault="003F7CC1" w:rsidP="003F7C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F7CC1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CC1" w:rsidRPr="009B652E" w:rsidRDefault="007F6EF0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 засідання виконавчого комітету Сумської міської ради</w:t>
            </w:r>
          </w:p>
        </w:tc>
      </w:tr>
      <w:tr w:rsidR="00CE1ABE" w:rsidRPr="009B652E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ABE" w:rsidRPr="009B652E" w:rsidRDefault="007F6EF0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FC8" w:rsidRPr="009B652E" w:rsidRDefault="006B3632" w:rsidP="007F6E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Підготовка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проекту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рішення</w:t>
            </w:r>
            <w:r w:rsidR="002644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«Про 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бронювання жилого приміщення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A643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CC1" w:rsidRDefault="00750B93" w:rsidP="005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>правління «Центр надання адміністративних послуг у м. Суми</w:t>
            </w:r>
          </w:p>
          <w:p w:rsidR="007F6EF0" w:rsidRPr="009B652E" w:rsidRDefault="007F6EF0" w:rsidP="005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6EF0">
              <w:rPr>
                <w:rFonts w:ascii="Times New Roman" w:hAnsi="Times New Roman"/>
                <w:sz w:val="24"/>
                <w:szCs w:val="24"/>
                <w:lang w:val="uk-UA"/>
              </w:rPr>
              <w:t>Правове управління</w:t>
            </w:r>
            <w:r w:rsidR="00A349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  <w:r w:rsidR="005E005C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Pr="007F6EF0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 та контролю Сумської міської ради</w:t>
            </w:r>
            <w:r w:rsidR="005E005C">
              <w:rPr>
                <w:rFonts w:ascii="Times New Roman" w:hAnsi="Times New Roman"/>
                <w:sz w:val="24"/>
                <w:szCs w:val="24"/>
                <w:lang w:val="uk-UA"/>
              </w:rPr>
              <w:t>, з</w:t>
            </w:r>
            <w:r w:rsidRPr="007F6EF0">
              <w:rPr>
                <w:rFonts w:ascii="Times New Roman" w:hAnsi="Times New Roman"/>
                <w:sz w:val="24"/>
                <w:szCs w:val="24"/>
                <w:lang w:val="uk-UA"/>
              </w:rPr>
              <w:t>аступники міського голови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632" w:rsidRPr="006B3632" w:rsidRDefault="003F7CC1" w:rsidP="0000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авління</w:t>
            </w:r>
          </w:p>
          <w:p w:rsidR="00750B93" w:rsidRDefault="006B3632" w:rsidP="0000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  <w:r w:rsidR="0000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ради, п</w:t>
            </w:r>
            <w:r w:rsidR="00750B93">
              <w:rPr>
                <w:rFonts w:ascii="Times New Roman" w:hAnsi="Times New Roman"/>
                <w:sz w:val="24"/>
                <w:szCs w:val="24"/>
                <w:lang w:val="uk-UA"/>
              </w:rPr>
              <w:t>равове управління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643EF">
              <w:rPr>
                <w:rFonts w:ascii="Times New Roman" w:hAnsi="Times New Roman"/>
                <w:sz w:val="24"/>
                <w:szCs w:val="24"/>
                <w:lang w:val="uk-UA"/>
              </w:rPr>
              <w:t>Сумської міської ради</w:t>
            </w:r>
            <w:r w:rsidR="00002BD8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 w:rsidR="00750B93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 та контролю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Сумської міської ради</w:t>
            </w:r>
            <w:r w:rsidR="00002BD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50B93" w:rsidRPr="009B652E" w:rsidRDefault="00002BD8" w:rsidP="005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750B93">
              <w:rPr>
                <w:rFonts w:ascii="Times New Roman" w:hAnsi="Times New Roman"/>
                <w:sz w:val="24"/>
                <w:szCs w:val="24"/>
                <w:lang w:val="uk-UA"/>
              </w:rPr>
              <w:t>аступник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50B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міського голови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BE" w:rsidRPr="009B652E" w:rsidRDefault="00A7722A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772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7722A">
              <w:rPr>
                <w:rFonts w:ascii="Times New Roman" w:hAnsi="Times New Roman"/>
                <w:sz w:val="24"/>
                <w:szCs w:val="24"/>
                <w:lang w:val="uk-UA"/>
              </w:rPr>
              <w:t>днів</w:t>
            </w:r>
            <w:r w:rsidR="003F7CC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CE1ABE" w:rsidRPr="009B652E" w:rsidRDefault="003F7CC1" w:rsidP="00DA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(пр</w:t>
            </w:r>
            <w:r w:rsidR="00002BD8">
              <w:rPr>
                <w:rFonts w:ascii="Times New Roman" w:hAnsi="Times New Roman"/>
                <w:sz w:val="24"/>
                <w:szCs w:val="24"/>
                <w:lang w:val="uk-UA"/>
              </w:rPr>
              <w:t>оект рішення оприлюднюється за 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 робочих днів до розгляду на засіданні виконавчого комітету Сумської міської ради)</w:t>
            </w:r>
          </w:p>
        </w:tc>
      </w:tr>
      <w:tr w:rsidR="00C37A63" w:rsidRPr="00C37A63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7F6EF0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="00C37A6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7F6EF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Прийняття рішення «Про 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бронювання жилого приміщення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 на засіданні виконавчого  комітету Сумської міської ради</w:t>
            </w:r>
            <w:r w:rsidR="00A643E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C37A63" w:rsidP="005E00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="005E005C">
              <w:rPr>
                <w:rFonts w:ascii="Times New Roman" w:hAnsi="Times New Roman"/>
                <w:sz w:val="24"/>
                <w:szCs w:val="24"/>
                <w:lang w:val="uk-UA"/>
              </w:rPr>
              <w:t>, 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контролю Сумської міської ради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="005E005C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276F38" w:rsidRDefault="005E005C" w:rsidP="00F20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>ідділ протокольної роботи та контролю Сумської міської ради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63" w:rsidRDefault="00276F38" w:rsidP="00A772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Другий вівторок кожного місяця</w:t>
            </w:r>
          </w:p>
        </w:tc>
      </w:tr>
      <w:tr w:rsidR="006B3632" w:rsidRPr="009B652E" w:rsidTr="00F46945">
        <w:trPr>
          <w:trHeight w:val="23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7F6EF0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Default="007F6EF0" w:rsidP="007F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Передача охоронного свідоцтва (броні)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відмов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видачі охоронного свідоцтва (броні) адміністратору.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6B3632"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відділу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  <w:r w:rsidR="00F43E7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</w:t>
            </w:r>
          </w:p>
          <w:p w:rsidR="006B3632" w:rsidRPr="006B3632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управління</w:t>
            </w:r>
          </w:p>
          <w:p w:rsidR="006B3632" w:rsidRPr="009B652E" w:rsidRDefault="006B3632" w:rsidP="006B36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B3632">
              <w:rPr>
                <w:rFonts w:ascii="Times New Roman" w:hAnsi="Times New Roman"/>
                <w:sz w:val="24"/>
                <w:szCs w:val="24"/>
                <w:lang w:val="uk-UA"/>
              </w:rPr>
              <w:t>«Центр надання адміністративних послуг у м. Суми»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22A" w:rsidRDefault="00F46945" w:rsidP="00AE3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E005C">
              <w:rPr>
                <w:rFonts w:ascii="Times New Roman" w:hAnsi="Times New Roman"/>
                <w:sz w:val="24"/>
                <w:szCs w:val="24"/>
                <w:lang w:val="uk-UA"/>
              </w:rPr>
              <w:t>0 днів після засідання виконавчого комітету</w:t>
            </w:r>
            <w:r w:rsidR="00AE368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D2169" w:rsidRPr="00EB41ED" w:rsidTr="007F6EF0">
        <w:trPr>
          <w:trHeight w:val="6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7F6EF0" w:rsidP="00BB68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8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276F38" w:rsidP="007F6EF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громадянину 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охоронного свідоцтва (броні)</w:t>
            </w:r>
            <w:r w:rsidR="00797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або відмов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797A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F6EF0">
              <w:rPr>
                <w:rFonts w:ascii="Times New Roman" w:hAnsi="Times New Roman"/>
                <w:sz w:val="24"/>
                <w:szCs w:val="24"/>
                <w:lang w:val="uk-UA"/>
              </w:rPr>
              <w:t>у видачі охоронного свідоцтва (броні)</w:t>
            </w:r>
            <w:r w:rsidR="00F4694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Адміністратор відділу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1ED" w:rsidRPr="00EB41ED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</w:t>
            </w:r>
          </w:p>
          <w:p w:rsidR="00AD2169" w:rsidRPr="009B652E" w:rsidRDefault="00EB41ED" w:rsidP="00EB4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41ED">
              <w:rPr>
                <w:rFonts w:ascii="Times New Roman" w:hAnsi="Times New Roman"/>
                <w:sz w:val="24"/>
                <w:szCs w:val="24"/>
                <w:lang w:val="uk-UA"/>
              </w:rPr>
              <w:t>з питань прийому документів по державній реєстрації управління «Центр надання адміністративних послуг у м. Суми»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69" w:rsidRDefault="00AE3688" w:rsidP="00BB68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 робочий день</w:t>
            </w:r>
            <w:r w:rsidR="00276F3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DA6BA8" w:rsidRDefault="00DA6BA8" w:rsidP="00A643EF">
      <w:pPr>
        <w:widowControl w:val="0"/>
        <w:autoSpaceDE w:val="0"/>
        <w:autoSpaceDN w:val="0"/>
        <w:adjustRightInd w:val="0"/>
        <w:spacing w:after="0" w:line="240" w:lineRule="auto"/>
        <w:ind w:right="-8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DA6BA8" w:rsidRDefault="00DA6BA8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E1ABE" w:rsidRDefault="00CE1ABE" w:rsidP="00037AEB">
      <w:pPr>
        <w:widowControl w:val="0"/>
        <w:autoSpaceDE w:val="0"/>
        <w:autoSpaceDN w:val="0"/>
        <w:adjustRightInd w:val="0"/>
        <w:spacing w:after="0" w:line="240" w:lineRule="auto"/>
        <w:ind w:right="-85" w:firstLine="6521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Default="00037AEB">
      <w:pPr>
        <w:rPr>
          <w:lang w:val="uk-UA"/>
        </w:rPr>
      </w:pPr>
    </w:p>
    <w:p w:rsidR="00037AEB" w:rsidRPr="00037AEB" w:rsidRDefault="00037AEB">
      <w:pPr>
        <w:rPr>
          <w:lang w:val="uk-UA"/>
        </w:rPr>
      </w:pPr>
    </w:p>
    <w:sectPr w:rsidR="00037AEB" w:rsidRPr="00037AEB" w:rsidSect="00455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242F"/>
    <w:multiLevelType w:val="hybridMultilevel"/>
    <w:tmpl w:val="E806B80A"/>
    <w:lvl w:ilvl="0" w:tplc="FD44B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554BE"/>
    <w:multiLevelType w:val="hybridMultilevel"/>
    <w:tmpl w:val="1556F57E"/>
    <w:lvl w:ilvl="0" w:tplc="85D24F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F"/>
    <w:rsid w:val="00002BD8"/>
    <w:rsid w:val="000055DE"/>
    <w:rsid w:val="00010CE8"/>
    <w:rsid w:val="00037AEB"/>
    <w:rsid w:val="000A2FE3"/>
    <w:rsid w:val="000D28C8"/>
    <w:rsid w:val="000D49D0"/>
    <w:rsid w:val="0017282B"/>
    <w:rsid w:val="00194949"/>
    <w:rsid w:val="001C4A27"/>
    <w:rsid w:val="00201581"/>
    <w:rsid w:val="002644E8"/>
    <w:rsid w:val="002674FA"/>
    <w:rsid w:val="00276F38"/>
    <w:rsid w:val="00323F3A"/>
    <w:rsid w:val="0036029B"/>
    <w:rsid w:val="003F7CC1"/>
    <w:rsid w:val="004301E5"/>
    <w:rsid w:val="00455EE8"/>
    <w:rsid w:val="00496C2A"/>
    <w:rsid w:val="004C70D7"/>
    <w:rsid w:val="004E3B1F"/>
    <w:rsid w:val="00552F0A"/>
    <w:rsid w:val="005C64BD"/>
    <w:rsid w:val="005E005C"/>
    <w:rsid w:val="006004E1"/>
    <w:rsid w:val="006B3632"/>
    <w:rsid w:val="006C3FD4"/>
    <w:rsid w:val="006F17BE"/>
    <w:rsid w:val="006F7656"/>
    <w:rsid w:val="00705953"/>
    <w:rsid w:val="007111BD"/>
    <w:rsid w:val="0073410A"/>
    <w:rsid w:val="00750B93"/>
    <w:rsid w:val="00797AD1"/>
    <w:rsid w:val="007B06E0"/>
    <w:rsid w:val="007D7177"/>
    <w:rsid w:val="007F6DB4"/>
    <w:rsid w:val="007F6EF0"/>
    <w:rsid w:val="00825872"/>
    <w:rsid w:val="00841C71"/>
    <w:rsid w:val="00851BE2"/>
    <w:rsid w:val="008820A3"/>
    <w:rsid w:val="008A2229"/>
    <w:rsid w:val="008B36C7"/>
    <w:rsid w:val="00956A5C"/>
    <w:rsid w:val="00982EE4"/>
    <w:rsid w:val="009B652E"/>
    <w:rsid w:val="00A34996"/>
    <w:rsid w:val="00A643EF"/>
    <w:rsid w:val="00A7722A"/>
    <w:rsid w:val="00A9627D"/>
    <w:rsid w:val="00AA45DB"/>
    <w:rsid w:val="00AD2169"/>
    <w:rsid w:val="00AE3688"/>
    <w:rsid w:val="00B301E6"/>
    <w:rsid w:val="00B70E35"/>
    <w:rsid w:val="00BA501E"/>
    <w:rsid w:val="00BB6858"/>
    <w:rsid w:val="00C1760E"/>
    <w:rsid w:val="00C37A63"/>
    <w:rsid w:val="00C65996"/>
    <w:rsid w:val="00CE12CD"/>
    <w:rsid w:val="00CE1ABE"/>
    <w:rsid w:val="00D05FC8"/>
    <w:rsid w:val="00D366E8"/>
    <w:rsid w:val="00D6663F"/>
    <w:rsid w:val="00D85FC8"/>
    <w:rsid w:val="00D90AE5"/>
    <w:rsid w:val="00DA6BA8"/>
    <w:rsid w:val="00E01628"/>
    <w:rsid w:val="00E04CF3"/>
    <w:rsid w:val="00E05194"/>
    <w:rsid w:val="00E10332"/>
    <w:rsid w:val="00E35031"/>
    <w:rsid w:val="00EB41ED"/>
    <w:rsid w:val="00EC11DF"/>
    <w:rsid w:val="00F05390"/>
    <w:rsid w:val="00F20C8A"/>
    <w:rsid w:val="00F41B07"/>
    <w:rsid w:val="00F43E74"/>
    <w:rsid w:val="00F46945"/>
    <w:rsid w:val="00F90BAE"/>
    <w:rsid w:val="00F976DF"/>
    <w:rsid w:val="00FF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E8"/>
    <w:rPr>
      <w:rFonts w:ascii="Calibri" w:eastAsia="Times New Roman" w:hAnsi="Calibri" w:cs="Times New Roman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6A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55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55EE8"/>
    <w:rPr>
      <w:rFonts w:ascii="Courier New" w:eastAsia="Times New Roman" w:hAnsi="Courier New" w:cs="Courier New"/>
      <w:lang w:val="ru-RU" w:eastAsia="ru-RU"/>
    </w:rPr>
  </w:style>
  <w:style w:type="paragraph" w:styleId="a3">
    <w:name w:val="No Spacing"/>
    <w:uiPriority w:val="1"/>
    <w:qFormat/>
    <w:rsid w:val="00455EE8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2">
    <w:name w:val="rvps2"/>
    <w:basedOn w:val="a"/>
    <w:rsid w:val="00455E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6A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956A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956A5C"/>
    <w:rPr>
      <w:color w:val="0000FF"/>
      <w:u w:val="single"/>
    </w:rPr>
  </w:style>
  <w:style w:type="paragraph" w:customStyle="1" w:styleId="a5">
    <w:name w:val="Знак"/>
    <w:basedOn w:val="a"/>
    <w:rsid w:val="00956A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600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4E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B25B-EB62-4944-8AD0-69E1099F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3</cp:revision>
  <cp:lastPrinted>2021-03-19T10:10:00Z</cp:lastPrinted>
  <dcterms:created xsi:type="dcterms:W3CDTF">2021-03-19T09:49:00Z</dcterms:created>
  <dcterms:modified xsi:type="dcterms:W3CDTF">2021-03-19T10:13:00Z</dcterms:modified>
</cp:coreProperties>
</file>