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F74" w:rsidRDefault="003B164E" w:rsidP="00435F74">
      <w:pPr>
        <w:ind w:left="6379"/>
        <w:jc w:val="left"/>
        <w:rPr>
          <w:sz w:val="26"/>
          <w:szCs w:val="26"/>
          <w:lang w:eastAsia="uk-UA"/>
        </w:rPr>
      </w:pPr>
      <w:r>
        <w:rPr>
          <w:b/>
          <w:bCs/>
          <w:sz w:val="24"/>
          <w:szCs w:val="24"/>
          <w:lang w:val="ru-RU"/>
        </w:rPr>
        <w:t xml:space="preserve">                                                                                     </w:t>
      </w:r>
      <w:r w:rsidR="00435F74">
        <w:rPr>
          <w:sz w:val="26"/>
          <w:szCs w:val="26"/>
          <w:lang w:eastAsia="uk-UA"/>
        </w:rPr>
        <w:t>ЗАТВЕРДЖЕНО</w:t>
      </w:r>
    </w:p>
    <w:p w:rsidR="00435F74" w:rsidRDefault="00435F74" w:rsidP="00435F74">
      <w:pPr>
        <w:ind w:left="6379"/>
        <w:jc w:val="left"/>
        <w:rPr>
          <w:sz w:val="26"/>
          <w:szCs w:val="26"/>
          <w:lang w:eastAsia="uk-UA"/>
        </w:rPr>
      </w:pPr>
      <w:r>
        <w:rPr>
          <w:sz w:val="26"/>
          <w:szCs w:val="26"/>
          <w:lang w:eastAsia="uk-UA"/>
        </w:rPr>
        <w:t xml:space="preserve">Наказ </w:t>
      </w:r>
      <w:r>
        <w:rPr>
          <w:sz w:val="26"/>
          <w:szCs w:val="26"/>
          <w:lang w:val="ru-RU" w:eastAsia="uk-UA"/>
        </w:rPr>
        <w:t xml:space="preserve">Головного </w:t>
      </w:r>
      <w:proofErr w:type="spellStart"/>
      <w:r>
        <w:rPr>
          <w:sz w:val="26"/>
          <w:szCs w:val="26"/>
          <w:lang w:val="ru-RU" w:eastAsia="uk-UA"/>
        </w:rPr>
        <w:t>тери</w:t>
      </w:r>
      <w:r>
        <w:rPr>
          <w:sz w:val="26"/>
          <w:szCs w:val="26"/>
          <w:lang w:eastAsia="uk-UA"/>
        </w:rPr>
        <w:t>торіального</w:t>
      </w:r>
      <w:proofErr w:type="spellEnd"/>
      <w:r>
        <w:rPr>
          <w:sz w:val="26"/>
          <w:szCs w:val="26"/>
          <w:lang w:eastAsia="uk-UA"/>
        </w:rPr>
        <w:t xml:space="preserve"> управління юстиції у Сумській області</w:t>
      </w:r>
    </w:p>
    <w:p w:rsidR="00435F74" w:rsidRDefault="00435F74" w:rsidP="00435F74">
      <w:pPr>
        <w:ind w:left="6379"/>
        <w:jc w:val="left"/>
        <w:rPr>
          <w:sz w:val="26"/>
          <w:szCs w:val="26"/>
          <w:lang w:eastAsia="uk-UA"/>
        </w:rPr>
      </w:pPr>
      <w:r>
        <w:rPr>
          <w:sz w:val="26"/>
          <w:szCs w:val="26"/>
          <w:lang w:eastAsia="uk-UA"/>
        </w:rPr>
        <w:t>18 липня 2016 року № 72/07</w:t>
      </w:r>
    </w:p>
    <w:p w:rsidR="00435F74" w:rsidRDefault="00435F74" w:rsidP="00435F74">
      <w:pPr>
        <w:ind w:left="6096"/>
        <w:jc w:val="left"/>
        <w:rPr>
          <w:sz w:val="26"/>
          <w:szCs w:val="26"/>
          <w:lang w:val="ru-RU" w:eastAsia="uk-UA"/>
        </w:rPr>
      </w:pPr>
    </w:p>
    <w:p w:rsidR="003B164E" w:rsidRDefault="003B164E" w:rsidP="00435F74">
      <w:pPr>
        <w:rPr>
          <w:b/>
          <w:bCs/>
          <w:sz w:val="24"/>
          <w:szCs w:val="24"/>
        </w:rPr>
      </w:pPr>
      <w:bookmarkStart w:id="0" w:name="_GoBack"/>
      <w:bookmarkEnd w:id="0"/>
    </w:p>
    <w:p w:rsidR="003B164E" w:rsidRDefault="003B164E" w:rsidP="003B164E">
      <w:pPr>
        <w:jc w:val="center"/>
        <w:rPr>
          <w:b/>
          <w:bCs/>
          <w:sz w:val="24"/>
          <w:szCs w:val="24"/>
          <w:u w:val="single"/>
        </w:rPr>
      </w:pPr>
    </w:p>
    <w:p w:rsidR="003B164E" w:rsidRDefault="003B164E" w:rsidP="003B164E">
      <w:pPr>
        <w:jc w:val="center"/>
        <w:rPr>
          <w:b/>
          <w:bCs/>
          <w:sz w:val="24"/>
          <w:szCs w:val="24"/>
        </w:rPr>
      </w:pPr>
    </w:p>
    <w:p w:rsidR="003B164E" w:rsidRDefault="003B164E" w:rsidP="003B164E">
      <w:pPr>
        <w:jc w:val="center"/>
        <w:rPr>
          <w:b/>
          <w:bCs/>
          <w:lang w:eastAsia="uk-UA"/>
        </w:rPr>
      </w:pPr>
      <w:r>
        <w:rPr>
          <w:b/>
          <w:bCs/>
          <w:lang w:eastAsia="uk-UA"/>
        </w:rPr>
        <w:t xml:space="preserve">ТЕХНОЛОГІЧНА КАРТКА </w:t>
      </w:r>
    </w:p>
    <w:p w:rsidR="003B164E" w:rsidRDefault="003B164E" w:rsidP="003B164E">
      <w:pPr>
        <w:jc w:val="center"/>
        <w:rPr>
          <w:lang w:eastAsia="uk-UA"/>
        </w:rPr>
      </w:pPr>
      <w:r>
        <w:rPr>
          <w:b/>
          <w:bCs/>
          <w:iCs/>
          <w:lang w:eastAsia="uk-UA"/>
        </w:rPr>
        <w:t xml:space="preserve">Відділ державної  реєстрації друкованих засобів масової інформації та легалізації громадських формувань Управління державної реєстрації Головного територіального управління юстиції у Сумській області </w:t>
      </w:r>
    </w:p>
    <w:p w:rsidR="003B164E" w:rsidRDefault="003B164E" w:rsidP="003B164E">
      <w:pPr>
        <w:jc w:val="center"/>
        <w:rPr>
          <w:b/>
          <w:bCs/>
          <w:lang w:eastAsia="uk-UA"/>
        </w:rPr>
      </w:pPr>
    </w:p>
    <w:p w:rsidR="003B164E" w:rsidRDefault="003B164E" w:rsidP="003B164E">
      <w:pPr>
        <w:tabs>
          <w:tab w:val="left" w:pos="3969"/>
        </w:tabs>
        <w:jc w:val="center"/>
        <w:rPr>
          <w:b/>
          <w:sz w:val="26"/>
          <w:szCs w:val="26"/>
          <w:lang w:eastAsia="uk-UA"/>
        </w:rPr>
      </w:pPr>
      <w:r>
        <w:rPr>
          <w:b/>
          <w:bCs/>
          <w:lang w:eastAsia="uk-UA"/>
        </w:rPr>
        <w:t xml:space="preserve">надання </w:t>
      </w:r>
      <w:r w:rsidRPr="00546E19">
        <w:rPr>
          <w:b/>
          <w:sz w:val="26"/>
          <w:szCs w:val="26"/>
          <w:lang w:eastAsia="uk-UA"/>
        </w:rPr>
        <w:t xml:space="preserve">адміністративної послуги з </w:t>
      </w:r>
      <w:bookmarkStart w:id="1" w:name="n12"/>
      <w:bookmarkEnd w:id="1"/>
      <w:r w:rsidRPr="00546E19">
        <w:rPr>
          <w:b/>
          <w:sz w:val="26"/>
          <w:szCs w:val="26"/>
          <w:lang w:eastAsia="uk-UA"/>
        </w:rPr>
        <w:t>державної реєстрації рішення про виділ громадського об'єднання</w:t>
      </w:r>
    </w:p>
    <w:p w:rsidR="003B164E" w:rsidRDefault="003B164E" w:rsidP="003B164E">
      <w:pPr>
        <w:rPr>
          <w:sz w:val="24"/>
          <w:szCs w:val="24"/>
          <w:lang w:eastAsia="uk-UA"/>
        </w:rPr>
      </w:pPr>
      <w:bookmarkStart w:id="2" w:name="n27"/>
      <w:bookmarkEnd w:id="2"/>
      <w:r w:rsidRPr="003B164E">
        <w:rPr>
          <w:b/>
          <w:bCs/>
          <w:lang w:eastAsia="uk-UA"/>
        </w:rPr>
        <w:t xml:space="preserve">          </w:t>
      </w:r>
      <w:r>
        <w:rPr>
          <w:lang w:eastAsia="uk-UA"/>
        </w:rPr>
        <w:t>___________________________________________</w:t>
      </w:r>
      <w:r>
        <w:rPr>
          <w:sz w:val="24"/>
          <w:szCs w:val="24"/>
          <w:lang w:eastAsia="uk-UA"/>
        </w:rPr>
        <w:t>________________</w:t>
      </w:r>
    </w:p>
    <w:p w:rsidR="003B164E" w:rsidRDefault="003B164E" w:rsidP="003B164E">
      <w:pPr>
        <w:jc w:val="center"/>
        <w:rPr>
          <w:sz w:val="20"/>
          <w:szCs w:val="20"/>
          <w:lang w:eastAsia="uk-UA"/>
        </w:rPr>
      </w:pPr>
      <w:r>
        <w:rPr>
          <w:sz w:val="20"/>
          <w:szCs w:val="20"/>
          <w:lang w:eastAsia="uk-UA"/>
        </w:rPr>
        <w:t>(назва адміністративної послуги)</w:t>
      </w:r>
    </w:p>
    <w:p w:rsidR="003B164E" w:rsidRDefault="003B164E" w:rsidP="003B164E">
      <w:pPr>
        <w:jc w:val="center"/>
        <w:rPr>
          <w:sz w:val="20"/>
          <w:szCs w:val="20"/>
          <w:lang w:eastAsia="uk-UA"/>
        </w:rPr>
      </w:pPr>
    </w:p>
    <w:tbl>
      <w:tblPr>
        <w:tblW w:w="5000" w:type="pct"/>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
      <w:tblGrid>
        <w:gridCol w:w="2848"/>
        <w:gridCol w:w="2206"/>
        <w:gridCol w:w="2498"/>
        <w:gridCol w:w="2207"/>
      </w:tblGrid>
      <w:tr w:rsidR="003B164E" w:rsidTr="003B164E">
        <w:tc>
          <w:tcPr>
            <w:tcW w:w="1459" w:type="pct"/>
            <w:tcBorders>
              <w:top w:val="outset" w:sz="6" w:space="0" w:color="000000"/>
              <w:left w:val="outset" w:sz="6" w:space="0" w:color="000000"/>
              <w:bottom w:val="outset" w:sz="6" w:space="0" w:color="000000"/>
              <w:right w:val="outset" w:sz="6" w:space="0" w:color="000000"/>
            </w:tcBorders>
            <w:hideMark/>
          </w:tcPr>
          <w:p w:rsidR="003B164E" w:rsidRDefault="003B164E">
            <w:pPr>
              <w:spacing w:before="100" w:beforeAutospacing="1" w:after="100" w:afterAutospacing="1" w:line="276" w:lineRule="auto"/>
              <w:jc w:val="center"/>
              <w:rPr>
                <w:sz w:val="24"/>
                <w:szCs w:val="24"/>
                <w:lang w:eastAsia="uk-UA"/>
              </w:rPr>
            </w:pPr>
            <w:bookmarkStart w:id="3" w:name="n28"/>
            <w:bookmarkEnd w:id="3"/>
            <w:r>
              <w:rPr>
                <w:sz w:val="24"/>
                <w:szCs w:val="24"/>
                <w:lang w:eastAsia="uk-UA"/>
              </w:rPr>
              <w:t>Етапи опрацювання заяви про надання адміністративної послуги</w:t>
            </w:r>
          </w:p>
        </w:tc>
        <w:tc>
          <w:tcPr>
            <w:tcW w:w="1130" w:type="pct"/>
            <w:tcBorders>
              <w:top w:val="outset" w:sz="6" w:space="0" w:color="000000"/>
              <w:left w:val="outset" w:sz="6" w:space="0" w:color="000000"/>
              <w:bottom w:val="outset" w:sz="6" w:space="0" w:color="000000"/>
              <w:right w:val="outset" w:sz="6" w:space="0" w:color="000000"/>
            </w:tcBorders>
            <w:hideMark/>
          </w:tcPr>
          <w:p w:rsidR="003B164E" w:rsidRDefault="003B164E">
            <w:pPr>
              <w:spacing w:before="100" w:beforeAutospacing="1" w:after="100" w:afterAutospacing="1" w:line="276" w:lineRule="auto"/>
              <w:jc w:val="center"/>
              <w:rPr>
                <w:sz w:val="24"/>
                <w:szCs w:val="24"/>
                <w:lang w:eastAsia="uk-UA"/>
              </w:rPr>
            </w:pPr>
            <w:r>
              <w:rPr>
                <w:sz w:val="24"/>
                <w:szCs w:val="24"/>
                <w:lang w:eastAsia="uk-UA"/>
              </w:rPr>
              <w:t>Відповідальна особа</w:t>
            </w:r>
          </w:p>
        </w:tc>
        <w:tc>
          <w:tcPr>
            <w:tcW w:w="1280" w:type="pct"/>
            <w:tcBorders>
              <w:top w:val="outset" w:sz="6" w:space="0" w:color="000000"/>
              <w:left w:val="outset" w:sz="6" w:space="0" w:color="000000"/>
              <w:bottom w:val="outset" w:sz="6" w:space="0" w:color="000000"/>
              <w:right w:val="outset" w:sz="6" w:space="0" w:color="000000"/>
            </w:tcBorders>
            <w:hideMark/>
          </w:tcPr>
          <w:p w:rsidR="003B164E" w:rsidRDefault="003B164E">
            <w:pPr>
              <w:spacing w:before="100" w:beforeAutospacing="1" w:after="100" w:afterAutospacing="1" w:line="276" w:lineRule="auto"/>
              <w:jc w:val="center"/>
              <w:rPr>
                <w:sz w:val="24"/>
                <w:szCs w:val="24"/>
                <w:lang w:eastAsia="uk-UA"/>
              </w:rPr>
            </w:pPr>
            <w:r>
              <w:rPr>
                <w:sz w:val="24"/>
                <w:szCs w:val="24"/>
                <w:lang w:eastAsia="uk-UA"/>
              </w:rPr>
              <w:t xml:space="preserve">Структурний підрозділ, відповідальний за етап </w:t>
            </w:r>
            <w:r>
              <w:rPr>
                <w:sz w:val="24"/>
                <w:szCs w:val="24"/>
                <w:lang w:eastAsia="uk-UA"/>
              </w:rPr>
              <w:br/>
              <w:t>(дію, рішення)</w:t>
            </w:r>
          </w:p>
        </w:tc>
        <w:tc>
          <w:tcPr>
            <w:tcW w:w="1131" w:type="pct"/>
            <w:tcBorders>
              <w:top w:val="outset" w:sz="6" w:space="0" w:color="000000"/>
              <w:left w:val="outset" w:sz="6" w:space="0" w:color="000000"/>
              <w:bottom w:val="outset" w:sz="6" w:space="0" w:color="000000"/>
              <w:right w:val="outset" w:sz="6" w:space="0" w:color="000000"/>
            </w:tcBorders>
            <w:hideMark/>
          </w:tcPr>
          <w:p w:rsidR="003B164E" w:rsidRDefault="003B164E">
            <w:pPr>
              <w:spacing w:before="100" w:beforeAutospacing="1" w:after="100" w:afterAutospacing="1" w:line="276" w:lineRule="auto"/>
              <w:jc w:val="center"/>
              <w:rPr>
                <w:sz w:val="24"/>
                <w:szCs w:val="24"/>
                <w:lang w:eastAsia="uk-UA"/>
              </w:rPr>
            </w:pPr>
            <w:r>
              <w:rPr>
                <w:sz w:val="24"/>
                <w:szCs w:val="24"/>
                <w:lang w:eastAsia="uk-UA"/>
              </w:rPr>
              <w:t xml:space="preserve">Строки виконання етапів </w:t>
            </w:r>
            <w:r>
              <w:rPr>
                <w:sz w:val="24"/>
                <w:szCs w:val="24"/>
                <w:lang w:eastAsia="uk-UA"/>
              </w:rPr>
              <w:br/>
              <w:t>(дію, рішення)</w:t>
            </w:r>
          </w:p>
        </w:tc>
      </w:tr>
      <w:tr w:rsidR="003B164E" w:rsidTr="003B164E">
        <w:tc>
          <w:tcPr>
            <w:tcW w:w="5000" w:type="pct"/>
            <w:gridSpan w:val="4"/>
            <w:tcBorders>
              <w:top w:val="outset" w:sz="6" w:space="0" w:color="000000"/>
              <w:left w:val="outset" w:sz="6" w:space="0" w:color="000000"/>
              <w:bottom w:val="outset" w:sz="6" w:space="0" w:color="000000"/>
              <w:right w:val="outset" w:sz="6" w:space="0" w:color="000000"/>
            </w:tcBorders>
            <w:hideMark/>
          </w:tcPr>
          <w:p w:rsidR="003B164E" w:rsidRDefault="003B164E">
            <w:pPr>
              <w:spacing w:before="100" w:beforeAutospacing="1" w:after="100" w:afterAutospacing="1" w:line="276" w:lineRule="auto"/>
              <w:jc w:val="center"/>
              <w:rPr>
                <w:b/>
                <w:bCs/>
                <w:sz w:val="24"/>
                <w:szCs w:val="24"/>
                <w:lang w:eastAsia="uk-UA"/>
              </w:rPr>
            </w:pPr>
            <w:r>
              <w:rPr>
                <w:b/>
                <w:bCs/>
                <w:sz w:val="24"/>
                <w:szCs w:val="24"/>
                <w:lang w:eastAsia="uk-UA"/>
              </w:rPr>
              <w:t>У разі отримання документів у паперовій формі</w:t>
            </w:r>
          </w:p>
        </w:tc>
      </w:tr>
      <w:tr w:rsidR="003B164E" w:rsidTr="003B164E">
        <w:tc>
          <w:tcPr>
            <w:tcW w:w="1459" w:type="pct"/>
            <w:tcBorders>
              <w:top w:val="outset" w:sz="6" w:space="0" w:color="000000"/>
              <w:left w:val="outset" w:sz="6" w:space="0" w:color="000000"/>
              <w:bottom w:val="outset" w:sz="6" w:space="0" w:color="000000"/>
              <w:right w:val="outset" w:sz="6" w:space="0" w:color="000000"/>
            </w:tcBorders>
          </w:tcPr>
          <w:p w:rsidR="003B164E" w:rsidRPr="003B164E" w:rsidRDefault="003B164E" w:rsidP="003B164E">
            <w:pPr>
              <w:tabs>
                <w:tab w:val="left" w:pos="3969"/>
              </w:tabs>
              <w:jc w:val="center"/>
              <w:rPr>
                <w:sz w:val="24"/>
                <w:szCs w:val="24"/>
                <w:lang w:eastAsia="uk-UA"/>
              </w:rPr>
            </w:pPr>
            <w:r>
              <w:rPr>
                <w:sz w:val="24"/>
                <w:szCs w:val="24"/>
                <w:lang w:eastAsia="uk-UA"/>
              </w:rPr>
              <w:t>1</w:t>
            </w:r>
            <w:r w:rsidRPr="003B164E">
              <w:rPr>
                <w:sz w:val="24"/>
                <w:szCs w:val="24"/>
                <w:lang w:eastAsia="uk-UA"/>
              </w:rPr>
              <w:t>.Прийом за описом документів, які подаються для проведення державної реєстрації рішення про виділ громадського об'єднання</w:t>
            </w:r>
            <w:r>
              <w:rPr>
                <w:sz w:val="24"/>
                <w:szCs w:val="24"/>
                <w:lang w:eastAsia="uk-UA"/>
              </w:rPr>
              <w:t>.</w:t>
            </w:r>
          </w:p>
          <w:p w:rsidR="003B164E" w:rsidRPr="003B164E" w:rsidRDefault="003B164E">
            <w:pPr>
              <w:spacing w:line="276" w:lineRule="auto"/>
              <w:rPr>
                <w:bCs/>
                <w:sz w:val="24"/>
                <w:szCs w:val="24"/>
                <w:lang w:eastAsia="uk-UA"/>
              </w:rPr>
            </w:pPr>
            <w:r w:rsidRPr="003B164E">
              <w:rPr>
                <w:sz w:val="24"/>
                <w:szCs w:val="24"/>
                <w:lang w:eastAsia="uk-UA"/>
              </w:rPr>
              <w:t xml:space="preserve"> </w:t>
            </w:r>
            <w:r w:rsidRPr="003B164E">
              <w:rPr>
                <w:sz w:val="24"/>
                <w:szCs w:val="24"/>
                <w:lang w:val="ru-RU" w:eastAsia="uk-UA"/>
              </w:rPr>
              <w:t xml:space="preserve"> </w:t>
            </w:r>
            <w:r>
              <w:rPr>
                <w:sz w:val="24"/>
                <w:szCs w:val="24"/>
              </w:rPr>
              <w:t xml:space="preserve"> </w:t>
            </w:r>
          </w:p>
          <w:p w:rsidR="003B164E" w:rsidRDefault="003B164E">
            <w:pPr>
              <w:pStyle w:val="a3"/>
              <w:tabs>
                <w:tab w:val="left" w:pos="284"/>
              </w:tabs>
              <w:spacing w:line="276" w:lineRule="auto"/>
              <w:ind w:left="0"/>
              <w:jc w:val="left"/>
              <w:rPr>
                <w:sz w:val="24"/>
                <w:szCs w:val="24"/>
                <w:lang w:eastAsia="uk-UA"/>
              </w:rPr>
            </w:pPr>
          </w:p>
        </w:tc>
        <w:tc>
          <w:tcPr>
            <w:tcW w:w="1130" w:type="pct"/>
            <w:tcBorders>
              <w:top w:val="outset" w:sz="6" w:space="0" w:color="000000"/>
              <w:left w:val="outset" w:sz="6" w:space="0" w:color="000000"/>
              <w:bottom w:val="outset" w:sz="6" w:space="0" w:color="000000"/>
              <w:right w:val="outset" w:sz="6" w:space="0" w:color="000000"/>
            </w:tcBorders>
            <w:hideMark/>
          </w:tcPr>
          <w:p w:rsidR="003B164E" w:rsidRDefault="003B164E">
            <w:pPr>
              <w:spacing w:before="100" w:beforeAutospacing="1" w:after="100" w:afterAutospacing="1" w:line="276" w:lineRule="auto"/>
              <w:jc w:val="left"/>
              <w:rPr>
                <w:b/>
                <w:bCs/>
                <w:i/>
                <w:iCs/>
                <w:sz w:val="22"/>
                <w:szCs w:val="22"/>
                <w:lang w:eastAsia="uk-UA"/>
              </w:rPr>
            </w:pPr>
            <w:r>
              <w:rPr>
                <w:b/>
                <w:bCs/>
                <w:i/>
                <w:iCs/>
                <w:sz w:val="22"/>
                <w:szCs w:val="22"/>
                <w:lang w:eastAsia="uk-UA"/>
              </w:rPr>
              <w:t xml:space="preserve">Уповноважена особа фронт-офісу або уповноважена особа </w:t>
            </w:r>
            <w:proofErr w:type="spellStart"/>
            <w:r>
              <w:rPr>
                <w:b/>
                <w:bCs/>
                <w:i/>
                <w:iCs/>
                <w:sz w:val="22"/>
                <w:szCs w:val="22"/>
                <w:lang w:eastAsia="uk-UA"/>
              </w:rPr>
              <w:t>суб</w:t>
            </w:r>
            <w:proofErr w:type="spellEnd"/>
            <w:r>
              <w:rPr>
                <w:b/>
                <w:bCs/>
                <w:i/>
                <w:iCs/>
                <w:sz w:val="22"/>
                <w:szCs w:val="22"/>
                <w:lang w:val="ru-RU" w:eastAsia="uk-UA"/>
              </w:rPr>
              <w:t>’</w:t>
            </w:r>
            <w:proofErr w:type="spellStart"/>
            <w:r>
              <w:rPr>
                <w:b/>
                <w:bCs/>
                <w:i/>
                <w:iCs/>
                <w:sz w:val="22"/>
                <w:szCs w:val="22"/>
                <w:lang w:eastAsia="uk-UA"/>
              </w:rPr>
              <w:t>єкту</w:t>
            </w:r>
            <w:proofErr w:type="spellEnd"/>
            <w:r>
              <w:rPr>
                <w:b/>
                <w:bCs/>
                <w:i/>
                <w:iCs/>
                <w:sz w:val="22"/>
                <w:szCs w:val="22"/>
                <w:lang w:eastAsia="uk-UA"/>
              </w:rPr>
              <w:t xml:space="preserve"> державної реєстрації – посадова особа Головного територіального управління юстиції у Сумській області </w:t>
            </w:r>
          </w:p>
        </w:tc>
        <w:tc>
          <w:tcPr>
            <w:tcW w:w="1280" w:type="pct"/>
            <w:tcBorders>
              <w:top w:val="outset" w:sz="6" w:space="0" w:color="000000"/>
              <w:left w:val="outset" w:sz="6" w:space="0" w:color="000000"/>
              <w:bottom w:val="outset" w:sz="6" w:space="0" w:color="000000"/>
              <w:right w:val="outset" w:sz="6" w:space="0" w:color="000000"/>
            </w:tcBorders>
            <w:hideMark/>
          </w:tcPr>
          <w:p w:rsidR="003B164E" w:rsidRDefault="003B164E">
            <w:pPr>
              <w:spacing w:before="100" w:beforeAutospacing="1" w:after="100" w:afterAutospacing="1" w:line="276" w:lineRule="auto"/>
              <w:jc w:val="left"/>
              <w:rPr>
                <w:sz w:val="22"/>
                <w:szCs w:val="22"/>
                <w:lang w:eastAsia="uk-UA"/>
              </w:rPr>
            </w:pPr>
            <w:r>
              <w:rPr>
                <w:sz w:val="22"/>
                <w:szCs w:val="22"/>
                <w:lang w:eastAsia="uk-UA"/>
              </w:rPr>
              <w:t>Фронт-офіс; відділ державної реєстрації друкованих засобів масової інформації та легалізації громадських формувань Управління державної реєстрації Головного територіального управління юстиції у Сумській області</w:t>
            </w:r>
          </w:p>
        </w:tc>
        <w:tc>
          <w:tcPr>
            <w:tcW w:w="1131" w:type="pct"/>
            <w:tcBorders>
              <w:top w:val="outset" w:sz="6" w:space="0" w:color="000000"/>
              <w:left w:val="outset" w:sz="6" w:space="0" w:color="000000"/>
              <w:bottom w:val="outset" w:sz="6" w:space="0" w:color="000000"/>
              <w:right w:val="outset" w:sz="6" w:space="0" w:color="000000"/>
            </w:tcBorders>
            <w:hideMark/>
          </w:tcPr>
          <w:p w:rsidR="003B164E" w:rsidRDefault="003B164E">
            <w:pPr>
              <w:spacing w:before="100" w:beforeAutospacing="1" w:after="100" w:afterAutospacing="1" w:line="276" w:lineRule="auto"/>
              <w:jc w:val="left"/>
              <w:rPr>
                <w:sz w:val="24"/>
                <w:szCs w:val="24"/>
                <w:lang w:eastAsia="uk-UA"/>
              </w:rPr>
            </w:pPr>
            <w:r>
              <w:rPr>
                <w:sz w:val="24"/>
                <w:szCs w:val="24"/>
                <w:lang w:eastAsia="uk-UA"/>
              </w:rPr>
              <w:t>В день надходження заяви</w:t>
            </w:r>
          </w:p>
        </w:tc>
      </w:tr>
      <w:tr w:rsidR="003B164E" w:rsidTr="003B164E">
        <w:tc>
          <w:tcPr>
            <w:tcW w:w="1459" w:type="pct"/>
            <w:tcBorders>
              <w:top w:val="outset" w:sz="6" w:space="0" w:color="000000"/>
              <w:left w:val="outset" w:sz="6" w:space="0" w:color="000000"/>
              <w:bottom w:val="outset" w:sz="6" w:space="0" w:color="000000"/>
              <w:right w:val="outset" w:sz="6" w:space="0" w:color="000000"/>
            </w:tcBorders>
            <w:hideMark/>
          </w:tcPr>
          <w:p w:rsidR="003B164E" w:rsidRDefault="003B164E">
            <w:pPr>
              <w:spacing w:before="100" w:beforeAutospacing="1" w:after="100" w:afterAutospacing="1" w:line="276" w:lineRule="auto"/>
              <w:jc w:val="left"/>
              <w:rPr>
                <w:sz w:val="24"/>
                <w:szCs w:val="24"/>
                <w:lang w:eastAsia="uk-UA"/>
              </w:rPr>
            </w:pPr>
            <w:r>
              <w:rPr>
                <w:sz w:val="24"/>
                <w:szCs w:val="24"/>
                <w:lang w:eastAsia="uk-UA"/>
              </w:rPr>
              <w:t xml:space="preserve">2. Видача (надсилання поштовим відправленням) заявнику або уповноваженій ним особі примірника опису, за яким приймаються документи, що подаються для державної реєстрації </w:t>
            </w:r>
            <w:r w:rsidRPr="003B164E">
              <w:rPr>
                <w:sz w:val="24"/>
                <w:szCs w:val="24"/>
                <w:lang w:eastAsia="uk-UA"/>
              </w:rPr>
              <w:t>рішення про виділ громадського об'єднання</w:t>
            </w:r>
            <w:r>
              <w:rPr>
                <w:sz w:val="24"/>
                <w:szCs w:val="24"/>
                <w:lang w:eastAsia="uk-UA"/>
              </w:rPr>
              <w:t xml:space="preserve"> з </w:t>
            </w:r>
            <w:r>
              <w:rPr>
                <w:sz w:val="24"/>
                <w:szCs w:val="24"/>
                <w:lang w:eastAsia="uk-UA"/>
              </w:rPr>
              <w:lastRenderedPageBreak/>
              <w:t>відміткою про дату їх отримання та кодом доступу до результатів розгляду документів через портал електронних сервісів</w:t>
            </w:r>
          </w:p>
        </w:tc>
        <w:tc>
          <w:tcPr>
            <w:tcW w:w="1130" w:type="pct"/>
            <w:tcBorders>
              <w:top w:val="outset" w:sz="6" w:space="0" w:color="000000"/>
              <w:left w:val="outset" w:sz="6" w:space="0" w:color="000000"/>
              <w:bottom w:val="outset" w:sz="6" w:space="0" w:color="000000"/>
              <w:right w:val="outset" w:sz="6" w:space="0" w:color="000000"/>
            </w:tcBorders>
            <w:hideMark/>
          </w:tcPr>
          <w:p w:rsidR="003B164E" w:rsidRDefault="003B164E">
            <w:pPr>
              <w:spacing w:before="100" w:beforeAutospacing="1" w:after="100" w:afterAutospacing="1" w:line="276" w:lineRule="auto"/>
              <w:jc w:val="left"/>
              <w:rPr>
                <w:b/>
                <w:bCs/>
                <w:i/>
                <w:iCs/>
                <w:sz w:val="22"/>
                <w:szCs w:val="22"/>
                <w:lang w:eastAsia="uk-UA"/>
              </w:rPr>
            </w:pPr>
            <w:r>
              <w:rPr>
                <w:b/>
                <w:bCs/>
                <w:i/>
                <w:iCs/>
                <w:sz w:val="22"/>
                <w:szCs w:val="22"/>
                <w:lang w:eastAsia="uk-UA"/>
              </w:rPr>
              <w:lastRenderedPageBreak/>
              <w:t xml:space="preserve">Уповноважена особа фронт-офісу або уповноважена особа </w:t>
            </w:r>
            <w:proofErr w:type="spellStart"/>
            <w:r>
              <w:rPr>
                <w:b/>
                <w:bCs/>
                <w:i/>
                <w:iCs/>
                <w:sz w:val="22"/>
                <w:szCs w:val="22"/>
                <w:lang w:eastAsia="uk-UA"/>
              </w:rPr>
              <w:t>суб</w:t>
            </w:r>
            <w:proofErr w:type="spellEnd"/>
            <w:r>
              <w:rPr>
                <w:b/>
                <w:bCs/>
                <w:i/>
                <w:iCs/>
                <w:sz w:val="22"/>
                <w:szCs w:val="22"/>
                <w:lang w:val="ru-RU" w:eastAsia="uk-UA"/>
              </w:rPr>
              <w:t>’</w:t>
            </w:r>
            <w:proofErr w:type="spellStart"/>
            <w:r>
              <w:rPr>
                <w:b/>
                <w:bCs/>
                <w:i/>
                <w:iCs/>
                <w:sz w:val="22"/>
                <w:szCs w:val="22"/>
                <w:lang w:eastAsia="uk-UA"/>
              </w:rPr>
              <w:t>єкту</w:t>
            </w:r>
            <w:proofErr w:type="spellEnd"/>
            <w:r>
              <w:rPr>
                <w:b/>
                <w:bCs/>
                <w:i/>
                <w:iCs/>
                <w:sz w:val="22"/>
                <w:szCs w:val="22"/>
                <w:lang w:eastAsia="uk-UA"/>
              </w:rPr>
              <w:t xml:space="preserve"> державної реєстрації – посадова особа Головного територіального управління юстиції у Сумській області </w:t>
            </w:r>
          </w:p>
        </w:tc>
        <w:tc>
          <w:tcPr>
            <w:tcW w:w="1280" w:type="pct"/>
            <w:tcBorders>
              <w:top w:val="outset" w:sz="6" w:space="0" w:color="000000"/>
              <w:left w:val="outset" w:sz="6" w:space="0" w:color="000000"/>
              <w:bottom w:val="outset" w:sz="6" w:space="0" w:color="000000"/>
              <w:right w:val="outset" w:sz="6" w:space="0" w:color="000000"/>
            </w:tcBorders>
            <w:hideMark/>
          </w:tcPr>
          <w:p w:rsidR="003B164E" w:rsidRDefault="003B164E">
            <w:pPr>
              <w:spacing w:before="100" w:beforeAutospacing="1" w:after="100" w:afterAutospacing="1" w:line="276" w:lineRule="auto"/>
              <w:jc w:val="left"/>
              <w:rPr>
                <w:sz w:val="22"/>
                <w:szCs w:val="22"/>
                <w:lang w:eastAsia="uk-UA"/>
              </w:rPr>
            </w:pPr>
            <w:r>
              <w:rPr>
                <w:sz w:val="22"/>
                <w:szCs w:val="22"/>
                <w:lang w:eastAsia="uk-UA"/>
              </w:rPr>
              <w:t>Фронт-офіс; відділ державної реєстрації друкованих засобів масової інформації та легалізації громадських формувань Управління державної реєстрації Головного територіального управління юстиції у Сумській області</w:t>
            </w:r>
          </w:p>
        </w:tc>
        <w:tc>
          <w:tcPr>
            <w:tcW w:w="1131" w:type="pct"/>
            <w:tcBorders>
              <w:top w:val="outset" w:sz="6" w:space="0" w:color="000000"/>
              <w:left w:val="outset" w:sz="6" w:space="0" w:color="000000"/>
              <w:bottom w:val="outset" w:sz="6" w:space="0" w:color="000000"/>
              <w:right w:val="outset" w:sz="6" w:space="0" w:color="000000"/>
            </w:tcBorders>
            <w:hideMark/>
          </w:tcPr>
          <w:p w:rsidR="003B164E" w:rsidRDefault="003B164E">
            <w:pPr>
              <w:spacing w:before="100" w:beforeAutospacing="1" w:after="100" w:afterAutospacing="1" w:line="276" w:lineRule="auto"/>
              <w:jc w:val="left"/>
              <w:rPr>
                <w:sz w:val="24"/>
                <w:szCs w:val="24"/>
                <w:lang w:eastAsia="uk-UA"/>
              </w:rPr>
            </w:pPr>
            <w:r>
              <w:rPr>
                <w:sz w:val="24"/>
                <w:szCs w:val="24"/>
                <w:lang w:eastAsia="uk-UA"/>
              </w:rPr>
              <w:t>В день надходження заяви</w:t>
            </w:r>
          </w:p>
        </w:tc>
      </w:tr>
      <w:tr w:rsidR="003B164E" w:rsidTr="003B164E">
        <w:tc>
          <w:tcPr>
            <w:tcW w:w="1459" w:type="pct"/>
            <w:tcBorders>
              <w:top w:val="outset" w:sz="6" w:space="0" w:color="000000"/>
              <w:left w:val="outset" w:sz="6" w:space="0" w:color="000000"/>
              <w:bottom w:val="outset" w:sz="6" w:space="0" w:color="000000"/>
              <w:right w:val="outset" w:sz="6" w:space="0" w:color="000000"/>
            </w:tcBorders>
            <w:hideMark/>
          </w:tcPr>
          <w:p w:rsidR="003B164E" w:rsidRDefault="003B164E">
            <w:pPr>
              <w:spacing w:before="100" w:beforeAutospacing="1" w:after="100" w:afterAutospacing="1" w:line="276" w:lineRule="auto"/>
              <w:jc w:val="left"/>
              <w:rPr>
                <w:sz w:val="24"/>
                <w:szCs w:val="24"/>
                <w:lang w:val="ru-RU" w:eastAsia="uk-UA"/>
              </w:rPr>
            </w:pPr>
            <w:r>
              <w:rPr>
                <w:sz w:val="24"/>
                <w:szCs w:val="24"/>
                <w:lang w:eastAsia="uk-UA"/>
              </w:rPr>
              <w:lastRenderedPageBreak/>
              <w:t>3. Виготовлення електронних копій поданих документів шляхом їх сканування, що долучаються до заяви, зареєстрованої у Єдиному державному реєстрі.</w:t>
            </w:r>
          </w:p>
        </w:tc>
        <w:tc>
          <w:tcPr>
            <w:tcW w:w="1130" w:type="pct"/>
            <w:tcBorders>
              <w:top w:val="outset" w:sz="6" w:space="0" w:color="000000"/>
              <w:left w:val="outset" w:sz="6" w:space="0" w:color="000000"/>
              <w:bottom w:val="outset" w:sz="6" w:space="0" w:color="000000"/>
              <w:right w:val="outset" w:sz="6" w:space="0" w:color="000000"/>
            </w:tcBorders>
            <w:hideMark/>
          </w:tcPr>
          <w:p w:rsidR="003B164E" w:rsidRDefault="003B164E">
            <w:pPr>
              <w:spacing w:before="100" w:beforeAutospacing="1" w:after="100" w:afterAutospacing="1" w:line="276" w:lineRule="auto"/>
              <w:jc w:val="left"/>
              <w:rPr>
                <w:b/>
                <w:bCs/>
                <w:i/>
                <w:iCs/>
                <w:sz w:val="22"/>
                <w:szCs w:val="22"/>
                <w:lang w:eastAsia="uk-UA"/>
              </w:rPr>
            </w:pPr>
            <w:r>
              <w:rPr>
                <w:b/>
                <w:bCs/>
                <w:i/>
                <w:iCs/>
                <w:sz w:val="22"/>
                <w:szCs w:val="22"/>
                <w:lang w:eastAsia="uk-UA"/>
              </w:rPr>
              <w:t xml:space="preserve">Уповноважена особа фронт-офісу або Уповноважена особа </w:t>
            </w:r>
            <w:proofErr w:type="spellStart"/>
            <w:r>
              <w:rPr>
                <w:b/>
                <w:bCs/>
                <w:i/>
                <w:iCs/>
                <w:sz w:val="22"/>
                <w:szCs w:val="22"/>
                <w:lang w:eastAsia="uk-UA"/>
              </w:rPr>
              <w:t>суб</w:t>
            </w:r>
            <w:proofErr w:type="spellEnd"/>
            <w:r>
              <w:rPr>
                <w:b/>
                <w:bCs/>
                <w:i/>
                <w:iCs/>
                <w:sz w:val="22"/>
                <w:szCs w:val="22"/>
                <w:lang w:val="ru-RU" w:eastAsia="uk-UA"/>
              </w:rPr>
              <w:t>’</w:t>
            </w:r>
            <w:proofErr w:type="spellStart"/>
            <w:r>
              <w:rPr>
                <w:b/>
                <w:bCs/>
                <w:i/>
                <w:iCs/>
                <w:sz w:val="22"/>
                <w:szCs w:val="22"/>
                <w:lang w:eastAsia="uk-UA"/>
              </w:rPr>
              <w:t>єкту</w:t>
            </w:r>
            <w:proofErr w:type="spellEnd"/>
            <w:r>
              <w:rPr>
                <w:b/>
                <w:bCs/>
                <w:i/>
                <w:iCs/>
                <w:sz w:val="22"/>
                <w:szCs w:val="22"/>
                <w:lang w:eastAsia="uk-UA"/>
              </w:rPr>
              <w:t xml:space="preserve"> державної реєстрації – посадова особа Головного територіального управління юстиції у Сумській області </w:t>
            </w:r>
          </w:p>
        </w:tc>
        <w:tc>
          <w:tcPr>
            <w:tcW w:w="1280" w:type="pct"/>
            <w:tcBorders>
              <w:top w:val="outset" w:sz="6" w:space="0" w:color="000000"/>
              <w:left w:val="outset" w:sz="6" w:space="0" w:color="000000"/>
              <w:bottom w:val="outset" w:sz="6" w:space="0" w:color="000000"/>
              <w:right w:val="outset" w:sz="6" w:space="0" w:color="000000"/>
            </w:tcBorders>
            <w:hideMark/>
          </w:tcPr>
          <w:p w:rsidR="003B164E" w:rsidRDefault="003B164E">
            <w:pPr>
              <w:spacing w:before="100" w:beforeAutospacing="1" w:after="100" w:afterAutospacing="1" w:line="276" w:lineRule="auto"/>
              <w:jc w:val="left"/>
              <w:rPr>
                <w:sz w:val="22"/>
                <w:szCs w:val="22"/>
                <w:lang w:eastAsia="uk-UA"/>
              </w:rPr>
            </w:pPr>
            <w:r>
              <w:rPr>
                <w:sz w:val="22"/>
                <w:szCs w:val="22"/>
                <w:lang w:eastAsia="uk-UA"/>
              </w:rPr>
              <w:t>Фронт-офіс; відділ державної реєстрації друкованих засобів масової інформації та легалізації громадських формувань Управління державної реєстрації Головного територіального управління юстиції у Сумській області</w:t>
            </w:r>
          </w:p>
        </w:tc>
        <w:tc>
          <w:tcPr>
            <w:tcW w:w="1131" w:type="pct"/>
            <w:tcBorders>
              <w:top w:val="outset" w:sz="6" w:space="0" w:color="000000"/>
              <w:left w:val="outset" w:sz="6" w:space="0" w:color="000000"/>
              <w:bottom w:val="outset" w:sz="6" w:space="0" w:color="000000"/>
              <w:right w:val="outset" w:sz="6" w:space="0" w:color="000000"/>
            </w:tcBorders>
            <w:hideMark/>
          </w:tcPr>
          <w:p w:rsidR="003B164E" w:rsidRDefault="003B164E">
            <w:pPr>
              <w:spacing w:before="100" w:beforeAutospacing="1" w:after="100" w:afterAutospacing="1" w:line="276" w:lineRule="auto"/>
              <w:jc w:val="left"/>
              <w:rPr>
                <w:sz w:val="24"/>
                <w:szCs w:val="24"/>
                <w:lang w:val="ru-RU" w:eastAsia="uk-UA"/>
              </w:rPr>
            </w:pPr>
            <w:r>
              <w:rPr>
                <w:sz w:val="24"/>
                <w:szCs w:val="24"/>
                <w:lang w:val="ru-RU" w:eastAsia="uk-UA"/>
              </w:rPr>
              <w:t xml:space="preserve">В день </w:t>
            </w:r>
            <w:proofErr w:type="spellStart"/>
            <w:r>
              <w:rPr>
                <w:sz w:val="24"/>
                <w:szCs w:val="24"/>
                <w:lang w:val="ru-RU" w:eastAsia="uk-UA"/>
              </w:rPr>
              <w:t>надходження</w:t>
            </w:r>
            <w:proofErr w:type="spellEnd"/>
            <w:r>
              <w:rPr>
                <w:sz w:val="24"/>
                <w:szCs w:val="24"/>
                <w:lang w:val="ru-RU" w:eastAsia="uk-UA"/>
              </w:rPr>
              <w:t xml:space="preserve"> </w:t>
            </w:r>
            <w:proofErr w:type="spellStart"/>
            <w:r>
              <w:rPr>
                <w:sz w:val="24"/>
                <w:szCs w:val="24"/>
                <w:lang w:val="ru-RU" w:eastAsia="uk-UA"/>
              </w:rPr>
              <w:t>документі</w:t>
            </w:r>
            <w:proofErr w:type="gramStart"/>
            <w:r>
              <w:rPr>
                <w:sz w:val="24"/>
                <w:szCs w:val="24"/>
                <w:lang w:val="ru-RU" w:eastAsia="uk-UA"/>
              </w:rPr>
              <w:t>в</w:t>
            </w:r>
            <w:proofErr w:type="spellEnd"/>
            <w:proofErr w:type="gramEnd"/>
          </w:p>
        </w:tc>
      </w:tr>
      <w:tr w:rsidR="003B164E" w:rsidRPr="003B164E" w:rsidTr="003B164E">
        <w:tc>
          <w:tcPr>
            <w:tcW w:w="1459" w:type="pct"/>
            <w:tcBorders>
              <w:top w:val="outset" w:sz="6" w:space="0" w:color="000000"/>
              <w:left w:val="outset" w:sz="6" w:space="0" w:color="000000"/>
              <w:bottom w:val="outset" w:sz="6" w:space="0" w:color="000000"/>
              <w:right w:val="outset" w:sz="6" w:space="0" w:color="000000"/>
            </w:tcBorders>
            <w:hideMark/>
          </w:tcPr>
          <w:p w:rsidR="003B164E" w:rsidRDefault="003B164E">
            <w:pPr>
              <w:spacing w:before="100" w:beforeAutospacing="1" w:after="100" w:afterAutospacing="1" w:line="276" w:lineRule="auto"/>
              <w:jc w:val="left"/>
              <w:rPr>
                <w:sz w:val="24"/>
                <w:szCs w:val="24"/>
                <w:lang w:eastAsia="uk-UA"/>
              </w:rPr>
            </w:pPr>
            <w:r>
              <w:rPr>
                <w:sz w:val="24"/>
                <w:szCs w:val="24"/>
                <w:lang w:eastAsia="uk-UA"/>
              </w:rPr>
              <w:t>4. Перевірка документів, які подаються державному реєстратору, на відсутність підстав для зупинення  розгляду документів.</w:t>
            </w:r>
          </w:p>
        </w:tc>
        <w:tc>
          <w:tcPr>
            <w:tcW w:w="1130" w:type="pct"/>
            <w:tcBorders>
              <w:top w:val="outset" w:sz="6" w:space="0" w:color="000000"/>
              <w:left w:val="outset" w:sz="6" w:space="0" w:color="000000"/>
              <w:bottom w:val="outset" w:sz="6" w:space="0" w:color="000000"/>
              <w:right w:val="outset" w:sz="6" w:space="0" w:color="000000"/>
            </w:tcBorders>
            <w:hideMark/>
          </w:tcPr>
          <w:p w:rsidR="003B164E" w:rsidRDefault="003B164E">
            <w:pPr>
              <w:spacing w:before="100" w:beforeAutospacing="1" w:after="100" w:afterAutospacing="1" w:line="276" w:lineRule="auto"/>
              <w:jc w:val="left"/>
              <w:rPr>
                <w:b/>
                <w:bCs/>
                <w:i/>
                <w:iCs/>
                <w:sz w:val="22"/>
                <w:szCs w:val="22"/>
                <w:lang w:eastAsia="uk-UA"/>
              </w:rPr>
            </w:pPr>
            <w:r>
              <w:rPr>
                <w:b/>
                <w:bCs/>
                <w:i/>
                <w:iCs/>
                <w:sz w:val="22"/>
                <w:szCs w:val="22"/>
                <w:lang w:eastAsia="uk-UA"/>
              </w:rPr>
              <w:t xml:space="preserve">Уповноважена особа </w:t>
            </w:r>
            <w:proofErr w:type="spellStart"/>
            <w:r>
              <w:rPr>
                <w:b/>
                <w:bCs/>
                <w:i/>
                <w:iCs/>
                <w:sz w:val="22"/>
                <w:szCs w:val="22"/>
                <w:lang w:eastAsia="uk-UA"/>
              </w:rPr>
              <w:t>суб</w:t>
            </w:r>
            <w:proofErr w:type="spellEnd"/>
            <w:r>
              <w:rPr>
                <w:b/>
                <w:bCs/>
                <w:i/>
                <w:iCs/>
                <w:sz w:val="22"/>
                <w:szCs w:val="22"/>
                <w:lang w:val="ru-RU" w:eastAsia="uk-UA"/>
              </w:rPr>
              <w:t>’</w:t>
            </w:r>
            <w:proofErr w:type="spellStart"/>
            <w:r>
              <w:rPr>
                <w:b/>
                <w:bCs/>
                <w:i/>
                <w:iCs/>
                <w:sz w:val="22"/>
                <w:szCs w:val="22"/>
                <w:lang w:eastAsia="uk-UA"/>
              </w:rPr>
              <w:t>єкту</w:t>
            </w:r>
            <w:proofErr w:type="spellEnd"/>
            <w:r>
              <w:rPr>
                <w:b/>
                <w:bCs/>
                <w:i/>
                <w:iCs/>
                <w:sz w:val="22"/>
                <w:szCs w:val="22"/>
                <w:lang w:eastAsia="uk-UA"/>
              </w:rPr>
              <w:t xml:space="preserve"> державної реєстрації – посадова особа Головного територіального управління юстиції у Сумській області</w:t>
            </w:r>
          </w:p>
        </w:tc>
        <w:tc>
          <w:tcPr>
            <w:tcW w:w="1280" w:type="pct"/>
            <w:tcBorders>
              <w:top w:val="outset" w:sz="6" w:space="0" w:color="000000"/>
              <w:left w:val="outset" w:sz="6" w:space="0" w:color="000000"/>
              <w:bottom w:val="outset" w:sz="6" w:space="0" w:color="000000"/>
              <w:right w:val="outset" w:sz="6" w:space="0" w:color="000000"/>
            </w:tcBorders>
            <w:hideMark/>
          </w:tcPr>
          <w:p w:rsidR="003B164E" w:rsidRDefault="003B164E">
            <w:pPr>
              <w:spacing w:before="100" w:beforeAutospacing="1" w:after="100" w:afterAutospacing="1" w:line="276" w:lineRule="auto"/>
              <w:jc w:val="left"/>
              <w:rPr>
                <w:b/>
                <w:bCs/>
                <w:i/>
                <w:iCs/>
                <w:sz w:val="22"/>
                <w:szCs w:val="22"/>
                <w:lang w:eastAsia="uk-UA"/>
              </w:rPr>
            </w:pPr>
            <w:r>
              <w:rPr>
                <w:sz w:val="22"/>
                <w:szCs w:val="22"/>
                <w:lang w:eastAsia="uk-UA"/>
              </w:rPr>
              <w:t>відділ державної реєстрації друкованих засобів масової інформації та легалізації громадських формувань Управління державної реєстрації Головного територіального управління юстиції у Сумській області</w:t>
            </w:r>
          </w:p>
        </w:tc>
        <w:tc>
          <w:tcPr>
            <w:tcW w:w="1131" w:type="pct"/>
            <w:tcBorders>
              <w:top w:val="outset" w:sz="6" w:space="0" w:color="000000"/>
              <w:left w:val="outset" w:sz="6" w:space="0" w:color="000000"/>
              <w:bottom w:val="outset" w:sz="6" w:space="0" w:color="000000"/>
              <w:right w:val="outset" w:sz="6" w:space="0" w:color="000000"/>
            </w:tcBorders>
            <w:hideMark/>
          </w:tcPr>
          <w:p w:rsidR="003B164E" w:rsidRDefault="003B164E">
            <w:pPr>
              <w:spacing w:before="100" w:beforeAutospacing="1" w:after="100" w:afterAutospacing="1" w:line="276" w:lineRule="auto"/>
              <w:jc w:val="left"/>
              <w:rPr>
                <w:sz w:val="24"/>
                <w:szCs w:val="24"/>
                <w:lang w:eastAsia="uk-UA"/>
              </w:rPr>
            </w:pPr>
            <w:r>
              <w:rPr>
                <w:sz w:val="24"/>
                <w:szCs w:val="24"/>
                <w:lang w:eastAsia="uk-UA"/>
              </w:rPr>
              <w:t>Не пізніше трьох робочих днів після надходження документів, поданих для державної реєстрації та проведення інших реєстраційних дій, крім вихідних та святкових днів.</w:t>
            </w:r>
          </w:p>
        </w:tc>
      </w:tr>
      <w:tr w:rsidR="003B164E" w:rsidTr="003B164E">
        <w:tc>
          <w:tcPr>
            <w:tcW w:w="1459" w:type="pct"/>
            <w:tcBorders>
              <w:top w:val="outset" w:sz="6" w:space="0" w:color="000000"/>
              <w:left w:val="outset" w:sz="6" w:space="0" w:color="000000"/>
              <w:bottom w:val="outset" w:sz="6" w:space="0" w:color="000000"/>
              <w:right w:val="outset" w:sz="6" w:space="0" w:color="000000"/>
            </w:tcBorders>
            <w:hideMark/>
          </w:tcPr>
          <w:p w:rsidR="003B164E" w:rsidRDefault="003B164E">
            <w:pPr>
              <w:spacing w:before="100" w:beforeAutospacing="1" w:after="100" w:afterAutospacing="1" w:line="276" w:lineRule="auto"/>
              <w:jc w:val="left"/>
              <w:rPr>
                <w:sz w:val="24"/>
                <w:szCs w:val="24"/>
                <w:lang w:eastAsia="uk-UA"/>
              </w:rPr>
            </w:pPr>
            <w:r>
              <w:rPr>
                <w:sz w:val="24"/>
                <w:szCs w:val="24"/>
                <w:lang w:eastAsia="uk-UA"/>
              </w:rPr>
              <w:t xml:space="preserve">5. Формування повідомлення про зупинення розгляду документів із зазначенням строку, виключного переліку підстав для його зупинення, рішення суб’єкта державної реєстрації про зупинення розгляду документів, що за допомогою програмних засобів ведення Єдиного державного реєстру розміщується на порталі електронних сервісів у день такого зупинення та надсилається заявнику на </w:t>
            </w:r>
            <w:r>
              <w:rPr>
                <w:sz w:val="24"/>
                <w:szCs w:val="24"/>
                <w:lang w:eastAsia="uk-UA"/>
              </w:rPr>
              <w:lastRenderedPageBreak/>
              <w:t xml:space="preserve">адресу його електронної пошти. </w:t>
            </w:r>
          </w:p>
        </w:tc>
        <w:tc>
          <w:tcPr>
            <w:tcW w:w="1130" w:type="pct"/>
            <w:tcBorders>
              <w:top w:val="outset" w:sz="6" w:space="0" w:color="000000"/>
              <w:left w:val="outset" w:sz="6" w:space="0" w:color="000000"/>
              <w:bottom w:val="outset" w:sz="6" w:space="0" w:color="000000"/>
              <w:right w:val="outset" w:sz="6" w:space="0" w:color="000000"/>
            </w:tcBorders>
            <w:hideMark/>
          </w:tcPr>
          <w:p w:rsidR="003B164E" w:rsidRDefault="003B164E">
            <w:pPr>
              <w:spacing w:before="100" w:beforeAutospacing="1" w:after="100" w:afterAutospacing="1" w:line="276" w:lineRule="auto"/>
              <w:jc w:val="left"/>
              <w:rPr>
                <w:b/>
                <w:bCs/>
                <w:i/>
                <w:iCs/>
                <w:sz w:val="22"/>
                <w:szCs w:val="22"/>
                <w:lang w:eastAsia="uk-UA"/>
              </w:rPr>
            </w:pPr>
            <w:r>
              <w:rPr>
                <w:b/>
                <w:bCs/>
                <w:i/>
                <w:iCs/>
                <w:sz w:val="22"/>
                <w:szCs w:val="22"/>
                <w:lang w:eastAsia="uk-UA"/>
              </w:rPr>
              <w:lastRenderedPageBreak/>
              <w:t xml:space="preserve">Уповноважена особа </w:t>
            </w:r>
            <w:proofErr w:type="spellStart"/>
            <w:r>
              <w:rPr>
                <w:b/>
                <w:bCs/>
                <w:i/>
                <w:iCs/>
                <w:sz w:val="22"/>
                <w:szCs w:val="22"/>
                <w:lang w:eastAsia="uk-UA"/>
              </w:rPr>
              <w:t>суб</w:t>
            </w:r>
            <w:proofErr w:type="spellEnd"/>
            <w:r>
              <w:rPr>
                <w:b/>
                <w:bCs/>
                <w:i/>
                <w:iCs/>
                <w:sz w:val="22"/>
                <w:szCs w:val="22"/>
                <w:lang w:val="ru-RU" w:eastAsia="uk-UA"/>
              </w:rPr>
              <w:t>’</w:t>
            </w:r>
            <w:proofErr w:type="spellStart"/>
            <w:r>
              <w:rPr>
                <w:b/>
                <w:bCs/>
                <w:i/>
                <w:iCs/>
                <w:sz w:val="22"/>
                <w:szCs w:val="22"/>
                <w:lang w:eastAsia="uk-UA"/>
              </w:rPr>
              <w:t>єкту</w:t>
            </w:r>
            <w:proofErr w:type="spellEnd"/>
            <w:r>
              <w:rPr>
                <w:b/>
                <w:bCs/>
                <w:i/>
                <w:iCs/>
                <w:sz w:val="22"/>
                <w:szCs w:val="22"/>
                <w:lang w:eastAsia="uk-UA"/>
              </w:rPr>
              <w:t xml:space="preserve"> державної реєстрації – посадова особа Головного територіального управління юстиції у Сумській області</w:t>
            </w:r>
          </w:p>
        </w:tc>
        <w:tc>
          <w:tcPr>
            <w:tcW w:w="1280" w:type="pct"/>
            <w:tcBorders>
              <w:top w:val="outset" w:sz="6" w:space="0" w:color="000000"/>
              <w:left w:val="outset" w:sz="6" w:space="0" w:color="000000"/>
              <w:bottom w:val="outset" w:sz="6" w:space="0" w:color="000000"/>
              <w:right w:val="outset" w:sz="6" w:space="0" w:color="000000"/>
            </w:tcBorders>
            <w:hideMark/>
          </w:tcPr>
          <w:p w:rsidR="003B164E" w:rsidRDefault="003B164E">
            <w:pPr>
              <w:spacing w:before="100" w:beforeAutospacing="1" w:after="100" w:afterAutospacing="1" w:line="276" w:lineRule="auto"/>
              <w:jc w:val="left"/>
              <w:rPr>
                <w:b/>
                <w:bCs/>
                <w:i/>
                <w:iCs/>
                <w:sz w:val="22"/>
                <w:szCs w:val="22"/>
                <w:lang w:eastAsia="uk-UA"/>
              </w:rPr>
            </w:pPr>
            <w:r>
              <w:rPr>
                <w:sz w:val="22"/>
                <w:szCs w:val="22"/>
                <w:lang w:eastAsia="uk-UA"/>
              </w:rPr>
              <w:t>відділ державної реєстрації друкованих засобів масової інформації та легалізації громадських формувань Управління державної реєстрації Головного територіального управління юстиції у Сумській області</w:t>
            </w:r>
          </w:p>
        </w:tc>
        <w:tc>
          <w:tcPr>
            <w:tcW w:w="1131" w:type="pct"/>
            <w:tcBorders>
              <w:top w:val="outset" w:sz="6" w:space="0" w:color="000000"/>
              <w:left w:val="outset" w:sz="6" w:space="0" w:color="000000"/>
              <w:bottom w:val="outset" w:sz="6" w:space="0" w:color="000000"/>
              <w:right w:val="outset" w:sz="6" w:space="0" w:color="000000"/>
            </w:tcBorders>
            <w:hideMark/>
          </w:tcPr>
          <w:p w:rsidR="003B164E" w:rsidRDefault="003B164E">
            <w:pPr>
              <w:spacing w:before="100" w:beforeAutospacing="1" w:after="100" w:afterAutospacing="1" w:line="276" w:lineRule="auto"/>
              <w:jc w:val="left"/>
              <w:rPr>
                <w:sz w:val="24"/>
                <w:szCs w:val="24"/>
                <w:lang w:val="ru-RU" w:eastAsia="uk-UA"/>
              </w:rPr>
            </w:pPr>
            <w:proofErr w:type="gramStart"/>
            <w:r>
              <w:rPr>
                <w:sz w:val="24"/>
                <w:szCs w:val="24"/>
                <w:lang w:val="ru-RU" w:eastAsia="uk-UA"/>
              </w:rPr>
              <w:t>У</w:t>
            </w:r>
            <w:proofErr w:type="gramEnd"/>
            <w:r>
              <w:rPr>
                <w:sz w:val="24"/>
                <w:szCs w:val="24"/>
                <w:lang w:val="ru-RU" w:eastAsia="uk-UA"/>
              </w:rPr>
              <w:t xml:space="preserve"> день </w:t>
            </w:r>
            <w:proofErr w:type="spellStart"/>
            <w:r>
              <w:rPr>
                <w:sz w:val="24"/>
                <w:szCs w:val="24"/>
                <w:lang w:val="ru-RU" w:eastAsia="uk-UA"/>
              </w:rPr>
              <w:t>зупинення</w:t>
            </w:r>
            <w:proofErr w:type="spellEnd"/>
            <w:r>
              <w:rPr>
                <w:sz w:val="24"/>
                <w:szCs w:val="24"/>
                <w:lang w:val="ru-RU" w:eastAsia="uk-UA"/>
              </w:rPr>
              <w:t xml:space="preserve"> </w:t>
            </w:r>
            <w:proofErr w:type="spellStart"/>
            <w:r>
              <w:rPr>
                <w:sz w:val="24"/>
                <w:szCs w:val="24"/>
                <w:lang w:val="ru-RU" w:eastAsia="uk-UA"/>
              </w:rPr>
              <w:t>розгляду</w:t>
            </w:r>
            <w:proofErr w:type="spellEnd"/>
            <w:r>
              <w:rPr>
                <w:sz w:val="24"/>
                <w:szCs w:val="24"/>
                <w:lang w:val="ru-RU" w:eastAsia="uk-UA"/>
              </w:rPr>
              <w:t xml:space="preserve"> </w:t>
            </w:r>
            <w:proofErr w:type="spellStart"/>
            <w:r>
              <w:rPr>
                <w:sz w:val="24"/>
                <w:szCs w:val="24"/>
                <w:lang w:val="ru-RU" w:eastAsia="uk-UA"/>
              </w:rPr>
              <w:t>документів</w:t>
            </w:r>
            <w:proofErr w:type="spellEnd"/>
            <w:r>
              <w:rPr>
                <w:sz w:val="24"/>
                <w:szCs w:val="24"/>
                <w:lang w:val="ru-RU" w:eastAsia="uk-UA"/>
              </w:rPr>
              <w:t>.</w:t>
            </w:r>
          </w:p>
        </w:tc>
      </w:tr>
      <w:tr w:rsidR="003B164E" w:rsidTr="003B164E">
        <w:tc>
          <w:tcPr>
            <w:tcW w:w="1459" w:type="pct"/>
            <w:tcBorders>
              <w:top w:val="outset" w:sz="6" w:space="0" w:color="000000"/>
              <w:left w:val="outset" w:sz="6" w:space="0" w:color="000000"/>
              <w:bottom w:val="outset" w:sz="6" w:space="0" w:color="000000"/>
              <w:right w:val="outset" w:sz="6" w:space="0" w:color="000000"/>
            </w:tcBorders>
            <w:hideMark/>
          </w:tcPr>
          <w:p w:rsidR="003B164E" w:rsidRDefault="003B164E">
            <w:pPr>
              <w:spacing w:before="100" w:beforeAutospacing="1" w:after="100" w:afterAutospacing="1" w:line="276" w:lineRule="auto"/>
              <w:jc w:val="left"/>
              <w:rPr>
                <w:sz w:val="24"/>
                <w:szCs w:val="24"/>
                <w:lang w:eastAsia="uk-UA"/>
              </w:rPr>
            </w:pPr>
            <w:r>
              <w:rPr>
                <w:sz w:val="24"/>
                <w:szCs w:val="24"/>
                <w:lang w:val="ru-RU" w:eastAsia="uk-UA"/>
              </w:rPr>
              <w:lastRenderedPageBreak/>
              <w:t>6</w:t>
            </w:r>
            <w:r>
              <w:rPr>
                <w:sz w:val="24"/>
                <w:szCs w:val="24"/>
                <w:lang w:eastAsia="uk-UA"/>
              </w:rPr>
              <w:t>. Повернення документів, що потребують усунення підстав для зупинення розгляду документів</w:t>
            </w:r>
          </w:p>
        </w:tc>
        <w:tc>
          <w:tcPr>
            <w:tcW w:w="1130" w:type="pct"/>
            <w:tcBorders>
              <w:top w:val="outset" w:sz="6" w:space="0" w:color="000000"/>
              <w:left w:val="outset" w:sz="6" w:space="0" w:color="000000"/>
              <w:bottom w:val="outset" w:sz="6" w:space="0" w:color="000000"/>
              <w:right w:val="outset" w:sz="6" w:space="0" w:color="000000"/>
            </w:tcBorders>
            <w:hideMark/>
          </w:tcPr>
          <w:p w:rsidR="003B164E" w:rsidRDefault="003B164E">
            <w:pPr>
              <w:spacing w:before="100" w:beforeAutospacing="1" w:after="100" w:afterAutospacing="1" w:line="276" w:lineRule="auto"/>
              <w:jc w:val="left"/>
              <w:rPr>
                <w:b/>
                <w:bCs/>
                <w:i/>
                <w:iCs/>
                <w:sz w:val="22"/>
                <w:szCs w:val="22"/>
                <w:lang w:eastAsia="uk-UA"/>
              </w:rPr>
            </w:pPr>
            <w:r>
              <w:rPr>
                <w:b/>
                <w:bCs/>
                <w:i/>
                <w:iCs/>
                <w:sz w:val="22"/>
                <w:szCs w:val="22"/>
                <w:lang w:eastAsia="uk-UA"/>
              </w:rPr>
              <w:t xml:space="preserve">Уповноважена особа </w:t>
            </w:r>
            <w:proofErr w:type="spellStart"/>
            <w:r>
              <w:rPr>
                <w:b/>
                <w:bCs/>
                <w:i/>
                <w:iCs/>
                <w:sz w:val="22"/>
                <w:szCs w:val="22"/>
                <w:lang w:eastAsia="uk-UA"/>
              </w:rPr>
              <w:t>суб</w:t>
            </w:r>
            <w:proofErr w:type="spellEnd"/>
            <w:r>
              <w:rPr>
                <w:b/>
                <w:bCs/>
                <w:i/>
                <w:iCs/>
                <w:sz w:val="22"/>
                <w:szCs w:val="22"/>
                <w:lang w:val="ru-RU" w:eastAsia="uk-UA"/>
              </w:rPr>
              <w:t>’</w:t>
            </w:r>
            <w:proofErr w:type="spellStart"/>
            <w:r>
              <w:rPr>
                <w:b/>
                <w:bCs/>
                <w:i/>
                <w:iCs/>
                <w:sz w:val="22"/>
                <w:szCs w:val="22"/>
                <w:lang w:eastAsia="uk-UA"/>
              </w:rPr>
              <w:t>єкту</w:t>
            </w:r>
            <w:proofErr w:type="spellEnd"/>
            <w:r>
              <w:rPr>
                <w:b/>
                <w:bCs/>
                <w:i/>
                <w:iCs/>
                <w:sz w:val="22"/>
                <w:szCs w:val="22"/>
                <w:lang w:eastAsia="uk-UA"/>
              </w:rPr>
              <w:t xml:space="preserve"> державної реєстрації – посадова особа Головного територіального управління юстиції у Сумській області</w:t>
            </w:r>
          </w:p>
        </w:tc>
        <w:tc>
          <w:tcPr>
            <w:tcW w:w="1280" w:type="pct"/>
            <w:tcBorders>
              <w:top w:val="outset" w:sz="6" w:space="0" w:color="000000"/>
              <w:left w:val="outset" w:sz="6" w:space="0" w:color="000000"/>
              <w:bottom w:val="outset" w:sz="6" w:space="0" w:color="000000"/>
              <w:right w:val="outset" w:sz="6" w:space="0" w:color="000000"/>
            </w:tcBorders>
            <w:hideMark/>
          </w:tcPr>
          <w:p w:rsidR="003B164E" w:rsidRDefault="003B164E">
            <w:pPr>
              <w:spacing w:before="100" w:beforeAutospacing="1" w:after="100" w:afterAutospacing="1" w:line="276" w:lineRule="auto"/>
              <w:jc w:val="left"/>
              <w:rPr>
                <w:b/>
                <w:bCs/>
                <w:i/>
                <w:iCs/>
                <w:sz w:val="22"/>
                <w:szCs w:val="22"/>
                <w:lang w:eastAsia="uk-UA"/>
              </w:rPr>
            </w:pPr>
            <w:r>
              <w:rPr>
                <w:sz w:val="22"/>
                <w:szCs w:val="22"/>
                <w:lang w:eastAsia="uk-UA"/>
              </w:rPr>
              <w:t>відділ державної реєстрації друкованих засобів масової інформації та легалізації громадських формувань Управління державної реєстрації Головного територіального управління юстиції у Сумській області</w:t>
            </w:r>
          </w:p>
        </w:tc>
        <w:tc>
          <w:tcPr>
            <w:tcW w:w="1131" w:type="pct"/>
            <w:tcBorders>
              <w:top w:val="outset" w:sz="6" w:space="0" w:color="000000"/>
              <w:left w:val="outset" w:sz="6" w:space="0" w:color="000000"/>
              <w:bottom w:val="outset" w:sz="6" w:space="0" w:color="000000"/>
              <w:right w:val="outset" w:sz="6" w:space="0" w:color="000000"/>
            </w:tcBorders>
            <w:hideMark/>
          </w:tcPr>
          <w:p w:rsidR="003B164E" w:rsidRDefault="003B164E">
            <w:pPr>
              <w:spacing w:before="100" w:beforeAutospacing="1" w:after="100" w:afterAutospacing="1" w:line="276" w:lineRule="auto"/>
              <w:jc w:val="left"/>
              <w:rPr>
                <w:sz w:val="24"/>
                <w:szCs w:val="24"/>
                <w:lang w:eastAsia="uk-UA"/>
              </w:rPr>
            </w:pPr>
            <w:r>
              <w:rPr>
                <w:sz w:val="24"/>
                <w:szCs w:val="24"/>
                <w:lang w:eastAsia="uk-UA"/>
              </w:rPr>
              <w:t>Не пізніше наступного робочого дня з дня надходження  від заявника заяви про їх повернення за описом, сформованим за допомогою програмних засобів ведення ЄДР</w:t>
            </w:r>
          </w:p>
        </w:tc>
      </w:tr>
      <w:tr w:rsidR="003B164E" w:rsidRPr="003B164E" w:rsidTr="003B164E">
        <w:tc>
          <w:tcPr>
            <w:tcW w:w="1459" w:type="pct"/>
            <w:tcBorders>
              <w:top w:val="outset" w:sz="6" w:space="0" w:color="000000"/>
              <w:left w:val="outset" w:sz="6" w:space="0" w:color="000000"/>
              <w:bottom w:val="outset" w:sz="6" w:space="0" w:color="000000"/>
              <w:right w:val="outset" w:sz="6" w:space="0" w:color="000000"/>
            </w:tcBorders>
            <w:hideMark/>
          </w:tcPr>
          <w:p w:rsidR="003B164E" w:rsidRDefault="003B164E">
            <w:pPr>
              <w:spacing w:before="100" w:beforeAutospacing="1" w:after="100" w:afterAutospacing="1" w:line="276" w:lineRule="auto"/>
              <w:jc w:val="left"/>
              <w:rPr>
                <w:sz w:val="24"/>
                <w:szCs w:val="24"/>
                <w:lang w:eastAsia="uk-UA"/>
              </w:rPr>
            </w:pPr>
            <w:r>
              <w:rPr>
                <w:sz w:val="24"/>
                <w:szCs w:val="24"/>
                <w:lang w:eastAsia="uk-UA"/>
              </w:rPr>
              <w:t xml:space="preserve">7. Перевірка документів, які подані для державної реєстрації </w:t>
            </w:r>
            <w:r w:rsidRPr="003B164E">
              <w:rPr>
                <w:sz w:val="24"/>
                <w:szCs w:val="24"/>
                <w:lang w:eastAsia="uk-UA"/>
              </w:rPr>
              <w:t>рішення про виділ</w:t>
            </w:r>
            <w:r>
              <w:rPr>
                <w:sz w:val="24"/>
                <w:szCs w:val="24"/>
                <w:lang w:eastAsia="uk-UA"/>
              </w:rPr>
              <w:t xml:space="preserve"> громадського об’єднання на відсутність підстав для відмови у державній реєстрації юридичної особи – у разі відсутності підстав для зупинення розгляду документів, які подані для проведення державної реєстрації </w:t>
            </w:r>
            <w:r w:rsidRPr="003B164E">
              <w:rPr>
                <w:sz w:val="24"/>
                <w:szCs w:val="24"/>
                <w:lang w:eastAsia="uk-UA"/>
              </w:rPr>
              <w:t>рішення про виділ громадського об'єднання</w:t>
            </w:r>
            <w:r>
              <w:rPr>
                <w:sz w:val="24"/>
                <w:szCs w:val="24"/>
                <w:lang w:eastAsia="uk-UA"/>
              </w:rPr>
              <w:t xml:space="preserve"> або усунення підстав для зупинення розгляду протягом встановленого строку (ст.28ЗУ).</w:t>
            </w:r>
          </w:p>
        </w:tc>
        <w:tc>
          <w:tcPr>
            <w:tcW w:w="1130" w:type="pct"/>
            <w:tcBorders>
              <w:top w:val="outset" w:sz="6" w:space="0" w:color="000000"/>
              <w:left w:val="outset" w:sz="6" w:space="0" w:color="000000"/>
              <w:bottom w:val="outset" w:sz="6" w:space="0" w:color="000000"/>
              <w:right w:val="outset" w:sz="6" w:space="0" w:color="000000"/>
            </w:tcBorders>
            <w:hideMark/>
          </w:tcPr>
          <w:p w:rsidR="003B164E" w:rsidRDefault="003B164E">
            <w:pPr>
              <w:spacing w:before="100" w:beforeAutospacing="1" w:after="100" w:afterAutospacing="1" w:line="276" w:lineRule="auto"/>
              <w:jc w:val="left"/>
              <w:rPr>
                <w:b/>
                <w:bCs/>
                <w:i/>
                <w:iCs/>
                <w:sz w:val="22"/>
                <w:szCs w:val="22"/>
                <w:lang w:eastAsia="uk-UA"/>
              </w:rPr>
            </w:pPr>
            <w:r>
              <w:rPr>
                <w:b/>
                <w:bCs/>
                <w:i/>
                <w:iCs/>
                <w:sz w:val="22"/>
                <w:szCs w:val="22"/>
                <w:lang w:eastAsia="uk-UA"/>
              </w:rPr>
              <w:t xml:space="preserve">уповноважена особа </w:t>
            </w:r>
            <w:proofErr w:type="spellStart"/>
            <w:r>
              <w:rPr>
                <w:b/>
                <w:bCs/>
                <w:i/>
                <w:iCs/>
                <w:sz w:val="22"/>
                <w:szCs w:val="22"/>
                <w:lang w:eastAsia="uk-UA"/>
              </w:rPr>
              <w:t>суб</w:t>
            </w:r>
            <w:proofErr w:type="spellEnd"/>
            <w:r>
              <w:rPr>
                <w:b/>
                <w:bCs/>
                <w:i/>
                <w:iCs/>
                <w:sz w:val="22"/>
                <w:szCs w:val="22"/>
                <w:lang w:val="ru-RU" w:eastAsia="uk-UA"/>
              </w:rPr>
              <w:t>’</w:t>
            </w:r>
            <w:proofErr w:type="spellStart"/>
            <w:r>
              <w:rPr>
                <w:b/>
                <w:bCs/>
                <w:i/>
                <w:iCs/>
                <w:sz w:val="22"/>
                <w:szCs w:val="22"/>
                <w:lang w:eastAsia="uk-UA"/>
              </w:rPr>
              <w:t>єкту</w:t>
            </w:r>
            <w:proofErr w:type="spellEnd"/>
            <w:r>
              <w:rPr>
                <w:b/>
                <w:bCs/>
                <w:i/>
                <w:iCs/>
                <w:sz w:val="22"/>
                <w:szCs w:val="22"/>
                <w:lang w:eastAsia="uk-UA"/>
              </w:rPr>
              <w:t xml:space="preserve"> державної реєстрації – посадова особа Головного територіального управління юстиції у Сумській області</w:t>
            </w:r>
          </w:p>
        </w:tc>
        <w:tc>
          <w:tcPr>
            <w:tcW w:w="1280" w:type="pct"/>
            <w:tcBorders>
              <w:top w:val="outset" w:sz="6" w:space="0" w:color="000000"/>
              <w:left w:val="outset" w:sz="6" w:space="0" w:color="000000"/>
              <w:bottom w:val="outset" w:sz="6" w:space="0" w:color="000000"/>
              <w:right w:val="outset" w:sz="6" w:space="0" w:color="000000"/>
            </w:tcBorders>
            <w:hideMark/>
          </w:tcPr>
          <w:p w:rsidR="003B164E" w:rsidRDefault="003B164E">
            <w:pPr>
              <w:spacing w:before="100" w:beforeAutospacing="1" w:after="100" w:afterAutospacing="1" w:line="276" w:lineRule="auto"/>
              <w:jc w:val="left"/>
              <w:rPr>
                <w:b/>
                <w:bCs/>
                <w:i/>
                <w:iCs/>
                <w:sz w:val="22"/>
                <w:szCs w:val="22"/>
                <w:lang w:eastAsia="uk-UA"/>
              </w:rPr>
            </w:pPr>
            <w:r>
              <w:rPr>
                <w:sz w:val="22"/>
                <w:szCs w:val="22"/>
                <w:lang w:eastAsia="uk-UA"/>
              </w:rPr>
              <w:t>відділ державної реєстрації друкованих засобів масової інформації та легалізації громадських формувань Управління державної реєстрації Головного територіального управління юстиції у Сумській області</w:t>
            </w:r>
          </w:p>
        </w:tc>
        <w:tc>
          <w:tcPr>
            <w:tcW w:w="1131" w:type="pct"/>
            <w:tcBorders>
              <w:top w:val="outset" w:sz="6" w:space="0" w:color="000000"/>
              <w:left w:val="outset" w:sz="6" w:space="0" w:color="000000"/>
              <w:bottom w:val="outset" w:sz="6" w:space="0" w:color="000000"/>
              <w:right w:val="outset" w:sz="6" w:space="0" w:color="000000"/>
            </w:tcBorders>
            <w:hideMark/>
          </w:tcPr>
          <w:p w:rsidR="003B164E" w:rsidRDefault="003B164E">
            <w:pPr>
              <w:spacing w:before="100" w:beforeAutospacing="1" w:after="100" w:afterAutospacing="1" w:line="276" w:lineRule="auto"/>
              <w:jc w:val="left"/>
              <w:rPr>
                <w:sz w:val="24"/>
                <w:szCs w:val="24"/>
                <w:lang w:eastAsia="uk-UA"/>
              </w:rPr>
            </w:pPr>
            <w:r>
              <w:rPr>
                <w:sz w:val="24"/>
                <w:szCs w:val="24"/>
                <w:lang w:eastAsia="uk-UA"/>
              </w:rPr>
              <w:t>Не пізніше трьох робочих днів після надходження документів, поданих для державної реєстрації та проведення інших реєстраційних дій, крім вихідних та святкових днів.</w:t>
            </w:r>
          </w:p>
        </w:tc>
      </w:tr>
      <w:tr w:rsidR="003B164E" w:rsidTr="003B164E">
        <w:tc>
          <w:tcPr>
            <w:tcW w:w="1459" w:type="pct"/>
            <w:tcBorders>
              <w:top w:val="outset" w:sz="6" w:space="0" w:color="000000"/>
              <w:left w:val="outset" w:sz="6" w:space="0" w:color="000000"/>
              <w:bottom w:val="outset" w:sz="6" w:space="0" w:color="000000"/>
              <w:right w:val="outset" w:sz="6" w:space="0" w:color="000000"/>
            </w:tcBorders>
          </w:tcPr>
          <w:p w:rsidR="003B164E" w:rsidRDefault="003B164E">
            <w:pPr>
              <w:spacing w:before="100" w:beforeAutospacing="1" w:after="100" w:afterAutospacing="1" w:line="276" w:lineRule="auto"/>
              <w:jc w:val="left"/>
              <w:rPr>
                <w:sz w:val="24"/>
                <w:szCs w:val="24"/>
                <w:lang w:eastAsia="uk-UA"/>
              </w:rPr>
            </w:pPr>
            <w:r>
              <w:rPr>
                <w:sz w:val="24"/>
                <w:szCs w:val="24"/>
                <w:lang w:eastAsia="uk-UA"/>
              </w:rPr>
              <w:t xml:space="preserve">8. Повідомлення про відмову у державній реєстрації  </w:t>
            </w:r>
            <w:r w:rsidRPr="003B164E">
              <w:rPr>
                <w:sz w:val="24"/>
                <w:szCs w:val="24"/>
                <w:lang w:eastAsia="uk-UA"/>
              </w:rPr>
              <w:t>рішення про виділ громадського об'єднання</w:t>
            </w:r>
            <w:r>
              <w:rPr>
                <w:sz w:val="24"/>
                <w:szCs w:val="24"/>
                <w:lang w:eastAsia="uk-UA"/>
              </w:rPr>
              <w:t xml:space="preserve"> із зазначенням виключного переліку підстав для відмови та рішення суб’єкта державної реєстрації про відмову у державній реєстрації розміщуються на порталі електронних </w:t>
            </w:r>
            <w:r>
              <w:rPr>
                <w:sz w:val="24"/>
                <w:szCs w:val="24"/>
                <w:lang w:eastAsia="uk-UA"/>
              </w:rPr>
              <w:lastRenderedPageBreak/>
              <w:t>сервісів у день відмови у державній реєстрації.</w:t>
            </w:r>
          </w:p>
          <w:p w:rsidR="003B164E" w:rsidRDefault="003B164E">
            <w:pPr>
              <w:spacing w:before="100" w:beforeAutospacing="1" w:after="100" w:afterAutospacing="1" w:line="276" w:lineRule="auto"/>
              <w:jc w:val="left"/>
              <w:rPr>
                <w:sz w:val="24"/>
                <w:szCs w:val="24"/>
                <w:lang w:eastAsia="uk-UA"/>
              </w:rPr>
            </w:pPr>
            <w:r>
              <w:rPr>
                <w:sz w:val="24"/>
                <w:szCs w:val="24"/>
                <w:lang w:eastAsia="uk-UA"/>
              </w:rPr>
              <w:t xml:space="preserve">Документи повертаються заявнику (видаються, надсилаються поштовим відправленням) крім сплати адміністративного збору </w:t>
            </w:r>
          </w:p>
          <w:p w:rsidR="003B164E" w:rsidRDefault="003B164E">
            <w:pPr>
              <w:spacing w:before="100" w:beforeAutospacing="1" w:after="100" w:afterAutospacing="1" w:line="276" w:lineRule="auto"/>
              <w:jc w:val="left"/>
              <w:rPr>
                <w:sz w:val="24"/>
                <w:szCs w:val="24"/>
                <w:lang w:eastAsia="uk-UA"/>
              </w:rPr>
            </w:pPr>
          </w:p>
        </w:tc>
        <w:tc>
          <w:tcPr>
            <w:tcW w:w="1130" w:type="pct"/>
            <w:tcBorders>
              <w:top w:val="outset" w:sz="6" w:space="0" w:color="000000"/>
              <w:left w:val="outset" w:sz="6" w:space="0" w:color="000000"/>
              <w:bottom w:val="outset" w:sz="6" w:space="0" w:color="000000"/>
              <w:right w:val="outset" w:sz="6" w:space="0" w:color="000000"/>
            </w:tcBorders>
          </w:tcPr>
          <w:p w:rsidR="003B164E" w:rsidRDefault="003B164E">
            <w:pPr>
              <w:spacing w:before="100" w:beforeAutospacing="1" w:after="100" w:afterAutospacing="1" w:line="276" w:lineRule="auto"/>
              <w:jc w:val="left"/>
              <w:rPr>
                <w:b/>
                <w:bCs/>
                <w:i/>
                <w:iCs/>
                <w:sz w:val="22"/>
                <w:szCs w:val="22"/>
                <w:lang w:eastAsia="uk-UA"/>
              </w:rPr>
            </w:pPr>
            <w:r>
              <w:rPr>
                <w:b/>
                <w:bCs/>
                <w:i/>
                <w:iCs/>
                <w:sz w:val="22"/>
                <w:szCs w:val="22"/>
                <w:lang w:eastAsia="uk-UA"/>
              </w:rPr>
              <w:lastRenderedPageBreak/>
              <w:t xml:space="preserve">уповноважена особа </w:t>
            </w:r>
            <w:proofErr w:type="spellStart"/>
            <w:r>
              <w:rPr>
                <w:b/>
                <w:bCs/>
                <w:i/>
                <w:iCs/>
                <w:sz w:val="22"/>
                <w:szCs w:val="22"/>
                <w:lang w:eastAsia="uk-UA"/>
              </w:rPr>
              <w:t>суб</w:t>
            </w:r>
            <w:proofErr w:type="spellEnd"/>
            <w:r>
              <w:rPr>
                <w:b/>
                <w:bCs/>
                <w:i/>
                <w:iCs/>
                <w:sz w:val="22"/>
                <w:szCs w:val="22"/>
                <w:lang w:val="ru-RU" w:eastAsia="uk-UA"/>
              </w:rPr>
              <w:t>’</w:t>
            </w:r>
            <w:proofErr w:type="spellStart"/>
            <w:r>
              <w:rPr>
                <w:b/>
                <w:bCs/>
                <w:i/>
                <w:iCs/>
                <w:sz w:val="22"/>
                <w:szCs w:val="22"/>
                <w:lang w:eastAsia="uk-UA"/>
              </w:rPr>
              <w:t>єкту</w:t>
            </w:r>
            <w:proofErr w:type="spellEnd"/>
            <w:r>
              <w:rPr>
                <w:b/>
                <w:bCs/>
                <w:i/>
                <w:iCs/>
                <w:sz w:val="22"/>
                <w:szCs w:val="22"/>
                <w:lang w:eastAsia="uk-UA"/>
              </w:rPr>
              <w:t xml:space="preserve"> державної реєстрації – посадова особа Головного територіального управління юстиції у Сумській області</w:t>
            </w:r>
          </w:p>
          <w:p w:rsidR="003B164E" w:rsidRDefault="003B164E">
            <w:pPr>
              <w:spacing w:before="100" w:beforeAutospacing="1" w:after="100" w:afterAutospacing="1" w:line="276" w:lineRule="auto"/>
              <w:jc w:val="left"/>
              <w:rPr>
                <w:b/>
                <w:bCs/>
                <w:i/>
                <w:iCs/>
                <w:sz w:val="22"/>
                <w:szCs w:val="22"/>
                <w:lang w:eastAsia="uk-UA"/>
              </w:rPr>
            </w:pPr>
          </w:p>
          <w:p w:rsidR="003B164E" w:rsidRDefault="003B164E">
            <w:pPr>
              <w:spacing w:before="100" w:beforeAutospacing="1" w:after="100" w:afterAutospacing="1" w:line="276" w:lineRule="auto"/>
              <w:jc w:val="left"/>
              <w:rPr>
                <w:b/>
                <w:bCs/>
                <w:i/>
                <w:iCs/>
                <w:sz w:val="22"/>
                <w:szCs w:val="22"/>
                <w:lang w:eastAsia="uk-UA"/>
              </w:rPr>
            </w:pPr>
          </w:p>
          <w:p w:rsidR="003B164E" w:rsidRDefault="003B164E">
            <w:pPr>
              <w:spacing w:before="100" w:beforeAutospacing="1" w:after="100" w:afterAutospacing="1" w:line="276" w:lineRule="auto"/>
              <w:jc w:val="left"/>
              <w:rPr>
                <w:b/>
                <w:bCs/>
                <w:i/>
                <w:iCs/>
                <w:sz w:val="22"/>
                <w:szCs w:val="22"/>
                <w:lang w:eastAsia="uk-UA"/>
              </w:rPr>
            </w:pPr>
          </w:p>
          <w:p w:rsidR="003B164E" w:rsidRDefault="003B164E">
            <w:pPr>
              <w:spacing w:before="100" w:beforeAutospacing="1" w:after="100" w:afterAutospacing="1" w:line="276" w:lineRule="auto"/>
              <w:jc w:val="left"/>
              <w:rPr>
                <w:b/>
                <w:bCs/>
                <w:i/>
                <w:iCs/>
                <w:sz w:val="22"/>
                <w:szCs w:val="22"/>
                <w:lang w:eastAsia="uk-UA"/>
              </w:rPr>
            </w:pPr>
            <w:r>
              <w:rPr>
                <w:b/>
                <w:bCs/>
                <w:i/>
                <w:iCs/>
                <w:sz w:val="22"/>
                <w:szCs w:val="22"/>
                <w:lang w:eastAsia="uk-UA"/>
              </w:rPr>
              <w:t xml:space="preserve">уповноважена особа </w:t>
            </w:r>
            <w:proofErr w:type="spellStart"/>
            <w:r>
              <w:rPr>
                <w:b/>
                <w:bCs/>
                <w:i/>
                <w:iCs/>
                <w:sz w:val="22"/>
                <w:szCs w:val="22"/>
                <w:lang w:eastAsia="uk-UA"/>
              </w:rPr>
              <w:t>суб</w:t>
            </w:r>
            <w:proofErr w:type="spellEnd"/>
            <w:r>
              <w:rPr>
                <w:b/>
                <w:bCs/>
                <w:i/>
                <w:iCs/>
                <w:sz w:val="22"/>
                <w:szCs w:val="22"/>
                <w:lang w:val="ru-RU" w:eastAsia="uk-UA"/>
              </w:rPr>
              <w:t>’</w:t>
            </w:r>
            <w:proofErr w:type="spellStart"/>
            <w:r>
              <w:rPr>
                <w:b/>
                <w:bCs/>
                <w:i/>
                <w:iCs/>
                <w:sz w:val="22"/>
                <w:szCs w:val="22"/>
                <w:lang w:eastAsia="uk-UA"/>
              </w:rPr>
              <w:t>єкту</w:t>
            </w:r>
            <w:proofErr w:type="spellEnd"/>
            <w:r>
              <w:rPr>
                <w:b/>
                <w:bCs/>
                <w:i/>
                <w:iCs/>
                <w:sz w:val="22"/>
                <w:szCs w:val="22"/>
                <w:lang w:eastAsia="uk-UA"/>
              </w:rPr>
              <w:t xml:space="preserve"> державної реєстрації – посадова особа Головного територіального управління юстиції у Сумській області</w:t>
            </w:r>
          </w:p>
          <w:p w:rsidR="003B164E" w:rsidRDefault="003B164E">
            <w:pPr>
              <w:spacing w:before="100" w:beforeAutospacing="1" w:after="100" w:afterAutospacing="1" w:line="276" w:lineRule="auto"/>
              <w:jc w:val="left"/>
              <w:rPr>
                <w:b/>
                <w:bCs/>
                <w:i/>
                <w:iCs/>
                <w:sz w:val="22"/>
                <w:szCs w:val="22"/>
                <w:lang w:eastAsia="uk-UA"/>
              </w:rPr>
            </w:pPr>
          </w:p>
          <w:p w:rsidR="003B164E" w:rsidRDefault="003B164E">
            <w:pPr>
              <w:spacing w:before="100" w:beforeAutospacing="1" w:after="100" w:afterAutospacing="1" w:line="276" w:lineRule="auto"/>
              <w:jc w:val="left"/>
              <w:rPr>
                <w:b/>
                <w:bCs/>
                <w:i/>
                <w:iCs/>
                <w:sz w:val="22"/>
                <w:szCs w:val="22"/>
                <w:lang w:eastAsia="uk-UA"/>
              </w:rPr>
            </w:pPr>
          </w:p>
        </w:tc>
        <w:tc>
          <w:tcPr>
            <w:tcW w:w="1280" w:type="pct"/>
            <w:tcBorders>
              <w:top w:val="outset" w:sz="6" w:space="0" w:color="000000"/>
              <w:left w:val="outset" w:sz="6" w:space="0" w:color="000000"/>
              <w:bottom w:val="outset" w:sz="6" w:space="0" w:color="000000"/>
              <w:right w:val="outset" w:sz="6" w:space="0" w:color="000000"/>
            </w:tcBorders>
          </w:tcPr>
          <w:p w:rsidR="003B164E" w:rsidRDefault="003B164E">
            <w:pPr>
              <w:spacing w:before="100" w:beforeAutospacing="1" w:after="100" w:afterAutospacing="1" w:line="276" w:lineRule="auto"/>
              <w:jc w:val="left"/>
              <w:rPr>
                <w:sz w:val="22"/>
                <w:szCs w:val="22"/>
                <w:lang w:eastAsia="uk-UA"/>
              </w:rPr>
            </w:pPr>
            <w:r>
              <w:rPr>
                <w:sz w:val="22"/>
                <w:szCs w:val="22"/>
                <w:lang w:eastAsia="uk-UA"/>
              </w:rPr>
              <w:lastRenderedPageBreak/>
              <w:t>відділ державної реєстрації друкованих засобів масової інформації та легалізації громадських формувань Управління державної реєстрації Головного територіального управління юстиції у Сумській області</w:t>
            </w:r>
          </w:p>
          <w:p w:rsidR="003B164E" w:rsidRDefault="003B164E">
            <w:pPr>
              <w:spacing w:before="100" w:beforeAutospacing="1" w:after="100" w:afterAutospacing="1" w:line="276" w:lineRule="auto"/>
              <w:jc w:val="left"/>
              <w:rPr>
                <w:sz w:val="22"/>
                <w:szCs w:val="22"/>
                <w:lang w:eastAsia="uk-UA"/>
              </w:rPr>
            </w:pPr>
          </w:p>
          <w:p w:rsidR="003B164E" w:rsidRDefault="003B164E">
            <w:pPr>
              <w:spacing w:before="100" w:beforeAutospacing="1" w:after="100" w:afterAutospacing="1" w:line="276" w:lineRule="auto"/>
              <w:jc w:val="left"/>
              <w:rPr>
                <w:sz w:val="22"/>
                <w:szCs w:val="22"/>
                <w:lang w:eastAsia="uk-UA"/>
              </w:rPr>
            </w:pPr>
          </w:p>
          <w:p w:rsidR="003B164E" w:rsidRDefault="003B164E">
            <w:pPr>
              <w:spacing w:before="100" w:beforeAutospacing="1" w:after="100" w:afterAutospacing="1" w:line="276" w:lineRule="auto"/>
              <w:jc w:val="left"/>
              <w:rPr>
                <w:b/>
                <w:bCs/>
                <w:i/>
                <w:iCs/>
                <w:sz w:val="22"/>
                <w:szCs w:val="22"/>
                <w:lang w:eastAsia="uk-UA"/>
              </w:rPr>
            </w:pPr>
            <w:r>
              <w:rPr>
                <w:sz w:val="22"/>
                <w:szCs w:val="22"/>
                <w:lang w:eastAsia="uk-UA"/>
              </w:rPr>
              <w:t>відділ державної реєстрації друкованих засобів масової інформації та легалізації громадських формувань Управління державної реєстрації Головного територіального управління юстиції у Сумській області</w:t>
            </w:r>
          </w:p>
        </w:tc>
        <w:tc>
          <w:tcPr>
            <w:tcW w:w="1131" w:type="pct"/>
            <w:tcBorders>
              <w:top w:val="outset" w:sz="6" w:space="0" w:color="000000"/>
              <w:left w:val="outset" w:sz="6" w:space="0" w:color="000000"/>
              <w:bottom w:val="outset" w:sz="6" w:space="0" w:color="000000"/>
              <w:right w:val="outset" w:sz="6" w:space="0" w:color="000000"/>
            </w:tcBorders>
          </w:tcPr>
          <w:p w:rsidR="003B164E" w:rsidRDefault="003B164E">
            <w:pPr>
              <w:spacing w:before="100" w:beforeAutospacing="1" w:after="100" w:afterAutospacing="1" w:line="276" w:lineRule="auto"/>
              <w:jc w:val="left"/>
              <w:rPr>
                <w:sz w:val="24"/>
                <w:szCs w:val="24"/>
                <w:lang w:eastAsia="uk-UA"/>
              </w:rPr>
            </w:pPr>
            <w:r>
              <w:rPr>
                <w:sz w:val="24"/>
                <w:szCs w:val="24"/>
                <w:lang w:eastAsia="uk-UA"/>
              </w:rPr>
              <w:lastRenderedPageBreak/>
              <w:t>Не пізніше трьох робочих днів після надходження документів, поданих для державної реєстрації та проведення інших реєстраційних дій, крім вихідних та святкових днів.</w:t>
            </w:r>
          </w:p>
          <w:p w:rsidR="003B164E" w:rsidRDefault="003B164E">
            <w:pPr>
              <w:spacing w:before="100" w:beforeAutospacing="1" w:after="100" w:afterAutospacing="1" w:line="276" w:lineRule="auto"/>
              <w:jc w:val="left"/>
              <w:rPr>
                <w:sz w:val="24"/>
                <w:szCs w:val="24"/>
                <w:lang w:eastAsia="uk-UA"/>
              </w:rPr>
            </w:pPr>
          </w:p>
          <w:p w:rsidR="003B164E" w:rsidRDefault="003B164E">
            <w:pPr>
              <w:spacing w:before="100" w:beforeAutospacing="1" w:after="100" w:afterAutospacing="1" w:line="276" w:lineRule="auto"/>
              <w:jc w:val="left"/>
              <w:rPr>
                <w:sz w:val="24"/>
                <w:szCs w:val="24"/>
                <w:lang w:eastAsia="uk-UA"/>
              </w:rPr>
            </w:pPr>
            <w:r>
              <w:rPr>
                <w:sz w:val="24"/>
                <w:szCs w:val="24"/>
                <w:lang w:eastAsia="uk-UA"/>
              </w:rPr>
              <w:t>Не пізніше наступного робочого дня з надходження від заявника заяви про їх повернення</w:t>
            </w:r>
          </w:p>
          <w:p w:rsidR="003B164E" w:rsidRDefault="003B164E">
            <w:pPr>
              <w:spacing w:before="100" w:beforeAutospacing="1" w:after="100" w:afterAutospacing="1" w:line="276" w:lineRule="auto"/>
              <w:jc w:val="left"/>
              <w:rPr>
                <w:sz w:val="24"/>
                <w:szCs w:val="24"/>
                <w:lang w:eastAsia="uk-UA"/>
              </w:rPr>
            </w:pPr>
          </w:p>
        </w:tc>
      </w:tr>
      <w:tr w:rsidR="003B164E" w:rsidRPr="003B164E" w:rsidTr="003B164E">
        <w:tc>
          <w:tcPr>
            <w:tcW w:w="1459" w:type="pct"/>
            <w:tcBorders>
              <w:top w:val="outset" w:sz="6" w:space="0" w:color="000000"/>
              <w:left w:val="outset" w:sz="6" w:space="0" w:color="000000"/>
              <w:bottom w:val="outset" w:sz="6" w:space="0" w:color="000000"/>
              <w:right w:val="outset" w:sz="6" w:space="0" w:color="000000"/>
            </w:tcBorders>
            <w:hideMark/>
          </w:tcPr>
          <w:p w:rsidR="003B164E" w:rsidRDefault="003B164E">
            <w:pPr>
              <w:spacing w:before="100" w:beforeAutospacing="1" w:after="100" w:afterAutospacing="1" w:line="276" w:lineRule="auto"/>
              <w:jc w:val="left"/>
              <w:rPr>
                <w:sz w:val="24"/>
                <w:szCs w:val="24"/>
                <w:lang w:eastAsia="uk-UA"/>
              </w:rPr>
            </w:pPr>
            <w:r>
              <w:rPr>
                <w:sz w:val="24"/>
                <w:szCs w:val="24"/>
                <w:lang w:eastAsia="uk-UA"/>
              </w:rPr>
              <w:lastRenderedPageBreak/>
              <w:t>9. Внесення відповідного запису до Єдиного державного реєстру про проведення реєстраційної дії про державну реєстрацію</w:t>
            </w:r>
            <w:r w:rsidRPr="003B164E">
              <w:rPr>
                <w:sz w:val="24"/>
                <w:szCs w:val="24"/>
                <w:lang w:eastAsia="uk-UA"/>
              </w:rPr>
              <w:t xml:space="preserve"> рішення про виділ громадського об'єднання</w:t>
            </w:r>
            <w:r>
              <w:rPr>
                <w:sz w:val="24"/>
                <w:szCs w:val="24"/>
                <w:lang w:eastAsia="uk-UA"/>
              </w:rPr>
              <w:t xml:space="preserve">, за допомогою програмних засобів ведення реєстру </w:t>
            </w:r>
          </w:p>
        </w:tc>
        <w:tc>
          <w:tcPr>
            <w:tcW w:w="1130" w:type="pct"/>
            <w:tcBorders>
              <w:top w:val="outset" w:sz="6" w:space="0" w:color="000000"/>
              <w:left w:val="outset" w:sz="6" w:space="0" w:color="000000"/>
              <w:bottom w:val="outset" w:sz="6" w:space="0" w:color="000000"/>
              <w:right w:val="outset" w:sz="6" w:space="0" w:color="000000"/>
            </w:tcBorders>
            <w:hideMark/>
          </w:tcPr>
          <w:p w:rsidR="003B164E" w:rsidRDefault="003B164E">
            <w:pPr>
              <w:spacing w:before="100" w:beforeAutospacing="1" w:after="100" w:afterAutospacing="1" w:line="276" w:lineRule="auto"/>
              <w:jc w:val="left"/>
              <w:rPr>
                <w:b/>
                <w:bCs/>
                <w:i/>
                <w:iCs/>
                <w:sz w:val="22"/>
                <w:szCs w:val="22"/>
                <w:lang w:eastAsia="uk-UA"/>
              </w:rPr>
            </w:pPr>
            <w:r>
              <w:rPr>
                <w:b/>
                <w:bCs/>
                <w:i/>
                <w:iCs/>
                <w:sz w:val="22"/>
                <w:szCs w:val="22"/>
                <w:lang w:eastAsia="uk-UA"/>
              </w:rPr>
              <w:t xml:space="preserve">Уповноважена особа </w:t>
            </w:r>
            <w:proofErr w:type="spellStart"/>
            <w:r>
              <w:rPr>
                <w:b/>
                <w:bCs/>
                <w:i/>
                <w:iCs/>
                <w:sz w:val="22"/>
                <w:szCs w:val="22"/>
                <w:lang w:eastAsia="uk-UA"/>
              </w:rPr>
              <w:t>суб</w:t>
            </w:r>
            <w:proofErr w:type="spellEnd"/>
            <w:r>
              <w:rPr>
                <w:b/>
                <w:bCs/>
                <w:i/>
                <w:iCs/>
                <w:sz w:val="22"/>
                <w:szCs w:val="22"/>
                <w:lang w:val="ru-RU" w:eastAsia="uk-UA"/>
              </w:rPr>
              <w:t>’</w:t>
            </w:r>
            <w:proofErr w:type="spellStart"/>
            <w:r>
              <w:rPr>
                <w:b/>
                <w:bCs/>
                <w:i/>
                <w:iCs/>
                <w:sz w:val="22"/>
                <w:szCs w:val="22"/>
                <w:lang w:eastAsia="uk-UA"/>
              </w:rPr>
              <w:t>єкту</w:t>
            </w:r>
            <w:proofErr w:type="spellEnd"/>
            <w:r>
              <w:rPr>
                <w:b/>
                <w:bCs/>
                <w:i/>
                <w:iCs/>
                <w:sz w:val="22"/>
                <w:szCs w:val="22"/>
                <w:lang w:eastAsia="uk-UA"/>
              </w:rPr>
              <w:t xml:space="preserve"> державної реєстрації – посадова особа Головного територіального управління юстиції у Сумській області</w:t>
            </w:r>
          </w:p>
        </w:tc>
        <w:tc>
          <w:tcPr>
            <w:tcW w:w="1280" w:type="pct"/>
            <w:tcBorders>
              <w:top w:val="outset" w:sz="6" w:space="0" w:color="000000"/>
              <w:left w:val="outset" w:sz="6" w:space="0" w:color="000000"/>
              <w:bottom w:val="outset" w:sz="6" w:space="0" w:color="000000"/>
              <w:right w:val="outset" w:sz="6" w:space="0" w:color="000000"/>
            </w:tcBorders>
            <w:hideMark/>
          </w:tcPr>
          <w:p w:rsidR="003B164E" w:rsidRDefault="003B164E">
            <w:pPr>
              <w:spacing w:before="100" w:beforeAutospacing="1" w:after="100" w:afterAutospacing="1" w:line="276" w:lineRule="auto"/>
              <w:jc w:val="left"/>
              <w:rPr>
                <w:b/>
                <w:bCs/>
                <w:i/>
                <w:iCs/>
                <w:sz w:val="22"/>
                <w:szCs w:val="22"/>
                <w:lang w:eastAsia="uk-UA"/>
              </w:rPr>
            </w:pPr>
            <w:r>
              <w:rPr>
                <w:sz w:val="22"/>
                <w:szCs w:val="22"/>
                <w:lang w:eastAsia="uk-UA"/>
              </w:rPr>
              <w:t>відділ державної реєстрації друкованих засобів масової інформації та легалізації громадських формувань Управління державної реєстрації Головного територіального управління юстиції у Сумській області</w:t>
            </w:r>
          </w:p>
        </w:tc>
        <w:tc>
          <w:tcPr>
            <w:tcW w:w="1131" w:type="pct"/>
            <w:tcBorders>
              <w:top w:val="outset" w:sz="6" w:space="0" w:color="000000"/>
              <w:left w:val="outset" w:sz="6" w:space="0" w:color="000000"/>
              <w:bottom w:val="outset" w:sz="6" w:space="0" w:color="000000"/>
              <w:right w:val="outset" w:sz="6" w:space="0" w:color="000000"/>
            </w:tcBorders>
            <w:hideMark/>
          </w:tcPr>
          <w:p w:rsidR="003B164E" w:rsidRDefault="003B164E">
            <w:pPr>
              <w:spacing w:before="100" w:beforeAutospacing="1" w:after="100" w:afterAutospacing="1" w:line="276" w:lineRule="auto"/>
              <w:jc w:val="left"/>
              <w:rPr>
                <w:sz w:val="24"/>
                <w:szCs w:val="24"/>
                <w:lang w:eastAsia="uk-UA"/>
              </w:rPr>
            </w:pPr>
            <w:r>
              <w:rPr>
                <w:sz w:val="24"/>
                <w:szCs w:val="24"/>
                <w:lang w:eastAsia="uk-UA"/>
              </w:rPr>
              <w:t>Не пізніше трьох робочих днів після надходження документів, поданих для державної реєстрації та проведення інших реєстраційних дій, крім вихідних та святкових днів.</w:t>
            </w:r>
          </w:p>
        </w:tc>
      </w:tr>
      <w:tr w:rsidR="003B164E" w:rsidTr="003B164E">
        <w:tc>
          <w:tcPr>
            <w:tcW w:w="1459" w:type="pct"/>
            <w:tcBorders>
              <w:top w:val="outset" w:sz="6" w:space="0" w:color="000000"/>
              <w:left w:val="outset" w:sz="6" w:space="0" w:color="000000"/>
              <w:bottom w:val="outset" w:sz="6" w:space="0" w:color="000000"/>
              <w:right w:val="outset" w:sz="6" w:space="0" w:color="000000"/>
            </w:tcBorders>
            <w:hideMark/>
          </w:tcPr>
          <w:p w:rsidR="003B164E" w:rsidRDefault="003B164E">
            <w:pPr>
              <w:spacing w:before="100" w:beforeAutospacing="1" w:after="100" w:afterAutospacing="1" w:line="276" w:lineRule="auto"/>
              <w:jc w:val="left"/>
              <w:rPr>
                <w:sz w:val="24"/>
                <w:szCs w:val="24"/>
                <w:lang w:eastAsia="uk-UA"/>
              </w:rPr>
            </w:pPr>
            <w:r>
              <w:rPr>
                <w:sz w:val="24"/>
                <w:szCs w:val="24"/>
                <w:lang w:eastAsia="uk-UA"/>
              </w:rPr>
              <w:t>10. Інформаційна взаємодія між Єдиним державним реєстром та інформаційними системами державних органів у випадках, визначених ст.13 ЗУ "Про державну реєстрацію юридичних осіб, фізичних осіб – підприємців та громадських формувань" здійснюється інформаційно-телекомунікаційними засобами в електронній формі у порядку, визначеному Міністерством юстиції України з  відповідними державними органами.</w:t>
            </w:r>
          </w:p>
        </w:tc>
        <w:tc>
          <w:tcPr>
            <w:tcW w:w="1130" w:type="pct"/>
            <w:tcBorders>
              <w:top w:val="outset" w:sz="6" w:space="0" w:color="000000"/>
              <w:left w:val="outset" w:sz="6" w:space="0" w:color="000000"/>
              <w:bottom w:val="outset" w:sz="6" w:space="0" w:color="000000"/>
              <w:right w:val="outset" w:sz="6" w:space="0" w:color="000000"/>
            </w:tcBorders>
            <w:hideMark/>
          </w:tcPr>
          <w:p w:rsidR="003B164E" w:rsidRDefault="003B164E">
            <w:pPr>
              <w:spacing w:before="100" w:beforeAutospacing="1" w:after="100" w:afterAutospacing="1" w:line="276" w:lineRule="auto"/>
              <w:jc w:val="left"/>
              <w:rPr>
                <w:b/>
                <w:bCs/>
                <w:i/>
                <w:iCs/>
                <w:sz w:val="22"/>
                <w:szCs w:val="22"/>
                <w:lang w:eastAsia="uk-UA"/>
              </w:rPr>
            </w:pPr>
            <w:r>
              <w:rPr>
                <w:b/>
                <w:bCs/>
                <w:i/>
                <w:iCs/>
                <w:sz w:val="22"/>
                <w:szCs w:val="22"/>
                <w:lang w:eastAsia="uk-UA"/>
              </w:rPr>
              <w:t>Технічний адміністратор Єдиного державного реєстру</w:t>
            </w:r>
          </w:p>
        </w:tc>
        <w:tc>
          <w:tcPr>
            <w:tcW w:w="1280" w:type="pct"/>
            <w:tcBorders>
              <w:top w:val="outset" w:sz="6" w:space="0" w:color="000000"/>
              <w:left w:val="outset" w:sz="6" w:space="0" w:color="000000"/>
              <w:bottom w:val="outset" w:sz="6" w:space="0" w:color="000000"/>
              <w:right w:val="outset" w:sz="6" w:space="0" w:color="000000"/>
            </w:tcBorders>
          </w:tcPr>
          <w:p w:rsidR="003B164E" w:rsidRDefault="003B164E">
            <w:pPr>
              <w:spacing w:before="100" w:beforeAutospacing="1" w:after="100" w:afterAutospacing="1" w:line="276" w:lineRule="auto"/>
              <w:jc w:val="left"/>
              <w:rPr>
                <w:sz w:val="22"/>
                <w:szCs w:val="22"/>
                <w:lang w:eastAsia="uk-UA"/>
              </w:rPr>
            </w:pPr>
          </w:p>
        </w:tc>
        <w:tc>
          <w:tcPr>
            <w:tcW w:w="1131" w:type="pct"/>
            <w:tcBorders>
              <w:top w:val="outset" w:sz="6" w:space="0" w:color="000000"/>
              <w:left w:val="outset" w:sz="6" w:space="0" w:color="000000"/>
              <w:bottom w:val="outset" w:sz="6" w:space="0" w:color="000000"/>
              <w:right w:val="outset" w:sz="6" w:space="0" w:color="000000"/>
            </w:tcBorders>
            <w:hideMark/>
          </w:tcPr>
          <w:p w:rsidR="003B164E" w:rsidRDefault="003B164E">
            <w:pPr>
              <w:spacing w:before="100" w:beforeAutospacing="1" w:after="100" w:afterAutospacing="1" w:line="276" w:lineRule="auto"/>
              <w:jc w:val="left"/>
              <w:rPr>
                <w:sz w:val="24"/>
                <w:szCs w:val="24"/>
                <w:lang w:eastAsia="uk-UA"/>
              </w:rPr>
            </w:pPr>
            <w:r>
              <w:rPr>
                <w:sz w:val="24"/>
                <w:szCs w:val="24"/>
                <w:lang w:eastAsia="uk-UA"/>
              </w:rPr>
              <w:t>У день державної реєстрації громадського об’єднання.</w:t>
            </w:r>
          </w:p>
        </w:tc>
      </w:tr>
      <w:tr w:rsidR="003B164E" w:rsidTr="003B164E">
        <w:tc>
          <w:tcPr>
            <w:tcW w:w="1459" w:type="pct"/>
            <w:tcBorders>
              <w:top w:val="outset" w:sz="6" w:space="0" w:color="000000"/>
              <w:left w:val="outset" w:sz="6" w:space="0" w:color="000000"/>
              <w:bottom w:val="outset" w:sz="6" w:space="0" w:color="000000"/>
              <w:right w:val="outset" w:sz="6" w:space="0" w:color="000000"/>
            </w:tcBorders>
            <w:hideMark/>
          </w:tcPr>
          <w:p w:rsidR="003B164E" w:rsidRDefault="003B164E">
            <w:pPr>
              <w:spacing w:before="100" w:beforeAutospacing="1" w:after="100" w:afterAutospacing="1" w:line="276" w:lineRule="auto"/>
              <w:jc w:val="left"/>
              <w:rPr>
                <w:sz w:val="24"/>
                <w:szCs w:val="24"/>
                <w:lang w:eastAsia="uk-UA"/>
              </w:rPr>
            </w:pPr>
            <w:r>
              <w:rPr>
                <w:sz w:val="24"/>
                <w:szCs w:val="24"/>
                <w:lang w:eastAsia="uk-UA"/>
              </w:rPr>
              <w:lastRenderedPageBreak/>
              <w:t>11. Направлення оригіналів документів для державної реєстрації Міністерству юстиції України або його територіальному органу у разі подачі документів до фронт-офісу</w:t>
            </w:r>
          </w:p>
        </w:tc>
        <w:tc>
          <w:tcPr>
            <w:tcW w:w="1130" w:type="pct"/>
            <w:tcBorders>
              <w:top w:val="outset" w:sz="6" w:space="0" w:color="000000"/>
              <w:left w:val="outset" w:sz="6" w:space="0" w:color="000000"/>
              <w:bottom w:val="outset" w:sz="6" w:space="0" w:color="000000"/>
              <w:right w:val="outset" w:sz="6" w:space="0" w:color="000000"/>
            </w:tcBorders>
            <w:hideMark/>
          </w:tcPr>
          <w:p w:rsidR="003B164E" w:rsidRDefault="003B164E">
            <w:pPr>
              <w:spacing w:before="100" w:beforeAutospacing="1" w:after="100" w:afterAutospacing="1" w:line="276" w:lineRule="auto"/>
              <w:jc w:val="left"/>
              <w:rPr>
                <w:b/>
                <w:bCs/>
                <w:i/>
                <w:iCs/>
                <w:sz w:val="22"/>
                <w:szCs w:val="22"/>
                <w:lang w:eastAsia="uk-UA"/>
              </w:rPr>
            </w:pPr>
            <w:r>
              <w:rPr>
                <w:b/>
                <w:bCs/>
                <w:i/>
                <w:iCs/>
                <w:sz w:val="22"/>
                <w:szCs w:val="22"/>
                <w:lang w:eastAsia="uk-UA"/>
              </w:rPr>
              <w:t xml:space="preserve">Уповноважена особа фронт-офісу </w:t>
            </w:r>
          </w:p>
        </w:tc>
        <w:tc>
          <w:tcPr>
            <w:tcW w:w="1280" w:type="pct"/>
            <w:tcBorders>
              <w:top w:val="outset" w:sz="6" w:space="0" w:color="000000"/>
              <w:left w:val="outset" w:sz="6" w:space="0" w:color="000000"/>
              <w:bottom w:val="outset" w:sz="6" w:space="0" w:color="000000"/>
              <w:right w:val="outset" w:sz="6" w:space="0" w:color="000000"/>
            </w:tcBorders>
            <w:hideMark/>
          </w:tcPr>
          <w:p w:rsidR="003B164E" w:rsidRDefault="003B164E">
            <w:pPr>
              <w:spacing w:before="100" w:beforeAutospacing="1" w:after="100" w:afterAutospacing="1" w:line="276" w:lineRule="auto"/>
              <w:jc w:val="left"/>
              <w:rPr>
                <w:sz w:val="22"/>
                <w:szCs w:val="22"/>
                <w:lang w:eastAsia="uk-UA"/>
              </w:rPr>
            </w:pPr>
            <w:r>
              <w:rPr>
                <w:sz w:val="22"/>
                <w:szCs w:val="22"/>
                <w:lang w:eastAsia="uk-UA"/>
              </w:rPr>
              <w:t>Фронт-офіс</w:t>
            </w:r>
          </w:p>
        </w:tc>
        <w:tc>
          <w:tcPr>
            <w:tcW w:w="1131" w:type="pct"/>
            <w:tcBorders>
              <w:top w:val="outset" w:sz="6" w:space="0" w:color="000000"/>
              <w:left w:val="outset" w:sz="6" w:space="0" w:color="000000"/>
              <w:bottom w:val="outset" w:sz="6" w:space="0" w:color="000000"/>
              <w:right w:val="outset" w:sz="6" w:space="0" w:color="000000"/>
            </w:tcBorders>
            <w:hideMark/>
          </w:tcPr>
          <w:p w:rsidR="003B164E" w:rsidRDefault="003B164E">
            <w:pPr>
              <w:spacing w:before="100" w:beforeAutospacing="1" w:after="100" w:afterAutospacing="1" w:line="276" w:lineRule="auto"/>
              <w:jc w:val="left"/>
              <w:rPr>
                <w:bCs/>
                <w:iCs/>
                <w:sz w:val="22"/>
                <w:szCs w:val="22"/>
                <w:lang w:eastAsia="uk-UA"/>
              </w:rPr>
            </w:pPr>
            <w:r>
              <w:rPr>
                <w:bCs/>
                <w:iCs/>
                <w:sz w:val="22"/>
                <w:szCs w:val="22"/>
                <w:lang w:eastAsia="uk-UA"/>
              </w:rPr>
              <w:t>Протягом трьох робочих днів з дня надходження заяви та оригіналів документів</w:t>
            </w:r>
          </w:p>
        </w:tc>
      </w:tr>
    </w:tbl>
    <w:p w:rsidR="003B164E" w:rsidRDefault="003B164E" w:rsidP="003B164E">
      <w:pPr>
        <w:rPr>
          <w:sz w:val="24"/>
          <w:szCs w:val="24"/>
          <w:lang w:eastAsia="uk-UA"/>
        </w:rPr>
      </w:pPr>
      <w:bookmarkStart w:id="4" w:name="n29"/>
      <w:bookmarkEnd w:id="4"/>
      <w:r>
        <w:rPr>
          <w:sz w:val="24"/>
          <w:szCs w:val="24"/>
          <w:lang w:eastAsia="uk-UA"/>
        </w:rPr>
        <w:t xml:space="preserve">      </w:t>
      </w:r>
    </w:p>
    <w:p w:rsidR="003B164E" w:rsidRDefault="003B164E" w:rsidP="003B164E">
      <w:pPr>
        <w:rPr>
          <w:sz w:val="24"/>
          <w:szCs w:val="24"/>
          <w:lang w:eastAsia="uk-UA"/>
        </w:rPr>
      </w:pPr>
      <w:r>
        <w:rPr>
          <w:sz w:val="24"/>
          <w:szCs w:val="24"/>
          <w:lang w:eastAsia="uk-UA"/>
        </w:rPr>
        <w:t xml:space="preserve">       </w:t>
      </w:r>
    </w:p>
    <w:p w:rsidR="003B164E" w:rsidRDefault="003B164E" w:rsidP="003B164E">
      <w:pPr>
        <w:ind w:firstLine="426"/>
        <w:rPr>
          <w:sz w:val="24"/>
          <w:szCs w:val="24"/>
          <w:lang w:eastAsia="uk-UA"/>
        </w:rPr>
      </w:pPr>
    </w:p>
    <w:p w:rsidR="003B164E" w:rsidRDefault="003B164E" w:rsidP="003B164E"/>
    <w:p w:rsidR="0094054C" w:rsidRDefault="0094054C"/>
    <w:sectPr w:rsidR="0094054C" w:rsidSect="00435F74">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54C"/>
    <w:rsid w:val="003B164E"/>
    <w:rsid w:val="00435F74"/>
    <w:rsid w:val="00581B0D"/>
    <w:rsid w:val="009405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64E"/>
    <w:pPr>
      <w:spacing w:after="0" w:line="240" w:lineRule="auto"/>
      <w:jc w:val="both"/>
    </w:pPr>
    <w:rPr>
      <w:rFonts w:ascii="Times New Roman" w:eastAsia="Times New Roman" w:hAnsi="Times New Roman" w:cs="Times New Roman"/>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B164E"/>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64E"/>
    <w:pPr>
      <w:spacing w:after="0" w:line="240" w:lineRule="auto"/>
      <w:jc w:val="both"/>
    </w:pPr>
    <w:rPr>
      <w:rFonts w:ascii="Times New Roman" w:eastAsia="Times New Roman" w:hAnsi="Times New Roman" w:cs="Times New Roman"/>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B164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725613">
      <w:bodyDiv w:val="1"/>
      <w:marLeft w:val="0"/>
      <w:marRight w:val="0"/>
      <w:marTop w:val="0"/>
      <w:marBottom w:val="0"/>
      <w:divBdr>
        <w:top w:val="none" w:sz="0" w:space="0" w:color="auto"/>
        <w:left w:val="none" w:sz="0" w:space="0" w:color="auto"/>
        <w:bottom w:val="none" w:sz="0" w:space="0" w:color="auto"/>
        <w:right w:val="none" w:sz="0" w:space="0" w:color="auto"/>
      </w:divBdr>
    </w:div>
    <w:div w:id="1820419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1255</Words>
  <Characters>7154</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dc:creator>
  <cp:keywords/>
  <dc:description/>
  <cp:lastModifiedBy>Tanya</cp:lastModifiedBy>
  <cp:revision>3</cp:revision>
  <dcterms:created xsi:type="dcterms:W3CDTF">2016-07-19T08:58:00Z</dcterms:created>
  <dcterms:modified xsi:type="dcterms:W3CDTF">2016-07-20T14:46:00Z</dcterms:modified>
</cp:coreProperties>
</file>