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E5" w:rsidRPr="00137B90" w:rsidRDefault="008702E5" w:rsidP="008702E5">
      <w:pPr>
        <w:pStyle w:val="a4"/>
        <w:ind w:left="3540"/>
        <w:rPr>
          <w:rFonts w:ascii="Times New Roman" w:hAnsi="Times New Roman" w:cs="Times New Roman"/>
          <w:b/>
          <w:sz w:val="28"/>
          <w:szCs w:val="28"/>
        </w:rPr>
      </w:pPr>
      <w:r>
        <w:rPr>
          <w:rFonts w:ascii="Times New Roman" w:hAnsi="Times New Roman" w:cs="Times New Roman"/>
          <w:sz w:val="28"/>
          <w:szCs w:val="28"/>
        </w:rPr>
        <w:t xml:space="preserve">                                         </w:t>
      </w:r>
      <w:r w:rsidR="005256D4">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137B90">
        <w:rPr>
          <w:rFonts w:ascii="Times New Roman" w:hAnsi="Times New Roman" w:cs="Times New Roman"/>
          <w:b/>
          <w:sz w:val="28"/>
          <w:szCs w:val="28"/>
        </w:rPr>
        <w:t>Інформація</w:t>
      </w:r>
    </w:p>
    <w:p w:rsidR="005256D4" w:rsidRDefault="008702E5" w:rsidP="008702E5">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про виконання делегованих повноважень органів виконавчої влади  управління </w:t>
      </w:r>
    </w:p>
    <w:p w:rsidR="005256D4" w:rsidRDefault="008702E5" w:rsidP="005256D4">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«Центр надання адміністративних послуг у м. Суми» </w:t>
      </w:r>
    </w:p>
    <w:p w:rsidR="008702E5" w:rsidRPr="00FF4F7C" w:rsidRDefault="008702E5" w:rsidP="005256D4">
      <w:pPr>
        <w:pStyle w:val="a4"/>
        <w:jc w:val="center"/>
        <w:rPr>
          <w:rFonts w:ascii="Times New Roman" w:hAnsi="Times New Roman" w:cs="Times New Roman"/>
          <w:b/>
          <w:sz w:val="28"/>
          <w:szCs w:val="28"/>
        </w:rPr>
      </w:pPr>
      <w:r w:rsidRPr="00137B90">
        <w:rPr>
          <w:rFonts w:ascii="Times New Roman" w:hAnsi="Times New Roman" w:cs="Times New Roman"/>
          <w:b/>
          <w:sz w:val="28"/>
          <w:szCs w:val="28"/>
        </w:rPr>
        <w:t xml:space="preserve"> Сумської міської ради </w:t>
      </w:r>
      <w:r w:rsidR="00A04384">
        <w:rPr>
          <w:rFonts w:ascii="Times New Roman" w:hAnsi="Times New Roman" w:cs="Times New Roman"/>
          <w:b/>
          <w:sz w:val="28"/>
          <w:szCs w:val="28"/>
        </w:rPr>
        <w:t>у</w:t>
      </w:r>
      <w:r w:rsidR="00593914">
        <w:rPr>
          <w:rFonts w:ascii="Times New Roman" w:hAnsi="Times New Roman" w:cs="Times New Roman"/>
          <w:b/>
          <w:sz w:val="28"/>
          <w:szCs w:val="28"/>
        </w:rPr>
        <w:t xml:space="preserve"> </w:t>
      </w:r>
      <w:r w:rsidRPr="00137B90">
        <w:rPr>
          <w:rFonts w:ascii="Times New Roman" w:hAnsi="Times New Roman" w:cs="Times New Roman"/>
          <w:b/>
          <w:sz w:val="28"/>
          <w:szCs w:val="28"/>
        </w:rPr>
        <w:t xml:space="preserve"> 201</w:t>
      </w:r>
      <w:r w:rsidR="002F7138">
        <w:rPr>
          <w:rFonts w:ascii="Times New Roman" w:hAnsi="Times New Roman" w:cs="Times New Roman"/>
          <w:b/>
          <w:sz w:val="28"/>
          <w:szCs w:val="28"/>
        </w:rPr>
        <w:t>7</w:t>
      </w:r>
      <w:r w:rsidRPr="00137B90">
        <w:rPr>
          <w:rFonts w:ascii="Times New Roman" w:hAnsi="Times New Roman" w:cs="Times New Roman"/>
          <w:b/>
          <w:sz w:val="28"/>
          <w:szCs w:val="28"/>
        </w:rPr>
        <w:t xml:space="preserve"> ро</w:t>
      </w:r>
      <w:r w:rsidR="00A04384">
        <w:rPr>
          <w:rFonts w:ascii="Times New Roman" w:hAnsi="Times New Roman" w:cs="Times New Roman"/>
          <w:b/>
          <w:sz w:val="28"/>
          <w:szCs w:val="28"/>
        </w:rPr>
        <w:t>ці</w:t>
      </w:r>
    </w:p>
    <w:tbl>
      <w:tblPr>
        <w:tblStyle w:val="a3"/>
        <w:tblW w:w="15559" w:type="dxa"/>
        <w:tblLook w:val="04A0" w:firstRow="1" w:lastRow="0" w:firstColumn="1" w:lastColumn="0" w:noHBand="0" w:noVBand="1"/>
      </w:tblPr>
      <w:tblGrid>
        <w:gridCol w:w="817"/>
        <w:gridCol w:w="3827"/>
        <w:gridCol w:w="8505"/>
        <w:gridCol w:w="2410"/>
      </w:tblGrid>
      <w:tr w:rsidR="008702E5" w:rsidRPr="00D43E0B" w:rsidTr="00C53941">
        <w:trPr>
          <w:trHeight w:val="148"/>
        </w:trPr>
        <w:tc>
          <w:tcPr>
            <w:tcW w:w="817"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 з/п</w:t>
            </w:r>
          </w:p>
        </w:tc>
        <w:tc>
          <w:tcPr>
            <w:tcW w:w="3827"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Номер статті, відповідної частини, пункту та номер і зміст підпункту Закону України «Про місцеве самоврядування в Україні»</w:t>
            </w:r>
          </w:p>
        </w:tc>
        <w:tc>
          <w:tcPr>
            <w:tcW w:w="8505"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Заходи щодо виконання делегованих повноважень органів виконавчої влади органами місцевого самоврядування</w:t>
            </w:r>
          </w:p>
        </w:tc>
        <w:tc>
          <w:tcPr>
            <w:tcW w:w="2410" w:type="dxa"/>
            <w:vAlign w:val="center"/>
          </w:tcPr>
          <w:p w:rsidR="008702E5" w:rsidRPr="00D43E0B" w:rsidRDefault="008702E5" w:rsidP="008B6C97">
            <w:pPr>
              <w:jc w:val="center"/>
              <w:rPr>
                <w:rFonts w:ascii="Times New Roman" w:hAnsi="Times New Roman" w:cs="Times New Roman"/>
                <w:sz w:val="24"/>
                <w:szCs w:val="24"/>
              </w:rPr>
            </w:pPr>
            <w:r w:rsidRPr="00D43E0B">
              <w:rPr>
                <w:rFonts w:ascii="Times New Roman" w:hAnsi="Times New Roman" w:cs="Times New Roman"/>
                <w:sz w:val="24"/>
                <w:szCs w:val="24"/>
              </w:rPr>
              <w:t>Кількість та вид актів, прийнятих (виданих) з питань здійснення делегованих повноважень органів виконавчої влади</w:t>
            </w: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t>1</w:t>
            </w:r>
          </w:p>
        </w:tc>
        <w:tc>
          <w:tcPr>
            <w:tcW w:w="3827" w:type="dxa"/>
          </w:tcPr>
          <w:p w:rsidR="006220F9" w:rsidRPr="00D43E0B" w:rsidRDefault="006220F9" w:rsidP="008B6C97">
            <w:pPr>
              <w:rPr>
                <w:sz w:val="24"/>
                <w:szCs w:val="24"/>
              </w:rPr>
            </w:pPr>
            <w:r w:rsidRPr="00D43E0B">
              <w:rPr>
                <w:rFonts w:ascii="Times New Roman" w:eastAsia="Times New Roman" w:hAnsi="Times New Roman" w:cs="Times New Roman"/>
                <w:sz w:val="24"/>
                <w:szCs w:val="24"/>
                <w:lang w:eastAsia="ru-RU"/>
              </w:rPr>
              <w:t xml:space="preserve">підпункт 4 пункту «б» статті 27 – «організаційне забезпечення надання адміністративних послуг органів  виконавчої  влади  через  центри надання адміністративних послуг» </w:t>
            </w:r>
          </w:p>
        </w:tc>
        <w:tc>
          <w:tcPr>
            <w:tcW w:w="8505" w:type="dxa"/>
          </w:tcPr>
          <w:p w:rsidR="000E32EC" w:rsidRPr="0076076B" w:rsidRDefault="000E32EC" w:rsidP="000E32EC">
            <w:pPr>
              <w:jc w:val="both"/>
              <w:rPr>
                <w:rFonts w:ascii="Times New Roman" w:hAnsi="Times New Roman" w:cs="Times New Roman"/>
                <w:sz w:val="24"/>
                <w:szCs w:val="24"/>
              </w:rPr>
            </w:pPr>
            <w:r>
              <w:rPr>
                <w:rFonts w:ascii="Times New Roman" w:hAnsi="Times New Roman" w:cs="Times New Roman"/>
                <w:sz w:val="24"/>
                <w:szCs w:val="24"/>
              </w:rPr>
              <w:t xml:space="preserve">      </w:t>
            </w:r>
            <w:r w:rsidRPr="00171AFC">
              <w:rPr>
                <w:rFonts w:ascii="Times New Roman" w:hAnsi="Times New Roman" w:cs="Times New Roman"/>
                <w:sz w:val="24"/>
                <w:szCs w:val="24"/>
              </w:rPr>
              <w:t xml:space="preserve">На даний час в приміщенні Центру надається </w:t>
            </w:r>
            <w:r w:rsidR="007107C2">
              <w:rPr>
                <w:rFonts w:ascii="Times New Roman" w:hAnsi="Times New Roman" w:cs="Times New Roman"/>
                <w:sz w:val="24"/>
                <w:szCs w:val="24"/>
              </w:rPr>
              <w:t>20</w:t>
            </w:r>
            <w:r w:rsidRPr="00EC6C8E">
              <w:rPr>
                <w:rFonts w:ascii="Times New Roman" w:hAnsi="Times New Roman" w:cs="Times New Roman"/>
                <w:sz w:val="24"/>
                <w:szCs w:val="24"/>
              </w:rPr>
              <w:t>6</w:t>
            </w:r>
            <w:r w:rsidRPr="00171AFC">
              <w:rPr>
                <w:rFonts w:ascii="Times New Roman" w:hAnsi="Times New Roman" w:cs="Times New Roman"/>
                <w:sz w:val="24"/>
                <w:szCs w:val="24"/>
              </w:rPr>
              <w:t xml:space="preserve"> адміністративних послуг, серед них </w:t>
            </w:r>
            <w:r w:rsidRPr="00EC6C8E">
              <w:rPr>
                <w:rFonts w:ascii="Times New Roman" w:hAnsi="Times New Roman" w:cs="Times New Roman"/>
                <w:sz w:val="24"/>
                <w:szCs w:val="24"/>
              </w:rPr>
              <w:t>1</w:t>
            </w:r>
            <w:r w:rsidR="007107C2">
              <w:rPr>
                <w:rFonts w:ascii="Times New Roman" w:hAnsi="Times New Roman" w:cs="Times New Roman"/>
                <w:sz w:val="24"/>
                <w:szCs w:val="24"/>
              </w:rPr>
              <w:t>2</w:t>
            </w:r>
            <w:r w:rsidRPr="00EC6C8E">
              <w:rPr>
                <w:rFonts w:ascii="Times New Roman" w:hAnsi="Times New Roman" w:cs="Times New Roman"/>
                <w:sz w:val="24"/>
                <w:szCs w:val="24"/>
              </w:rPr>
              <w:t>3</w:t>
            </w:r>
            <w:r w:rsidRPr="00171AFC">
              <w:rPr>
                <w:rFonts w:ascii="Times New Roman" w:hAnsi="Times New Roman" w:cs="Times New Roman"/>
                <w:sz w:val="24"/>
                <w:szCs w:val="24"/>
              </w:rPr>
              <w:t xml:space="preserve">, що надаються територіальними органами центральних органів виконавчої влади та дозвільними органами, </w:t>
            </w:r>
            <w:r w:rsidRPr="00EC6C8E">
              <w:rPr>
                <w:rFonts w:ascii="Times New Roman" w:hAnsi="Times New Roman" w:cs="Times New Roman"/>
                <w:sz w:val="24"/>
                <w:szCs w:val="24"/>
              </w:rPr>
              <w:t>11</w:t>
            </w:r>
            <w:r w:rsidRPr="00171AFC">
              <w:rPr>
                <w:rFonts w:ascii="Times New Roman" w:hAnsi="Times New Roman" w:cs="Times New Roman"/>
                <w:sz w:val="24"/>
                <w:szCs w:val="24"/>
              </w:rPr>
              <w:t xml:space="preserve"> - структурними підрозділами Сумської обласної державної адміністрації, </w:t>
            </w:r>
            <w:r w:rsidRPr="00EC6C8E">
              <w:rPr>
                <w:rFonts w:ascii="Times New Roman" w:hAnsi="Times New Roman" w:cs="Times New Roman"/>
                <w:sz w:val="24"/>
                <w:szCs w:val="24"/>
              </w:rPr>
              <w:t>72</w:t>
            </w:r>
            <w:r w:rsidRPr="00171AFC">
              <w:rPr>
                <w:rFonts w:ascii="Times New Roman" w:hAnsi="Times New Roman" w:cs="Times New Roman"/>
                <w:sz w:val="24"/>
                <w:szCs w:val="24"/>
              </w:rPr>
              <w:t xml:space="preserve"> - структурними підрозділами  Сумської міської ради. </w:t>
            </w:r>
          </w:p>
          <w:p w:rsidR="000E32EC" w:rsidRDefault="000E32EC" w:rsidP="00217A20">
            <w:pPr>
              <w:jc w:val="both"/>
              <w:rPr>
                <w:rFonts w:ascii="Times New Roman" w:hAnsi="Times New Roman" w:cs="Times New Roman"/>
                <w:sz w:val="24"/>
                <w:szCs w:val="24"/>
              </w:rPr>
            </w:pPr>
            <w:r>
              <w:rPr>
                <w:rFonts w:ascii="Times New Roman" w:hAnsi="Times New Roman" w:cs="Times New Roman"/>
                <w:sz w:val="24"/>
                <w:szCs w:val="24"/>
              </w:rPr>
              <w:t xml:space="preserve">      </w:t>
            </w:r>
            <w:r w:rsidR="00217A20">
              <w:rPr>
                <w:rFonts w:ascii="Times New Roman" w:hAnsi="Times New Roman" w:cs="Times New Roman"/>
                <w:sz w:val="24"/>
                <w:szCs w:val="24"/>
              </w:rPr>
              <w:t>З метою удосконалення процесу надання адміністративних послуг прийнят</w:t>
            </w:r>
            <w:r w:rsidR="00FA3624">
              <w:rPr>
                <w:rFonts w:ascii="Times New Roman" w:hAnsi="Times New Roman" w:cs="Times New Roman"/>
                <w:sz w:val="24"/>
                <w:szCs w:val="24"/>
              </w:rPr>
              <w:t>о</w:t>
            </w:r>
            <w:r w:rsidR="00217A20">
              <w:rPr>
                <w:rFonts w:ascii="Times New Roman" w:hAnsi="Times New Roman" w:cs="Times New Roman"/>
                <w:sz w:val="24"/>
                <w:szCs w:val="24"/>
              </w:rPr>
              <w:t>:</w:t>
            </w:r>
          </w:p>
          <w:p w:rsidR="00217A20" w:rsidRDefault="00FA3624" w:rsidP="00217A20">
            <w:pPr>
              <w:pStyle w:val="a7"/>
              <w:numPr>
                <w:ilvl w:val="0"/>
                <w:numId w:val="1"/>
              </w:numPr>
              <w:jc w:val="both"/>
              <w:rPr>
                <w:rFonts w:ascii="Times New Roman" w:hAnsi="Times New Roman" w:cs="Times New Roman"/>
                <w:sz w:val="24"/>
                <w:szCs w:val="24"/>
              </w:rPr>
            </w:pPr>
            <w:r w:rsidRPr="00FA3624">
              <w:rPr>
                <w:rFonts w:ascii="Times New Roman" w:hAnsi="Times New Roman" w:cs="Times New Roman"/>
                <w:sz w:val="24"/>
                <w:szCs w:val="24"/>
              </w:rPr>
              <w:t xml:space="preserve">рішення виконавчого комітету </w:t>
            </w:r>
            <w:r w:rsidR="00217A20">
              <w:rPr>
                <w:rFonts w:ascii="Times New Roman" w:hAnsi="Times New Roman" w:cs="Times New Roman"/>
                <w:sz w:val="24"/>
                <w:szCs w:val="24"/>
              </w:rPr>
              <w:t>від 27.04.2017 № 193 « Про внесення змін до рішення виконавчого комітету від. 30.03.2016 № 163 « Про надання повноважень на складання протоколів про адміністративні правопорушення працівника</w:t>
            </w:r>
            <w:r w:rsidR="007472B4">
              <w:rPr>
                <w:rFonts w:ascii="Times New Roman" w:hAnsi="Times New Roman" w:cs="Times New Roman"/>
                <w:sz w:val="24"/>
                <w:szCs w:val="24"/>
              </w:rPr>
              <w:t xml:space="preserve">м управління </w:t>
            </w:r>
            <w:r w:rsidR="00871C7E">
              <w:rPr>
                <w:rFonts w:ascii="Times New Roman" w:hAnsi="Times New Roman" w:cs="Times New Roman"/>
                <w:sz w:val="24"/>
                <w:szCs w:val="24"/>
              </w:rPr>
              <w:t>«</w:t>
            </w:r>
            <w:r w:rsidR="007472B4">
              <w:rPr>
                <w:rFonts w:ascii="Times New Roman" w:hAnsi="Times New Roman" w:cs="Times New Roman"/>
                <w:sz w:val="24"/>
                <w:szCs w:val="24"/>
              </w:rPr>
              <w:t>Центр надання адміністративних послуг у м. Суми Сумської міської ради»;</w:t>
            </w:r>
          </w:p>
          <w:p w:rsidR="007472B4" w:rsidRPr="00FA3624" w:rsidRDefault="001949B1" w:rsidP="00FA3624">
            <w:pPr>
              <w:pStyle w:val="a7"/>
              <w:numPr>
                <w:ilvl w:val="0"/>
                <w:numId w:val="1"/>
              </w:numPr>
              <w:rPr>
                <w:rFonts w:ascii="Times New Roman" w:hAnsi="Times New Roman" w:cs="Times New Roman"/>
                <w:sz w:val="24"/>
                <w:szCs w:val="24"/>
              </w:rPr>
            </w:pPr>
            <w:r w:rsidRPr="001949B1">
              <w:rPr>
                <w:rFonts w:ascii="Times New Roman" w:hAnsi="Times New Roman" w:cs="Times New Roman"/>
                <w:sz w:val="24"/>
                <w:szCs w:val="24"/>
              </w:rPr>
              <w:t xml:space="preserve">рішення Сумської міської ради від  22 лютого 2017 року № 1794 – МР, </w:t>
            </w:r>
            <w:r w:rsidR="00871C7E">
              <w:rPr>
                <w:rFonts w:ascii="Times New Roman" w:hAnsi="Times New Roman" w:cs="Times New Roman"/>
                <w:sz w:val="24"/>
                <w:szCs w:val="24"/>
              </w:rPr>
              <w:t>«</w:t>
            </w:r>
            <w:r w:rsidR="00FA3624" w:rsidRPr="00FA3624">
              <w:rPr>
                <w:rFonts w:ascii="Times New Roman" w:hAnsi="Times New Roman" w:cs="Times New Roman"/>
                <w:sz w:val="24"/>
                <w:szCs w:val="24"/>
              </w:rPr>
              <w:t>Про скасування рішення виконавчого комітету Сумської міської ради від 02.03.2010 № 146 «Про внесення змін до рішення виконавчого комітету Сумської міської ради від 10.10.2008 №</w:t>
            </w:r>
            <w:r w:rsidR="00FA3624" w:rsidRPr="00FA3624">
              <w:rPr>
                <w:rFonts w:ascii="Times New Roman" w:hAnsi="Times New Roman" w:cs="Times New Roman"/>
                <w:sz w:val="24"/>
                <w:szCs w:val="24"/>
                <w:lang w:val="ru-RU"/>
              </w:rPr>
              <w:t> </w:t>
            </w:r>
            <w:r w:rsidR="00FA3624" w:rsidRPr="00FA3624">
              <w:rPr>
                <w:rFonts w:ascii="Times New Roman" w:hAnsi="Times New Roman" w:cs="Times New Roman"/>
                <w:sz w:val="24"/>
                <w:szCs w:val="24"/>
              </w:rPr>
              <w:t>530 «Про затвердження Положення про порядок оформлення та реєстрації будинкових книг у м.</w:t>
            </w:r>
            <w:r w:rsidR="00FA3624" w:rsidRPr="00FA3624">
              <w:rPr>
                <w:rFonts w:ascii="Times New Roman" w:hAnsi="Times New Roman" w:cs="Times New Roman"/>
                <w:sz w:val="24"/>
                <w:szCs w:val="24"/>
                <w:lang w:val="ru-RU"/>
              </w:rPr>
              <w:t> </w:t>
            </w:r>
            <w:r w:rsidR="00FA3624">
              <w:rPr>
                <w:rFonts w:ascii="Times New Roman" w:hAnsi="Times New Roman" w:cs="Times New Roman"/>
                <w:sz w:val="24"/>
                <w:szCs w:val="24"/>
              </w:rPr>
              <w:t>Суми».</w:t>
            </w:r>
          </w:p>
          <w:p w:rsidR="00217A20" w:rsidRDefault="00FA3624" w:rsidP="000E32EC">
            <w:pPr>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7107C2" w:rsidRPr="007107C2" w:rsidRDefault="007107C2" w:rsidP="007107C2">
            <w:pPr>
              <w:jc w:val="both"/>
              <w:rPr>
                <w:rFonts w:ascii="Times New Roman" w:hAnsi="Times New Roman" w:cs="Times New Roman"/>
                <w:bCs/>
                <w:sz w:val="24"/>
                <w:szCs w:val="24"/>
              </w:rPr>
            </w:pPr>
            <w:r w:rsidRPr="007107C2">
              <w:rPr>
                <w:rFonts w:ascii="Times New Roman" w:hAnsi="Times New Roman" w:cs="Times New Roman"/>
                <w:bCs/>
                <w:sz w:val="24"/>
                <w:szCs w:val="24"/>
              </w:rPr>
              <w:t xml:space="preserve">Відділом дозвільних процедур здійснюється видача документів дозвільного характеру та надання адміністративних послуг, перелік яких визначено Законом України «Про перелік документів дозвільного характеру», розпорядженням Кабінету Міністрів України від 16.05.2014 № 523-р., рішенням виконавчого комітету Сумської міської ради від 21.10.2014 № 504, рішенням Сумської міської ради від 24.09.2014 № 3557-МР.  </w:t>
            </w:r>
            <w:r w:rsidR="00CD25D2">
              <w:rPr>
                <w:rFonts w:ascii="Times New Roman" w:hAnsi="Times New Roman" w:cs="Times New Roman"/>
                <w:bCs/>
                <w:sz w:val="24"/>
                <w:szCs w:val="24"/>
              </w:rPr>
              <w:t>Суб’єктами</w:t>
            </w:r>
            <w:r w:rsidRPr="007107C2">
              <w:rPr>
                <w:rFonts w:ascii="Times New Roman" w:hAnsi="Times New Roman" w:cs="Times New Roman"/>
                <w:bCs/>
                <w:sz w:val="24"/>
                <w:szCs w:val="24"/>
              </w:rPr>
              <w:t xml:space="preserve"> надання адміністративних послуг є територіальні органи центральних органів виконавчої влади, Сумська </w:t>
            </w:r>
            <w:r w:rsidRPr="007107C2">
              <w:rPr>
                <w:rFonts w:ascii="Times New Roman" w:hAnsi="Times New Roman" w:cs="Times New Roman"/>
                <w:bCs/>
                <w:sz w:val="24"/>
                <w:szCs w:val="24"/>
              </w:rPr>
              <w:lastRenderedPageBreak/>
              <w:t xml:space="preserve">обласна державна адміністрація, Сумська міська рада. </w:t>
            </w:r>
          </w:p>
          <w:p w:rsidR="0042592D" w:rsidRDefault="007107C2" w:rsidP="007107C2">
            <w:pPr>
              <w:jc w:val="both"/>
              <w:rPr>
                <w:rFonts w:ascii="Times New Roman" w:hAnsi="Times New Roman" w:cs="Times New Roman"/>
                <w:bCs/>
                <w:sz w:val="24"/>
                <w:szCs w:val="24"/>
              </w:rPr>
            </w:pPr>
            <w:r w:rsidRPr="007107C2">
              <w:rPr>
                <w:rFonts w:ascii="Times New Roman" w:hAnsi="Times New Roman" w:cs="Times New Roman"/>
                <w:bCs/>
                <w:sz w:val="24"/>
                <w:szCs w:val="24"/>
              </w:rPr>
              <w:t xml:space="preserve">В зв’язку з внесенням змін до розпорядження Кабінету Міністрів України від 16.05.2014 № 523-р (згідно розпорядження від КМУ 11 жовтня 2017 р. № 782-р) адміністратори відділу дозвільних процедур з листопада 2017 року приймають документи для надання послуг </w:t>
            </w:r>
            <w:proofErr w:type="spellStart"/>
            <w:r w:rsidRPr="007107C2">
              <w:rPr>
                <w:rFonts w:ascii="Times New Roman" w:hAnsi="Times New Roman" w:cs="Times New Roman"/>
                <w:bCs/>
                <w:sz w:val="24"/>
                <w:szCs w:val="24"/>
              </w:rPr>
              <w:t>Держгеокадастру</w:t>
            </w:r>
            <w:proofErr w:type="spellEnd"/>
            <w:r w:rsidRPr="007107C2">
              <w:rPr>
                <w:rFonts w:ascii="Times New Roman" w:hAnsi="Times New Roman" w:cs="Times New Roman"/>
                <w:bCs/>
                <w:sz w:val="24"/>
                <w:szCs w:val="24"/>
              </w:rPr>
              <w:t xml:space="preserve"> відповідно до Закону України « Про Державний земельний кадастр», які раніше приймав кадастровий реєстратор (12 послуг). </w:t>
            </w:r>
          </w:p>
          <w:p w:rsidR="007107C2" w:rsidRPr="007107C2" w:rsidRDefault="007107C2" w:rsidP="007107C2">
            <w:pPr>
              <w:jc w:val="both"/>
              <w:rPr>
                <w:rFonts w:ascii="Times New Roman" w:hAnsi="Times New Roman" w:cs="Times New Roman"/>
                <w:bCs/>
                <w:sz w:val="24"/>
                <w:szCs w:val="24"/>
              </w:rPr>
            </w:pPr>
            <w:r w:rsidRPr="007107C2">
              <w:rPr>
                <w:rFonts w:ascii="Times New Roman" w:hAnsi="Times New Roman" w:cs="Times New Roman"/>
                <w:bCs/>
                <w:sz w:val="24"/>
                <w:szCs w:val="24"/>
              </w:rPr>
              <w:t xml:space="preserve"> </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З 01 жовтня 2016 року набув чинності Закон України «Про внесення змін до деяких законодавчих актів України щодо документів, що підтверджують громадянство України, посвідчують особу чи її спеціальний статус, спрямованих на лібералізацію Європейським Союзом візового режиму для України»,  що дозволило запровадження виготовлення паспорта громадянина України у формі картки з </w:t>
            </w:r>
            <w:proofErr w:type="spellStart"/>
            <w:r w:rsidRPr="0042592D">
              <w:rPr>
                <w:rFonts w:ascii="Times New Roman" w:hAnsi="Times New Roman" w:cs="Times New Roman"/>
                <w:bCs/>
                <w:sz w:val="24"/>
                <w:szCs w:val="24"/>
              </w:rPr>
              <w:t>безконтактним елек</w:t>
            </w:r>
            <w:proofErr w:type="spellEnd"/>
            <w:r w:rsidRPr="0042592D">
              <w:rPr>
                <w:rFonts w:ascii="Times New Roman" w:hAnsi="Times New Roman" w:cs="Times New Roman"/>
                <w:bCs/>
                <w:sz w:val="24"/>
                <w:szCs w:val="24"/>
              </w:rPr>
              <w:t>тронним носієм. Принципово нова для України система ідентифікації особи на основі Єдиного державного демографічного реєстру, за якою видаються нові документи, була однією з вимог Плану дій з лібералізації візового режиму ЄС для України.</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 Змінами в чинному законодавстві щодо розширення повноважень органів місцевого самоврядування для повноцінної роботи передбачено необхідність отримання управлінням Центр надання адміністративних послуг у м. Суми (далі – ЦНАП) доступу до Єдиного державного демографічного реєстру (далі – ЄДДР). Однією з умов доступу до ЄДДР є підключення до Національної системи конфіденційного зв'язку (далі – НСКЗ).</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Для </w:t>
            </w:r>
            <w:proofErr w:type="spellStart"/>
            <w:r w:rsidRPr="0042592D">
              <w:rPr>
                <w:rFonts w:ascii="Times New Roman" w:hAnsi="Times New Roman" w:cs="Times New Roman"/>
                <w:bCs/>
                <w:sz w:val="24"/>
                <w:szCs w:val="24"/>
              </w:rPr>
              <w:t>ЦНАПу</w:t>
            </w:r>
            <w:proofErr w:type="spellEnd"/>
            <w:r w:rsidRPr="0042592D">
              <w:rPr>
                <w:rFonts w:ascii="Times New Roman" w:hAnsi="Times New Roman" w:cs="Times New Roman"/>
                <w:bCs/>
                <w:sz w:val="24"/>
                <w:szCs w:val="24"/>
              </w:rPr>
              <w:t xml:space="preserve"> виконавчим комітетом міської ради було придбано обладнання для надання адміністративної послуги з оформлення паспорта у вигляді ID-картки та паспорта громадянина України для виїзду за кордон  та обладнання необхідне для підключення до ЄДДР.</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Між </w:t>
            </w:r>
            <w:proofErr w:type="spellStart"/>
            <w:r w:rsidRPr="0042592D">
              <w:rPr>
                <w:rFonts w:ascii="Times New Roman" w:hAnsi="Times New Roman" w:cs="Times New Roman"/>
                <w:bCs/>
                <w:sz w:val="24"/>
                <w:szCs w:val="24"/>
              </w:rPr>
              <w:t>ЦНАПом</w:t>
            </w:r>
            <w:proofErr w:type="spellEnd"/>
            <w:r w:rsidRPr="0042592D">
              <w:rPr>
                <w:rFonts w:ascii="Times New Roman" w:hAnsi="Times New Roman" w:cs="Times New Roman"/>
                <w:bCs/>
                <w:sz w:val="24"/>
                <w:szCs w:val="24"/>
              </w:rPr>
              <w:t xml:space="preserve"> та УДМС України в Сумській області 07.07.2017 року підписано договір доручення на часткову обробку персональних даних у базах персональних даних. </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Для забезпечення доступу до системи  ЄДДР адміністратори в кількості 7 осіб пройшли теоретичну та практичну підготовку в територіальних підрозділах УДМС України в Сумській області і отримали логіни та паролі користувачів.</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   З 03.08.2017 відділ з питань оформлення паспортних документів запрацював в тестовому режимі,  31.08.2017 відбулося офіційне відкриття.</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   Спочатку роботи відділу </w:t>
            </w:r>
            <w:r>
              <w:rPr>
                <w:rFonts w:ascii="Times New Roman" w:hAnsi="Times New Roman" w:cs="Times New Roman"/>
                <w:bCs/>
                <w:sz w:val="24"/>
                <w:szCs w:val="24"/>
              </w:rPr>
              <w:t xml:space="preserve">станом на </w:t>
            </w:r>
            <w:r w:rsidRPr="0042592D">
              <w:rPr>
                <w:rFonts w:ascii="Times New Roman" w:hAnsi="Times New Roman" w:cs="Times New Roman"/>
                <w:bCs/>
                <w:sz w:val="24"/>
                <w:szCs w:val="24"/>
              </w:rPr>
              <w:t xml:space="preserve">01.01.2018 прийнято документи на оформлення паспорта громадянина України для виїзду закордон від 3522 особи </w:t>
            </w:r>
            <w:r w:rsidRPr="0042592D">
              <w:rPr>
                <w:rFonts w:ascii="Times New Roman" w:hAnsi="Times New Roman" w:cs="Times New Roman"/>
                <w:bCs/>
                <w:sz w:val="24"/>
                <w:szCs w:val="24"/>
              </w:rPr>
              <w:lastRenderedPageBreak/>
              <w:t xml:space="preserve">та паспорта громадянина України  від 1220 осіб. </w:t>
            </w:r>
          </w:p>
          <w:p w:rsidR="0042592D" w:rsidRPr="0042592D" w:rsidRDefault="0042592D" w:rsidP="0042592D">
            <w:pPr>
              <w:jc w:val="both"/>
              <w:rPr>
                <w:rFonts w:ascii="Times New Roman" w:hAnsi="Times New Roman" w:cs="Times New Roman"/>
                <w:bCs/>
                <w:sz w:val="24"/>
                <w:szCs w:val="24"/>
              </w:rPr>
            </w:pPr>
            <w:r w:rsidRPr="0042592D">
              <w:rPr>
                <w:rFonts w:ascii="Times New Roman" w:hAnsi="Times New Roman" w:cs="Times New Roman"/>
                <w:bCs/>
                <w:sz w:val="24"/>
                <w:szCs w:val="24"/>
              </w:rPr>
              <w:t xml:space="preserve">  Видано 1091 закордонних паспортів та 942 паспорта громадянина України у вигляді ІD- картки.</w:t>
            </w:r>
          </w:p>
          <w:p w:rsidR="00217A20" w:rsidRDefault="00217A20" w:rsidP="000E32EC">
            <w:pPr>
              <w:jc w:val="both"/>
              <w:rPr>
                <w:rFonts w:ascii="Times New Roman" w:hAnsi="Times New Roman" w:cs="Times New Roman"/>
                <w:bCs/>
                <w:sz w:val="24"/>
                <w:szCs w:val="24"/>
              </w:rPr>
            </w:pPr>
          </w:p>
          <w:p w:rsidR="000E32EC" w:rsidRDefault="0041110F" w:rsidP="000E32EC">
            <w:pPr>
              <w:jc w:val="both"/>
              <w:rPr>
                <w:rFonts w:ascii="Times New Roman" w:hAnsi="Times New Roman" w:cs="Times New Roman"/>
                <w:sz w:val="24"/>
                <w:szCs w:val="24"/>
              </w:rPr>
            </w:pPr>
            <w:r w:rsidRPr="0041110F">
              <w:rPr>
                <w:rFonts w:ascii="Times New Roman" w:hAnsi="Times New Roman" w:cs="Times New Roman"/>
                <w:sz w:val="24"/>
                <w:szCs w:val="24"/>
              </w:rPr>
              <w:t>В управлінні функціонує реєстр протоколів, в який вноситься інформація про суб’єктів, які здійснили правопорушення, передбачені ст.. 197, 198 Кодексу про адміністративні правопорушення.</w:t>
            </w:r>
            <w:r w:rsidR="000E32EC">
              <w:rPr>
                <w:rFonts w:ascii="Times New Roman" w:hAnsi="Times New Roman" w:cs="Times New Roman"/>
                <w:sz w:val="24"/>
                <w:szCs w:val="24"/>
              </w:rPr>
              <w:t xml:space="preserve"> </w:t>
            </w:r>
            <w:r w:rsidR="000E32EC" w:rsidRPr="000C3723">
              <w:rPr>
                <w:rFonts w:ascii="Times New Roman" w:hAnsi="Times New Roman" w:cs="Times New Roman"/>
                <w:sz w:val="24"/>
                <w:szCs w:val="24"/>
              </w:rPr>
              <w:t xml:space="preserve"> </w:t>
            </w:r>
          </w:p>
          <w:p w:rsidR="000E32EC" w:rsidRPr="00171AFC" w:rsidRDefault="000E32EC" w:rsidP="000E32EC">
            <w:pPr>
              <w:jc w:val="both"/>
              <w:rPr>
                <w:rFonts w:ascii="Times New Roman" w:hAnsi="Times New Roman" w:cs="Times New Roman"/>
                <w:sz w:val="24"/>
                <w:szCs w:val="24"/>
              </w:rPr>
            </w:pPr>
            <w:r w:rsidRPr="00171AFC">
              <w:rPr>
                <w:rFonts w:ascii="Times New Roman" w:hAnsi="Times New Roman" w:cs="Times New Roman"/>
                <w:sz w:val="24"/>
                <w:szCs w:val="24"/>
              </w:rPr>
              <w:t xml:space="preserve">Відділ адміністративних послуг та дозвільних процедур підключено до програмного забезпечення «Універсам послуг» з функцією </w:t>
            </w:r>
            <w:proofErr w:type="spellStart"/>
            <w:r w:rsidRPr="00171AFC">
              <w:rPr>
                <w:rFonts w:ascii="Times New Roman" w:hAnsi="Times New Roman" w:cs="Times New Roman"/>
                <w:sz w:val="24"/>
                <w:szCs w:val="24"/>
              </w:rPr>
              <w:t>СМС-повідомлення</w:t>
            </w:r>
            <w:proofErr w:type="spellEnd"/>
            <w:r w:rsidRPr="00171AFC">
              <w:rPr>
                <w:rFonts w:ascii="Times New Roman" w:hAnsi="Times New Roman" w:cs="Times New Roman"/>
                <w:sz w:val="24"/>
                <w:szCs w:val="24"/>
              </w:rPr>
              <w:t xml:space="preserve"> суб’єктів звернення про результат адміністративної послуги.</w:t>
            </w:r>
          </w:p>
          <w:p w:rsidR="000E32EC" w:rsidRPr="00171AFC" w:rsidRDefault="000E32EC" w:rsidP="000E32EC">
            <w:pPr>
              <w:jc w:val="both"/>
              <w:rPr>
                <w:rFonts w:ascii="Times New Roman" w:hAnsi="Times New Roman" w:cs="Times New Roman"/>
                <w:sz w:val="24"/>
                <w:szCs w:val="24"/>
              </w:rPr>
            </w:pPr>
            <w:r w:rsidRPr="00171AF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71AFC">
              <w:rPr>
                <w:rFonts w:ascii="Times New Roman" w:hAnsi="Times New Roman" w:cs="Times New Roman"/>
                <w:sz w:val="24"/>
                <w:szCs w:val="24"/>
              </w:rPr>
              <w:t>В приміщенні управління встановлені інформаційні термінали, які містять необхідну та актуальну інформацію; встановлено  систему відеоспостереження, а також платіжний термінал для приймання платежів за надання адміністративних послуг безпосередньо в ЦНАП. Функціонує</w:t>
            </w:r>
            <w:r>
              <w:rPr>
                <w:rFonts w:ascii="Times New Roman" w:hAnsi="Times New Roman" w:cs="Times New Roman"/>
                <w:sz w:val="24"/>
                <w:szCs w:val="24"/>
              </w:rPr>
              <w:t xml:space="preserve"> та постійно оновлюється</w:t>
            </w:r>
            <w:r w:rsidRPr="00171AFC">
              <w:rPr>
                <w:rFonts w:ascii="Times New Roman" w:hAnsi="Times New Roman" w:cs="Times New Roman"/>
                <w:sz w:val="24"/>
                <w:szCs w:val="24"/>
              </w:rPr>
              <w:t xml:space="preserve"> офіційний сайт ЦНАП, який знайомить громадян міста з роботою управління та  допомагає швидко знайти інформацію про адміністративні послуги. </w:t>
            </w:r>
          </w:p>
          <w:p w:rsidR="000E32EC" w:rsidRDefault="00EE6949" w:rsidP="000E32EC">
            <w:pPr>
              <w:jc w:val="both"/>
              <w:rPr>
                <w:rFonts w:ascii="Times New Roman" w:hAnsi="Times New Roman" w:cs="Times New Roman"/>
                <w:sz w:val="24"/>
                <w:szCs w:val="24"/>
              </w:rPr>
            </w:pPr>
            <w:r>
              <w:rPr>
                <w:rFonts w:ascii="Times New Roman" w:hAnsi="Times New Roman" w:cs="Times New Roman"/>
                <w:sz w:val="24"/>
                <w:szCs w:val="24"/>
              </w:rPr>
              <w:t xml:space="preserve">   </w:t>
            </w:r>
            <w:r w:rsidR="000E32EC">
              <w:rPr>
                <w:rFonts w:ascii="Times New Roman" w:hAnsi="Times New Roman" w:cs="Times New Roman"/>
                <w:b/>
                <w:sz w:val="24"/>
                <w:szCs w:val="24"/>
              </w:rPr>
              <w:t xml:space="preserve">        </w:t>
            </w:r>
            <w:r w:rsidR="000E32EC">
              <w:rPr>
                <w:rFonts w:ascii="Times New Roman" w:hAnsi="Times New Roman" w:cs="Times New Roman"/>
                <w:sz w:val="24"/>
                <w:szCs w:val="24"/>
              </w:rPr>
              <w:t xml:space="preserve">         </w:t>
            </w:r>
            <w:r w:rsidR="000E32EC" w:rsidRPr="00171AFC">
              <w:rPr>
                <w:rFonts w:ascii="Times New Roman" w:hAnsi="Times New Roman" w:cs="Times New Roman"/>
                <w:sz w:val="24"/>
                <w:szCs w:val="24"/>
              </w:rPr>
              <w:t>З метою популяризації адміністративних послуг та створення позитивного іміджу робота управління постійно висвітлюється в місцевих засобах масової інформації, розроблені буклети та візитівки з необхідною інформацією про ЦНАП.</w:t>
            </w:r>
          </w:p>
          <w:p w:rsidR="008B03C4" w:rsidRDefault="000E32EC" w:rsidP="000E32EC">
            <w:pPr>
              <w:jc w:val="both"/>
              <w:rPr>
                <w:rFonts w:ascii="Times New Roman" w:hAnsi="Times New Roman" w:cs="Times New Roman"/>
                <w:sz w:val="24"/>
                <w:szCs w:val="24"/>
              </w:rPr>
            </w:pPr>
            <w:r>
              <w:rPr>
                <w:rFonts w:ascii="Times New Roman" w:hAnsi="Times New Roman" w:cs="Times New Roman"/>
                <w:sz w:val="24"/>
                <w:szCs w:val="24"/>
              </w:rPr>
              <w:t xml:space="preserve">         </w:t>
            </w:r>
            <w:r w:rsidRPr="00F84E12">
              <w:rPr>
                <w:rFonts w:ascii="Times New Roman" w:hAnsi="Times New Roman" w:cs="Times New Roman"/>
                <w:sz w:val="24"/>
                <w:szCs w:val="24"/>
              </w:rPr>
              <w:t>В управлінні належну увагу приділяють підвищенню кваліфікації та навчанню адміністраторів, з цією метою постійно пр</w:t>
            </w:r>
            <w:r w:rsidR="00703A1E">
              <w:rPr>
                <w:rFonts w:ascii="Times New Roman" w:hAnsi="Times New Roman" w:cs="Times New Roman"/>
                <w:sz w:val="24"/>
                <w:szCs w:val="24"/>
              </w:rPr>
              <w:t>оводяться семінари та тренінги, крім того на базі ЦНАП проходять робочі зустрічі, конференції, наради</w:t>
            </w:r>
            <w:r w:rsidR="008D20BC">
              <w:rPr>
                <w:rFonts w:ascii="Times New Roman" w:hAnsi="Times New Roman" w:cs="Times New Roman"/>
                <w:sz w:val="24"/>
                <w:szCs w:val="24"/>
              </w:rPr>
              <w:t>, презентації</w:t>
            </w:r>
            <w:r w:rsidR="00CD25D2">
              <w:rPr>
                <w:rFonts w:ascii="Times New Roman" w:hAnsi="Times New Roman" w:cs="Times New Roman"/>
                <w:sz w:val="24"/>
                <w:szCs w:val="24"/>
              </w:rPr>
              <w:t>.</w:t>
            </w:r>
            <w:r w:rsidR="00703A1E">
              <w:rPr>
                <w:rFonts w:ascii="Times New Roman" w:hAnsi="Times New Roman" w:cs="Times New Roman"/>
                <w:sz w:val="24"/>
                <w:szCs w:val="24"/>
              </w:rPr>
              <w:t xml:space="preserve"> </w:t>
            </w:r>
            <w:r w:rsidR="007107C2">
              <w:rPr>
                <w:rFonts w:ascii="Times New Roman" w:hAnsi="Times New Roman" w:cs="Times New Roman"/>
                <w:sz w:val="24"/>
                <w:szCs w:val="24"/>
              </w:rPr>
              <w:t>Так, у</w:t>
            </w:r>
            <w:r w:rsidRPr="00F84E12">
              <w:rPr>
                <w:rFonts w:ascii="Times New Roman" w:hAnsi="Times New Roman" w:cs="Times New Roman"/>
                <w:sz w:val="24"/>
                <w:szCs w:val="24"/>
              </w:rPr>
              <w:t xml:space="preserve"> 201</w:t>
            </w:r>
            <w:r w:rsidR="0041110F" w:rsidRPr="00F84E12">
              <w:rPr>
                <w:rFonts w:ascii="Times New Roman" w:hAnsi="Times New Roman" w:cs="Times New Roman"/>
                <w:sz w:val="24"/>
                <w:szCs w:val="24"/>
              </w:rPr>
              <w:t>7</w:t>
            </w:r>
            <w:r w:rsidRPr="00F84E12">
              <w:rPr>
                <w:rFonts w:ascii="Times New Roman" w:hAnsi="Times New Roman" w:cs="Times New Roman"/>
                <w:sz w:val="24"/>
                <w:szCs w:val="24"/>
              </w:rPr>
              <w:t xml:space="preserve"> році адміністратори управління приймали участь в наступних заходах:</w:t>
            </w:r>
          </w:p>
          <w:p w:rsidR="001B032B" w:rsidRDefault="001B032B" w:rsidP="000E32EC">
            <w:pPr>
              <w:jc w:val="both"/>
              <w:rPr>
                <w:rFonts w:ascii="Times New Roman" w:hAnsi="Times New Roman" w:cs="Times New Roman"/>
                <w:sz w:val="24"/>
                <w:szCs w:val="24"/>
              </w:rPr>
            </w:pPr>
            <w:r>
              <w:rPr>
                <w:rFonts w:ascii="Times New Roman" w:hAnsi="Times New Roman" w:cs="Times New Roman"/>
                <w:sz w:val="24"/>
                <w:szCs w:val="24"/>
              </w:rPr>
              <w:t>25.03-27.03. – робоча зустріч всеукраїнської асоціації ЦНАП у Буковель</w:t>
            </w:r>
            <w:r w:rsidR="00EE6949">
              <w:rPr>
                <w:rFonts w:ascii="Times New Roman" w:hAnsi="Times New Roman" w:cs="Times New Roman"/>
                <w:sz w:val="24"/>
                <w:szCs w:val="24"/>
              </w:rPr>
              <w:t xml:space="preserve"> з питань внесення змін до установчих документів громадських організації, участь у регіональному семінарі в м. Івано-Франківськ;</w:t>
            </w:r>
          </w:p>
          <w:p w:rsidR="00EE6949" w:rsidRPr="00EE6949" w:rsidRDefault="00EE6949" w:rsidP="000E32EC">
            <w:pPr>
              <w:jc w:val="both"/>
              <w:rPr>
                <w:rFonts w:ascii="Times New Roman" w:hAnsi="Times New Roman" w:cs="Times New Roman"/>
                <w:sz w:val="24"/>
                <w:szCs w:val="24"/>
              </w:rPr>
            </w:pPr>
            <w:r>
              <w:rPr>
                <w:rFonts w:ascii="Times New Roman" w:hAnsi="Times New Roman" w:cs="Times New Roman"/>
                <w:sz w:val="24"/>
                <w:szCs w:val="24"/>
                <w:lang w:val="ru-RU"/>
              </w:rPr>
              <w:t>0</w:t>
            </w:r>
            <w:r w:rsidRPr="00EE6949">
              <w:rPr>
                <w:rFonts w:ascii="Times New Roman" w:hAnsi="Times New Roman" w:cs="Times New Roman"/>
                <w:sz w:val="24"/>
                <w:szCs w:val="24"/>
                <w:lang w:val="ru-RU"/>
              </w:rPr>
              <w:t>7</w:t>
            </w:r>
            <w:r>
              <w:rPr>
                <w:rFonts w:ascii="Times New Roman" w:hAnsi="Times New Roman" w:cs="Times New Roman"/>
                <w:sz w:val="24"/>
                <w:szCs w:val="24"/>
                <w:lang w:val="ru-RU"/>
              </w:rPr>
              <w:t>.06 -</w:t>
            </w:r>
            <w:r w:rsidRPr="00EE6949">
              <w:rPr>
                <w:rFonts w:ascii="Times New Roman" w:hAnsi="Times New Roman" w:cs="Times New Roman"/>
                <w:sz w:val="24"/>
                <w:szCs w:val="24"/>
                <w:lang w:val="ru-RU"/>
              </w:rPr>
              <w:t xml:space="preserve">  начальник </w:t>
            </w:r>
            <w:proofErr w:type="spellStart"/>
            <w:r w:rsidRPr="00EE6949">
              <w:rPr>
                <w:rFonts w:ascii="Times New Roman" w:hAnsi="Times New Roman" w:cs="Times New Roman"/>
                <w:sz w:val="24"/>
                <w:szCs w:val="24"/>
                <w:lang w:val="ru-RU"/>
              </w:rPr>
              <w:t>управління</w:t>
            </w:r>
            <w:proofErr w:type="spellEnd"/>
            <w:r w:rsidRPr="00EE6949">
              <w:rPr>
                <w:rFonts w:ascii="Times New Roman" w:hAnsi="Times New Roman" w:cs="Times New Roman"/>
                <w:sz w:val="24"/>
                <w:szCs w:val="24"/>
                <w:lang w:val="ru-RU"/>
              </w:rPr>
              <w:t xml:space="preserve"> "Центр </w:t>
            </w:r>
            <w:proofErr w:type="spellStart"/>
            <w:r w:rsidRPr="00EE6949">
              <w:rPr>
                <w:rFonts w:ascii="Times New Roman" w:hAnsi="Times New Roman" w:cs="Times New Roman"/>
                <w:sz w:val="24"/>
                <w:szCs w:val="24"/>
                <w:lang w:val="ru-RU"/>
              </w:rPr>
              <w:t>надання</w:t>
            </w:r>
            <w:proofErr w:type="spellEnd"/>
            <w:r w:rsidRPr="00EE6949">
              <w:rPr>
                <w:rFonts w:ascii="Times New Roman" w:hAnsi="Times New Roman" w:cs="Times New Roman"/>
                <w:sz w:val="24"/>
                <w:szCs w:val="24"/>
                <w:lang w:val="ru-RU"/>
              </w:rPr>
              <w:t xml:space="preserve"> </w:t>
            </w:r>
            <w:proofErr w:type="spellStart"/>
            <w:proofErr w:type="gramStart"/>
            <w:r w:rsidRPr="00EE6949">
              <w:rPr>
                <w:rFonts w:ascii="Times New Roman" w:hAnsi="Times New Roman" w:cs="Times New Roman"/>
                <w:sz w:val="24"/>
                <w:szCs w:val="24"/>
                <w:lang w:val="ru-RU"/>
              </w:rPr>
              <w:t>адм</w:t>
            </w:r>
            <w:proofErr w:type="gramEnd"/>
            <w:r w:rsidRPr="00EE6949">
              <w:rPr>
                <w:rFonts w:ascii="Times New Roman" w:hAnsi="Times New Roman" w:cs="Times New Roman"/>
                <w:sz w:val="24"/>
                <w:szCs w:val="24"/>
                <w:lang w:val="ru-RU"/>
              </w:rPr>
              <w:t>іністративних</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послуг</w:t>
            </w:r>
            <w:proofErr w:type="spellEnd"/>
            <w:r w:rsidRPr="00EE6949">
              <w:rPr>
                <w:rFonts w:ascii="Times New Roman" w:hAnsi="Times New Roman" w:cs="Times New Roman"/>
                <w:sz w:val="24"/>
                <w:szCs w:val="24"/>
                <w:lang w:val="ru-RU"/>
              </w:rPr>
              <w:t xml:space="preserve"> у м. </w:t>
            </w:r>
            <w:proofErr w:type="spellStart"/>
            <w:r w:rsidRPr="00EE6949">
              <w:rPr>
                <w:rFonts w:ascii="Times New Roman" w:hAnsi="Times New Roman" w:cs="Times New Roman"/>
                <w:sz w:val="24"/>
                <w:szCs w:val="24"/>
                <w:lang w:val="ru-RU"/>
              </w:rPr>
              <w:t>Суми</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Сумської</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міської</w:t>
            </w:r>
            <w:proofErr w:type="spellEnd"/>
            <w:r w:rsidRPr="00EE6949">
              <w:rPr>
                <w:rFonts w:ascii="Times New Roman" w:hAnsi="Times New Roman" w:cs="Times New Roman"/>
                <w:sz w:val="24"/>
                <w:szCs w:val="24"/>
                <w:lang w:val="ru-RU"/>
              </w:rPr>
              <w:t xml:space="preserve"> ради </w:t>
            </w:r>
            <w:proofErr w:type="spellStart"/>
            <w:r w:rsidRPr="00EE6949">
              <w:rPr>
                <w:rFonts w:ascii="Times New Roman" w:hAnsi="Times New Roman" w:cs="Times New Roman"/>
                <w:sz w:val="24"/>
                <w:szCs w:val="24"/>
                <w:lang w:val="ru-RU"/>
              </w:rPr>
              <w:t>прийняла</w:t>
            </w:r>
            <w:proofErr w:type="spellEnd"/>
            <w:r w:rsidRPr="00EE6949">
              <w:rPr>
                <w:rFonts w:ascii="Times New Roman" w:hAnsi="Times New Roman" w:cs="Times New Roman"/>
                <w:sz w:val="24"/>
                <w:szCs w:val="24"/>
                <w:lang w:val="ru-RU"/>
              </w:rPr>
              <w:t xml:space="preserve"> участь у </w:t>
            </w:r>
            <w:proofErr w:type="spellStart"/>
            <w:r w:rsidRPr="00EE6949">
              <w:rPr>
                <w:rFonts w:ascii="Times New Roman" w:hAnsi="Times New Roman" w:cs="Times New Roman"/>
                <w:sz w:val="24"/>
                <w:szCs w:val="24"/>
                <w:lang w:val="ru-RU"/>
              </w:rPr>
              <w:t>засіданні</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Комітету</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Верховної</w:t>
            </w:r>
            <w:proofErr w:type="spellEnd"/>
            <w:r w:rsidRPr="00EE6949">
              <w:rPr>
                <w:rFonts w:ascii="Times New Roman" w:hAnsi="Times New Roman" w:cs="Times New Roman"/>
                <w:sz w:val="24"/>
                <w:szCs w:val="24"/>
                <w:lang w:val="ru-RU"/>
              </w:rPr>
              <w:t xml:space="preserve"> Ради </w:t>
            </w:r>
            <w:proofErr w:type="spellStart"/>
            <w:r w:rsidRPr="00EE6949">
              <w:rPr>
                <w:rFonts w:ascii="Times New Roman" w:hAnsi="Times New Roman" w:cs="Times New Roman"/>
                <w:sz w:val="24"/>
                <w:szCs w:val="24"/>
                <w:lang w:val="ru-RU"/>
              </w:rPr>
              <w:t>України</w:t>
            </w:r>
            <w:proofErr w:type="spellEnd"/>
            <w:r w:rsidRPr="00EE6949">
              <w:rPr>
                <w:rFonts w:ascii="Times New Roman" w:hAnsi="Times New Roman" w:cs="Times New Roman"/>
                <w:sz w:val="24"/>
                <w:szCs w:val="24"/>
                <w:lang w:val="ru-RU"/>
              </w:rPr>
              <w:t xml:space="preserve"> з </w:t>
            </w:r>
            <w:proofErr w:type="spellStart"/>
            <w:r w:rsidRPr="00EE6949">
              <w:rPr>
                <w:rFonts w:ascii="Times New Roman" w:hAnsi="Times New Roman" w:cs="Times New Roman"/>
                <w:sz w:val="24"/>
                <w:szCs w:val="24"/>
                <w:lang w:val="ru-RU"/>
              </w:rPr>
              <w:t>питань</w:t>
            </w:r>
            <w:proofErr w:type="spellEnd"/>
            <w:r w:rsidRPr="00EE6949">
              <w:rPr>
                <w:rFonts w:ascii="Times New Roman" w:hAnsi="Times New Roman" w:cs="Times New Roman"/>
                <w:sz w:val="24"/>
                <w:szCs w:val="24"/>
                <w:lang w:val="ru-RU"/>
              </w:rPr>
              <w:t xml:space="preserve"> державного </w:t>
            </w:r>
            <w:proofErr w:type="spellStart"/>
            <w:r w:rsidRPr="00EE6949">
              <w:rPr>
                <w:rFonts w:ascii="Times New Roman" w:hAnsi="Times New Roman" w:cs="Times New Roman"/>
                <w:sz w:val="24"/>
                <w:szCs w:val="24"/>
                <w:lang w:val="ru-RU"/>
              </w:rPr>
              <w:t>будівництва</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регіональної</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політики</w:t>
            </w:r>
            <w:proofErr w:type="spellEnd"/>
            <w:r w:rsidRPr="00EE6949">
              <w:rPr>
                <w:rFonts w:ascii="Times New Roman" w:hAnsi="Times New Roman" w:cs="Times New Roman"/>
                <w:sz w:val="24"/>
                <w:szCs w:val="24"/>
                <w:lang w:val="ru-RU"/>
              </w:rPr>
              <w:t xml:space="preserve"> та </w:t>
            </w:r>
            <w:proofErr w:type="spellStart"/>
            <w:r w:rsidRPr="00EE6949">
              <w:rPr>
                <w:rFonts w:ascii="Times New Roman" w:hAnsi="Times New Roman" w:cs="Times New Roman"/>
                <w:sz w:val="24"/>
                <w:szCs w:val="24"/>
                <w:lang w:val="ru-RU"/>
              </w:rPr>
              <w:t>місцевого</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самоврядування</w:t>
            </w:r>
            <w:proofErr w:type="spellEnd"/>
            <w:r w:rsidRPr="00EE6949">
              <w:rPr>
                <w:rFonts w:ascii="Times New Roman" w:hAnsi="Times New Roman" w:cs="Times New Roman"/>
                <w:sz w:val="24"/>
                <w:szCs w:val="24"/>
                <w:lang w:val="ru-RU"/>
              </w:rPr>
              <w:t xml:space="preserve">, на </w:t>
            </w:r>
            <w:proofErr w:type="spellStart"/>
            <w:r w:rsidRPr="00EE6949">
              <w:rPr>
                <w:rFonts w:ascii="Times New Roman" w:hAnsi="Times New Roman" w:cs="Times New Roman"/>
                <w:sz w:val="24"/>
                <w:szCs w:val="24"/>
                <w:lang w:val="ru-RU"/>
              </w:rPr>
              <w:t>якому</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було</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розглянуто</w:t>
            </w:r>
            <w:proofErr w:type="spellEnd"/>
            <w:r w:rsidRPr="00EE6949">
              <w:rPr>
                <w:rFonts w:ascii="Times New Roman" w:hAnsi="Times New Roman" w:cs="Times New Roman"/>
                <w:sz w:val="24"/>
                <w:szCs w:val="24"/>
                <w:lang w:val="ru-RU"/>
              </w:rPr>
              <w:t xml:space="preserve"> законопроект про </w:t>
            </w:r>
            <w:proofErr w:type="spellStart"/>
            <w:r w:rsidRPr="00EE6949">
              <w:rPr>
                <w:rFonts w:ascii="Times New Roman" w:hAnsi="Times New Roman" w:cs="Times New Roman"/>
                <w:sz w:val="24"/>
                <w:szCs w:val="24"/>
                <w:lang w:val="ru-RU"/>
              </w:rPr>
              <w:t>внесення</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змін</w:t>
            </w:r>
            <w:proofErr w:type="spellEnd"/>
            <w:r w:rsidRPr="00EE6949">
              <w:rPr>
                <w:rFonts w:ascii="Times New Roman" w:hAnsi="Times New Roman" w:cs="Times New Roman"/>
                <w:sz w:val="24"/>
                <w:szCs w:val="24"/>
                <w:lang w:val="ru-RU"/>
              </w:rPr>
              <w:t xml:space="preserve"> до Закону </w:t>
            </w:r>
            <w:proofErr w:type="spellStart"/>
            <w:r w:rsidRPr="00EE6949">
              <w:rPr>
                <w:rFonts w:ascii="Times New Roman" w:hAnsi="Times New Roman" w:cs="Times New Roman"/>
                <w:sz w:val="24"/>
                <w:szCs w:val="24"/>
                <w:lang w:val="ru-RU"/>
              </w:rPr>
              <w:t>України</w:t>
            </w:r>
            <w:proofErr w:type="spellEnd"/>
            <w:r w:rsidRPr="00EE6949">
              <w:rPr>
                <w:rFonts w:ascii="Times New Roman" w:hAnsi="Times New Roman" w:cs="Times New Roman"/>
                <w:sz w:val="24"/>
                <w:szCs w:val="24"/>
                <w:lang w:val="ru-RU"/>
              </w:rPr>
              <w:t xml:space="preserve"> "Про </w:t>
            </w:r>
            <w:proofErr w:type="spellStart"/>
            <w:r w:rsidRPr="00EE6949">
              <w:rPr>
                <w:rFonts w:ascii="Times New Roman" w:hAnsi="Times New Roman" w:cs="Times New Roman"/>
                <w:sz w:val="24"/>
                <w:szCs w:val="24"/>
                <w:lang w:val="ru-RU"/>
              </w:rPr>
              <w:t>адміністративні</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послуги</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щодо</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удосконалення</w:t>
            </w:r>
            <w:proofErr w:type="spellEnd"/>
            <w:r w:rsidRPr="00EE6949">
              <w:rPr>
                <w:rFonts w:ascii="Times New Roman" w:hAnsi="Times New Roman" w:cs="Times New Roman"/>
                <w:sz w:val="24"/>
                <w:szCs w:val="24"/>
                <w:lang w:val="ru-RU"/>
              </w:rPr>
              <w:t xml:space="preserve"> порядку </w:t>
            </w:r>
            <w:proofErr w:type="spellStart"/>
            <w:r w:rsidRPr="00EE6949">
              <w:rPr>
                <w:rFonts w:ascii="Times New Roman" w:hAnsi="Times New Roman" w:cs="Times New Roman"/>
                <w:sz w:val="24"/>
                <w:szCs w:val="24"/>
                <w:lang w:val="ru-RU"/>
              </w:rPr>
              <w:t>надання</w:t>
            </w:r>
            <w:proofErr w:type="spellEnd"/>
            <w:r w:rsidRPr="00EE6949">
              <w:rPr>
                <w:rFonts w:ascii="Times New Roman" w:hAnsi="Times New Roman" w:cs="Times New Roman"/>
                <w:sz w:val="24"/>
                <w:szCs w:val="24"/>
                <w:lang w:val="ru-RU"/>
              </w:rPr>
              <w:t xml:space="preserve"> </w:t>
            </w:r>
            <w:proofErr w:type="spellStart"/>
            <w:proofErr w:type="gramStart"/>
            <w:r w:rsidRPr="00EE6949">
              <w:rPr>
                <w:rFonts w:ascii="Times New Roman" w:hAnsi="Times New Roman" w:cs="Times New Roman"/>
                <w:sz w:val="24"/>
                <w:szCs w:val="24"/>
                <w:lang w:val="ru-RU"/>
              </w:rPr>
              <w:t>адм</w:t>
            </w:r>
            <w:proofErr w:type="gramEnd"/>
            <w:r w:rsidRPr="00EE6949">
              <w:rPr>
                <w:rFonts w:ascii="Times New Roman" w:hAnsi="Times New Roman" w:cs="Times New Roman"/>
                <w:sz w:val="24"/>
                <w:szCs w:val="24"/>
                <w:lang w:val="ru-RU"/>
              </w:rPr>
              <w:t>іністративних</w:t>
            </w:r>
            <w:proofErr w:type="spellEnd"/>
            <w:r w:rsidRPr="00EE6949">
              <w:rPr>
                <w:rFonts w:ascii="Times New Roman" w:hAnsi="Times New Roman" w:cs="Times New Roman"/>
                <w:sz w:val="24"/>
                <w:szCs w:val="24"/>
                <w:lang w:val="ru-RU"/>
              </w:rPr>
              <w:t xml:space="preserve"> </w:t>
            </w:r>
            <w:proofErr w:type="spellStart"/>
            <w:r w:rsidRPr="00EE6949">
              <w:rPr>
                <w:rFonts w:ascii="Times New Roman" w:hAnsi="Times New Roman" w:cs="Times New Roman"/>
                <w:sz w:val="24"/>
                <w:szCs w:val="24"/>
                <w:lang w:val="ru-RU"/>
              </w:rPr>
              <w:t>послуг</w:t>
            </w:r>
            <w:proofErr w:type="spellEnd"/>
            <w:r>
              <w:rPr>
                <w:rFonts w:ascii="Times New Roman" w:hAnsi="Times New Roman" w:cs="Times New Roman"/>
                <w:sz w:val="24"/>
                <w:szCs w:val="24"/>
                <w:lang w:val="ru-RU"/>
              </w:rPr>
              <w:t>;</w:t>
            </w:r>
            <w:r w:rsidRPr="00EE6949">
              <w:rPr>
                <w:rFonts w:ascii="Times New Roman" w:hAnsi="Times New Roman" w:cs="Times New Roman"/>
                <w:sz w:val="24"/>
                <w:szCs w:val="24"/>
              </w:rPr>
              <w:t xml:space="preserve"> </w:t>
            </w:r>
          </w:p>
          <w:p w:rsidR="00EE6949" w:rsidRDefault="00EE6949" w:rsidP="000E32EC">
            <w:pPr>
              <w:jc w:val="both"/>
              <w:rPr>
                <w:rFonts w:ascii="Times New Roman" w:hAnsi="Times New Roman" w:cs="Times New Roman"/>
                <w:sz w:val="24"/>
                <w:szCs w:val="24"/>
              </w:rPr>
            </w:pPr>
            <w:r w:rsidRPr="00EE6949">
              <w:rPr>
                <w:rFonts w:ascii="Times New Roman" w:hAnsi="Times New Roman" w:cs="Times New Roman"/>
                <w:sz w:val="24"/>
                <w:szCs w:val="24"/>
              </w:rPr>
              <w:t>09.06.</w:t>
            </w:r>
            <w:r>
              <w:rPr>
                <w:rFonts w:ascii="Times New Roman" w:hAnsi="Times New Roman" w:cs="Times New Roman"/>
                <w:sz w:val="24"/>
                <w:szCs w:val="24"/>
              </w:rPr>
              <w:t xml:space="preserve"> -</w:t>
            </w:r>
            <w:r w:rsidRPr="00EE6949">
              <w:rPr>
                <w:rFonts w:ascii="Times New Roman" w:hAnsi="Times New Roman" w:cs="Times New Roman"/>
                <w:sz w:val="24"/>
                <w:szCs w:val="24"/>
              </w:rPr>
              <w:t xml:space="preserve"> проведено навчання головних спеціалістів та адміністраторів управління «Центр надання адміністративних послуг у м. Суми» Сумської </w:t>
            </w:r>
            <w:r w:rsidRPr="00EE6949">
              <w:rPr>
                <w:rFonts w:ascii="Times New Roman" w:hAnsi="Times New Roman" w:cs="Times New Roman"/>
                <w:sz w:val="24"/>
                <w:szCs w:val="24"/>
              </w:rPr>
              <w:lastRenderedPageBreak/>
              <w:t>міської ради щодо забезпечення виконання вимог Порядку оформлення, видачі, обміну, пересилання, вилучення, повернення державі, знищення паспорта громадянина України, його тимчасового затримання та вилучення, затвердженого постановою Кабінету міністрів України від 25.03.2015 № 302 та Порядку оформлення, видачі обміну, пересилання, повернення державі, знищення паспорта громадянина України для виїзду за кордон, його тимчасового затримання та вилучення, затвердженим постановою Кабінету Міністрі» України від 07.05.2014 № 152</w:t>
            </w:r>
            <w:r>
              <w:rPr>
                <w:rFonts w:ascii="Times New Roman" w:hAnsi="Times New Roman" w:cs="Times New Roman"/>
                <w:sz w:val="24"/>
                <w:szCs w:val="24"/>
              </w:rPr>
              <w:t>;</w:t>
            </w:r>
          </w:p>
          <w:p w:rsidR="00CD7AB2" w:rsidRDefault="00B03F13" w:rsidP="000E32EC">
            <w:pPr>
              <w:jc w:val="both"/>
              <w:rPr>
                <w:rFonts w:ascii="Times New Roman" w:hAnsi="Times New Roman" w:cs="Times New Roman"/>
                <w:sz w:val="24"/>
                <w:szCs w:val="24"/>
              </w:rPr>
            </w:pPr>
            <w:r w:rsidRPr="00B03F13">
              <w:rPr>
                <w:rFonts w:ascii="Times New Roman" w:hAnsi="Times New Roman" w:cs="Times New Roman"/>
                <w:sz w:val="24"/>
                <w:szCs w:val="24"/>
              </w:rPr>
              <w:t>18</w:t>
            </w:r>
            <w:r w:rsidR="00EE6949">
              <w:rPr>
                <w:rFonts w:ascii="Times New Roman" w:hAnsi="Times New Roman" w:cs="Times New Roman"/>
                <w:sz w:val="24"/>
                <w:szCs w:val="24"/>
              </w:rPr>
              <w:t>.06</w:t>
            </w:r>
            <w:r w:rsidRPr="00B03F13">
              <w:rPr>
                <w:rFonts w:ascii="Times New Roman" w:hAnsi="Times New Roman" w:cs="Times New Roman"/>
                <w:sz w:val="24"/>
                <w:szCs w:val="24"/>
              </w:rPr>
              <w:t>-19</w:t>
            </w:r>
            <w:r w:rsidR="00EE6949">
              <w:rPr>
                <w:rFonts w:ascii="Times New Roman" w:hAnsi="Times New Roman" w:cs="Times New Roman"/>
                <w:sz w:val="24"/>
                <w:szCs w:val="24"/>
              </w:rPr>
              <w:t>.06. –</w:t>
            </w:r>
            <w:r w:rsidRPr="00B03F13">
              <w:rPr>
                <w:rFonts w:ascii="Times New Roman" w:hAnsi="Times New Roman" w:cs="Times New Roman"/>
                <w:sz w:val="24"/>
                <w:szCs w:val="24"/>
              </w:rPr>
              <w:t xml:space="preserve"> </w:t>
            </w:r>
            <w:r w:rsidR="00EE6949">
              <w:rPr>
                <w:rFonts w:ascii="Times New Roman" w:hAnsi="Times New Roman" w:cs="Times New Roman"/>
                <w:sz w:val="24"/>
                <w:szCs w:val="24"/>
              </w:rPr>
              <w:t>за участі</w:t>
            </w:r>
            <w:r w:rsidR="00CD7AB2">
              <w:rPr>
                <w:rFonts w:ascii="Times New Roman" w:hAnsi="Times New Roman" w:cs="Times New Roman"/>
                <w:sz w:val="24"/>
                <w:szCs w:val="24"/>
              </w:rPr>
              <w:t xml:space="preserve"> представника управління</w:t>
            </w:r>
            <w:r w:rsidR="00EE6949">
              <w:rPr>
                <w:rFonts w:ascii="Times New Roman" w:hAnsi="Times New Roman" w:cs="Times New Roman"/>
                <w:sz w:val="24"/>
                <w:szCs w:val="24"/>
              </w:rPr>
              <w:t xml:space="preserve"> </w:t>
            </w:r>
            <w:r w:rsidRPr="00B03F13">
              <w:rPr>
                <w:rFonts w:ascii="Times New Roman" w:hAnsi="Times New Roman" w:cs="Times New Roman"/>
                <w:sz w:val="24"/>
                <w:szCs w:val="24"/>
              </w:rPr>
              <w:t>у м. Луцьк відбувся кущовий семінар присвячений кращим практикам місцевого самоврядування у питаннях здійснення організації роботи Центрів н</w:t>
            </w:r>
            <w:r w:rsidR="00CD7AB2">
              <w:rPr>
                <w:rFonts w:ascii="Times New Roman" w:hAnsi="Times New Roman" w:cs="Times New Roman"/>
                <w:sz w:val="24"/>
                <w:szCs w:val="24"/>
              </w:rPr>
              <w:t>адання адміністративних послуг;</w:t>
            </w:r>
          </w:p>
          <w:p w:rsidR="00B03F13" w:rsidRDefault="00B03F13" w:rsidP="000E32EC">
            <w:pPr>
              <w:jc w:val="both"/>
              <w:rPr>
                <w:rFonts w:ascii="Times New Roman" w:hAnsi="Times New Roman" w:cs="Times New Roman"/>
                <w:sz w:val="24"/>
                <w:szCs w:val="24"/>
              </w:rPr>
            </w:pPr>
            <w:r w:rsidRPr="00B03F13">
              <w:rPr>
                <w:rFonts w:ascii="Times New Roman" w:hAnsi="Times New Roman" w:cs="Times New Roman"/>
                <w:sz w:val="24"/>
                <w:szCs w:val="24"/>
              </w:rPr>
              <w:t>22</w:t>
            </w:r>
            <w:r w:rsidR="00CD7AB2">
              <w:rPr>
                <w:rFonts w:ascii="Times New Roman" w:hAnsi="Times New Roman" w:cs="Times New Roman"/>
                <w:sz w:val="24"/>
                <w:szCs w:val="24"/>
              </w:rPr>
              <w:t xml:space="preserve">.06. - </w:t>
            </w:r>
            <w:r w:rsidRPr="00B03F13">
              <w:rPr>
                <w:rFonts w:ascii="Times New Roman" w:hAnsi="Times New Roman" w:cs="Times New Roman"/>
                <w:sz w:val="24"/>
                <w:szCs w:val="24"/>
              </w:rPr>
              <w:t xml:space="preserve"> в приміщенні конференц-залу Центру надання адміністративних послуг відбулася робоча нарада з питань військового обліку за участю представників Сумського міського військового комісаріату та</w:t>
            </w:r>
            <w:r w:rsidR="00CD7AB2">
              <w:rPr>
                <w:rFonts w:ascii="Times New Roman" w:hAnsi="Times New Roman" w:cs="Times New Roman"/>
                <w:sz w:val="24"/>
                <w:szCs w:val="24"/>
              </w:rPr>
              <w:t xml:space="preserve"> навчальних закладів міста Суми;</w:t>
            </w:r>
          </w:p>
          <w:p w:rsidR="00B03F13" w:rsidRDefault="00CD7AB2" w:rsidP="000E32EC">
            <w:pPr>
              <w:jc w:val="both"/>
              <w:rPr>
                <w:rFonts w:ascii="Times New Roman" w:hAnsi="Times New Roman" w:cs="Times New Roman"/>
                <w:sz w:val="24"/>
                <w:szCs w:val="24"/>
              </w:rPr>
            </w:pPr>
            <w:r>
              <w:rPr>
                <w:rFonts w:ascii="Times New Roman" w:hAnsi="Times New Roman" w:cs="Times New Roman"/>
                <w:sz w:val="24"/>
                <w:szCs w:val="24"/>
              </w:rPr>
              <w:t xml:space="preserve">30.06. - </w:t>
            </w:r>
            <w:r w:rsidR="00B03F13" w:rsidRPr="00B03F13">
              <w:rPr>
                <w:rFonts w:ascii="Times New Roman" w:hAnsi="Times New Roman" w:cs="Times New Roman"/>
                <w:sz w:val="24"/>
                <w:szCs w:val="24"/>
              </w:rPr>
              <w:t xml:space="preserve">в приміщенні управління "Центр надання адміністративних послуг у м. Суми" Сумської міської ради відбулась робоча зустріч адміністраторів та державних реєстраторів Центру з представниками Головного управління ДФС у Сумській області </w:t>
            </w:r>
            <w:proofErr w:type="spellStart"/>
            <w:r w:rsidR="00B03F13" w:rsidRPr="00B03F13">
              <w:rPr>
                <w:rFonts w:ascii="Times New Roman" w:hAnsi="Times New Roman" w:cs="Times New Roman"/>
                <w:sz w:val="24"/>
                <w:szCs w:val="24"/>
              </w:rPr>
              <w:t>Хібарною</w:t>
            </w:r>
            <w:proofErr w:type="spellEnd"/>
            <w:r w:rsidR="00B03F13" w:rsidRPr="00B03F13">
              <w:rPr>
                <w:rFonts w:ascii="Times New Roman" w:hAnsi="Times New Roman" w:cs="Times New Roman"/>
                <w:sz w:val="24"/>
                <w:szCs w:val="24"/>
              </w:rPr>
              <w:t xml:space="preserve"> Т.В., начальником відділу обслуговування платників, та </w:t>
            </w:r>
            <w:proofErr w:type="spellStart"/>
            <w:r w:rsidR="00B03F13" w:rsidRPr="00B03F13">
              <w:rPr>
                <w:rFonts w:ascii="Times New Roman" w:hAnsi="Times New Roman" w:cs="Times New Roman"/>
                <w:sz w:val="24"/>
                <w:szCs w:val="24"/>
              </w:rPr>
              <w:t>Вороненко</w:t>
            </w:r>
            <w:proofErr w:type="spellEnd"/>
            <w:r w:rsidR="00B03F13" w:rsidRPr="00B03F13">
              <w:rPr>
                <w:rFonts w:ascii="Times New Roman" w:hAnsi="Times New Roman" w:cs="Times New Roman"/>
                <w:sz w:val="24"/>
                <w:szCs w:val="24"/>
              </w:rPr>
              <w:t xml:space="preserve"> Ж.П., головним державним інспектором </w:t>
            </w:r>
            <w:proofErr w:type="spellStart"/>
            <w:r w:rsidR="00B03F13" w:rsidRPr="00B03F13">
              <w:rPr>
                <w:rFonts w:ascii="Times New Roman" w:hAnsi="Times New Roman" w:cs="Times New Roman"/>
                <w:sz w:val="24"/>
                <w:szCs w:val="24"/>
              </w:rPr>
              <w:t>віддлу</w:t>
            </w:r>
            <w:proofErr w:type="spellEnd"/>
            <w:r w:rsidR="00B03F13" w:rsidRPr="00B03F13">
              <w:rPr>
                <w:rFonts w:ascii="Times New Roman" w:hAnsi="Times New Roman" w:cs="Times New Roman"/>
                <w:sz w:val="24"/>
                <w:szCs w:val="24"/>
              </w:rPr>
              <w:t xml:space="preserve"> обслуговування платників, у ході якої були обговорені проблемні питання внесення змін до відомостей про фізичну особу - підприємця у разі зміни облікових даних, припинення підприємницької діяльності фізичної особи - підприємця у зв’язку з її смертю, припинення юридичних осіб на підставі судових рішень, а також питання інформаційної взаємодії </w:t>
            </w:r>
            <w:r>
              <w:rPr>
                <w:rFonts w:ascii="Times New Roman" w:hAnsi="Times New Roman" w:cs="Times New Roman"/>
                <w:sz w:val="24"/>
                <w:szCs w:val="24"/>
              </w:rPr>
              <w:t>реєстрів;</w:t>
            </w:r>
          </w:p>
          <w:p w:rsidR="008B03C4" w:rsidRDefault="008B03C4" w:rsidP="000E32EC">
            <w:pPr>
              <w:jc w:val="both"/>
              <w:rPr>
                <w:rFonts w:ascii="Times New Roman" w:hAnsi="Times New Roman" w:cs="Times New Roman"/>
                <w:sz w:val="24"/>
                <w:szCs w:val="24"/>
              </w:rPr>
            </w:pPr>
            <w:r>
              <w:rPr>
                <w:rFonts w:ascii="Times New Roman" w:hAnsi="Times New Roman" w:cs="Times New Roman"/>
                <w:bCs/>
                <w:sz w:val="24"/>
                <w:szCs w:val="24"/>
              </w:rPr>
              <w:t>30.06.</w:t>
            </w:r>
            <w:r w:rsidR="00CD7AB2">
              <w:rPr>
                <w:rFonts w:ascii="Times New Roman" w:hAnsi="Times New Roman" w:cs="Times New Roman"/>
                <w:bCs/>
                <w:sz w:val="24"/>
                <w:szCs w:val="24"/>
              </w:rPr>
              <w:t xml:space="preserve"> - </w:t>
            </w:r>
            <w:r>
              <w:rPr>
                <w:rFonts w:ascii="Times New Roman" w:hAnsi="Times New Roman" w:cs="Times New Roman"/>
                <w:bCs/>
                <w:sz w:val="24"/>
                <w:szCs w:val="24"/>
              </w:rPr>
              <w:t xml:space="preserve"> д</w:t>
            </w:r>
            <w:r w:rsidRPr="008B03C4">
              <w:rPr>
                <w:rFonts w:ascii="Times New Roman" w:hAnsi="Times New Roman" w:cs="Times New Roman"/>
                <w:bCs/>
                <w:sz w:val="24"/>
                <w:szCs w:val="24"/>
              </w:rPr>
              <w:t>о управління «Центр надання адміністративних послуг у м. Суми» з ознайомчим візитом завітали представники новоутворених об’єднань територі</w:t>
            </w:r>
            <w:r>
              <w:rPr>
                <w:rFonts w:ascii="Times New Roman" w:hAnsi="Times New Roman" w:cs="Times New Roman"/>
                <w:bCs/>
                <w:sz w:val="24"/>
                <w:szCs w:val="24"/>
              </w:rPr>
              <w:t xml:space="preserve">альних громад чотирьох областей: </w:t>
            </w:r>
            <w:r w:rsidRPr="008B03C4">
              <w:rPr>
                <w:rFonts w:ascii="Times New Roman" w:hAnsi="Times New Roman" w:cs="Times New Roman"/>
                <w:sz w:val="24"/>
                <w:szCs w:val="24"/>
              </w:rPr>
              <w:t xml:space="preserve">ОТГ Сумської (Миколаївської та </w:t>
            </w:r>
            <w:proofErr w:type="spellStart"/>
            <w:r w:rsidRPr="008B03C4">
              <w:rPr>
                <w:rFonts w:ascii="Times New Roman" w:hAnsi="Times New Roman" w:cs="Times New Roman"/>
                <w:sz w:val="24"/>
                <w:szCs w:val="24"/>
              </w:rPr>
              <w:t>Краснопільської</w:t>
            </w:r>
            <w:proofErr w:type="spellEnd"/>
            <w:r w:rsidRPr="008B03C4">
              <w:rPr>
                <w:rFonts w:ascii="Times New Roman" w:hAnsi="Times New Roman" w:cs="Times New Roman"/>
                <w:sz w:val="24"/>
                <w:szCs w:val="24"/>
              </w:rPr>
              <w:t xml:space="preserve"> громад), Полтавської, Херсонської та Запорізької о</w:t>
            </w:r>
            <w:r w:rsidR="00EE6949">
              <w:rPr>
                <w:rFonts w:ascii="Times New Roman" w:hAnsi="Times New Roman" w:cs="Times New Roman"/>
                <w:sz w:val="24"/>
                <w:szCs w:val="24"/>
              </w:rPr>
              <w:t>бластей;</w:t>
            </w:r>
          </w:p>
          <w:p w:rsidR="000E32EC" w:rsidRDefault="004B47D1" w:rsidP="000E32EC">
            <w:pPr>
              <w:jc w:val="both"/>
              <w:rPr>
                <w:rFonts w:ascii="Times New Roman" w:hAnsi="Times New Roman" w:cs="Times New Roman"/>
                <w:sz w:val="24"/>
                <w:szCs w:val="24"/>
              </w:rPr>
            </w:pPr>
            <w:r>
              <w:rPr>
                <w:rFonts w:ascii="Times New Roman" w:hAnsi="Times New Roman" w:cs="Times New Roman"/>
                <w:sz w:val="24"/>
                <w:szCs w:val="24"/>
              </w:rPr>
              <w:t>06.07.</w:t>
            </w:r>
            <w:r w:rsidR="00CD7AB2">
              <w:rPr>
                <w:rFonts w:ascii="Times New Roman" w:hAnsi="Times New Roman" w:cs="Times New Roman"/>
                <w:sz w:val="24"/>
                <w:szCs w:val="24"/>
              </w:rPr>
              <w:t xml:space="preserve"> - </w:t>
            </w:r>
            <w:r w:rsidRPr="004B47D1">
              <w:rPr>
                <w:rFonts w:ascii="Times New Roman" w:hAnsi="Times New Roman" w:cs="Times New Roman"/>
                <w:sz w:val="24"/>
                <w:szCs w:val="24"/>
              </w:rPr>
              <w:t xml:space="preserve"> </w:t>
            </w:r>
            <w:r>
              <w:rPr>
                <w:rFonts w:ascii="Times New Roman" w:hAnsi="Times New Roman" w:cs="Times New Roman"/>
                <w:sz w:val="24"/>
                <w:szCs w:val="24"/>
              </w:rPr>
              <w:t>адміністратори</w:t>
            </w:r>
            <w:r w:rsidRPr="004B47D1">
              <w:rPr>
                <w:rFonts w:ascii="Times New Roman" w:hAnsi="Times New Roman" w:cs="Times New Roman"/>
                <w:sz w:val="24"/>
                <w:szCs w:val="24"/>
              </w:rPr>
              <w:t xml:space="preserve"> прий</w:t>
            </w:r>
            <w:r>
              <w:rPr>
                <w:rFonts w:ascii="Times New Roman" w:hAnsi="Times New Roman" w:cs="Times New Roman"/>
                <w:sz w:val="24"/>
                <w:szCs w:val="24"/>
              </w:rPr>
              <w:t>мали</w:t>
            </w:r>
            <w:r w:rsidRPr="004B47D1">
              <w:rPr>
                <w:rFonts w:ascii="Times New Roman" w:hAnsi="Times New Roman" w:cs="Times New Roman"/>
                <w:sz w:val="24"/>
                <w:szCs w:val="24"/>
              </w:rPr>
              <w:t xml:space="preserve"> участ</w:t>
            </w:r>
            <w:r>
              <w:rPr>
                <w:rFonts w:ascii="Times New Roman" w:hAnsi="Times New Roman" w:cs="Times New Roman"/>
                <w:sz w:val="24"/>
                <w:szCs w:val="24"/>
              </w:rPr>
              <w:t>ь</w:t>
            </w:r>
            <w:r w:rsidRPr="004B47D1">
              <w:rPr>
                <w:rFonts w:ascii="Times New Roman" w:hAnsi="Times New Roman" w:cs="Times New Roman"/>
                <w:sz w:val="24"/>
                <w:szCs w:val="24"/>
              </w:rPr>
              <w:t xml:space="preserve"> в навчальній програмі "Запуск регіонів: планування та менеджмент". Захід відбувся за підтримки Національного фонду на підтримку </w:t>
            </w:r>
            <w:proofErr w:type="spellStart"/>
            <w:r w:rsidRPr="004B47D1">
              <w:rPr>
                <w:rFonts w:ascii="Times New Roman" w:hAnsi="Times New Roman" w:cs="Times New Roman"/>
                <w:sz w:val="24"/>
                <w:szCs w:val="24"/>
              </w:rPr>
              <w:t>демократіі</w:t>
            </w:r>
            <w:proofErr w:type="spellEnd"/>
            <w:r w:rsidRPr="004B47D1">
              <w:rPr>
                <w:rFonts w:ascii="Times New Roman" w:hAnsi="Times New Roman" w:cs="Times New Roman"/>
                <w:sz w:val="24"/>
                <w:szCs w:val="24"/>
              </w:rPr>
              <w:t xml:space="preserve"> (США)</w:t>
            </w:r>
            <w:r w:rsidR="00CD7AB2">
              <w:rPr>
                <w:rFonts w:ascii="Times New Roman" w:hAnsi="Times New Roman" w:cs="Times New Roman"/>
                <w:sz w:val="24"/>
                <w:szCs w:val="24"/>
              </w:rPr>
              <w:t>;</w:t>
            </w:r>
          </w:p>
          <w:p w:rsidR="004B47D1" w:rsidRDefault="004B47D1" w:rsidP="004B47D1">
            <w:pPr>
              <w:jc w:val="both"/>
              <w:rPr>
                <w:rFonts w:ascii="Times New Roman" w:hAnsi="Times New Roman" w:cs="Times New Roman"/>
                <w:sz w:val="24"/>
                <w:szCs w:val="24"/>
              </w:rPr>
            </w:pPr>
            <w:r w:rsidRPr="004B47D1">
              <w:rPr>
                <w:rFonts w:ascii="Times New Roman" w:hAnsi="Times New Roman" w:cs="Times New Roman"/>
                <w:sz w:val="24"/>
                <w:szCs w:val="24"/>
              </w:rPr>
              <w:t>28.07.</w:t>
            </w:r>
            <w:r w:rsidR="00CD7AB2">
              <w:rPr>
                <w:rFonts w:ascii="Times New Roman" w:hAnsi="Times New Roman" w:cs="Times New Roman"/>
                <w:sz w:val="24"/>
                <w:szCs w:val="24"/>
              </w:rPr>
              <w:t xml:space="preserve"> - </w:t>
            </w:r>
            <w:r w:rsidRPr="004B47D1">
              <w:rPr>
                <w:rFonts w:ascii="Times New Roman" w:hAnsi="Times New Roman" w:cs="Times New Roman"/>
                <w:sz w:val="24"/>
                <w:szCs w:val="24"/>
              </w:rPr>
              <w:t xml:space="preserve"> відбувся семінар на базі Головного територіального управління юстиції у Сумській області за участю представників центрів надання адміністр</w:t>
            </w:r>
            <w:r w:rsidR="00EE6949">
              <w:rPr>
                <w:rFonts w:ascii="Times New Roman" w:hAnsi="Times New Roman" w:cs="Times New Roman"/>
                <w:sz w:val="24"/>
                <w:szCs w:val="24"/>
              </w:rPr>
              <w:t>ативних послуг Сумської області з</w:t>
            </w:r>
            <w:r w:rsidRPr="004B47D1">
              <w:rPr>
                <w:rFonts w:ascii="Times New Roman" w:hAnsi="Times New Roman" w:cs="Times New Roman"/>
                <w:sz w:val="24"/>
                <w:szCs w:val="24"/>
              </w:rPr>
              <w:t xml:space="preserve"> питан</w:t>
            </w:r>
            <w:r w:rsidR="00EE6949">
              <w:rPr>
                <w:rFonts w:ascii="Times New Roman" w:hAnsi="Times New Roman" w:cs="Times New Roman"/>
                <w:sz w:val="24"/>
                <w:szCs w:val="24"/>
              </w:rPr>
              <w:t>ь</w:t>
            </w:r>
            <w:r w:rsidRPr="004B47D1">
              <w:rPr>
                <w:rFonts w:ascii="Times New Roman" w:hAnsi="Times New Roman" w:cs="Times New Roman"/>
                <w:sz w:val="24"/>
                <w:szCs w:val="24"/>
              </w:rPr>
              <w:t xml:space="preserve"> державної реєстрації статутів територіальних громад та розроблених до них інформаційних і технологічних карток, питань державної реєстрації громадських об’єднань, порядку внесення змін до записів Державного реєстру прав та їх скасування тощо</w:t>
            </w:r>
            <w:r w:rsidR="00EE6949">
              <w:rPr>
                <w:rFonts w:ascii="Times New Roman" w:hAnsi="Times New Roman" w:cs="Times New Roman"/>
                <w:sz w:val="24"/>
                <w:szCs w:val="24"/>
              </w:rPr>
              <w:t>;</w:t>
            </w:r>
          </w:p>
          <w:p w:rsidR="000C781B" w:rsidRPr="000C781B" w:rsidRDefault="00CD7AB2" w:rsidP="000C781B">
            <w:pPr>
              <w:jc w:val="both"/>
              <w:rPr>
                <w:rFonts w:ascii="Times New Roman" w:hAnsi="Times New Roman" w:cs="Times New Roman"/>
                <w:sz w:val="24"/>
                <w:szCs w:val="24"/>
              </w:rPr>
            </w:pPr>
            <w:r w:rsidRPr="00CD7AB2">
              <w:rPr>
                <w:rFonts w:ascii="Times New Roman" w:hAnsi="Times New Roman" w:cs="Times New Roman"/>
                <w:sz w:val="24"/>
                <w:szCs w:val="24"/>
              </w:rPr>
              <w:lastRenderedPageBreak/>
              <w:t>18.09.</w:t>
            </w:r>
            <w:r>
              <w:rPr>
                <w:rFonts w:ascii="Times New Roman" w:hAnsi="Times New Roman" w:cs="Times New Roman"/>
                <w:sz w:val="24"/>
                <w:szCs w:val="24"/>
              </w:rPr>
              <w:t xml:space="preserve"> - </w:t>
            </w:r>
            <w:r w:rsidR="000C781B">
              <w:rPr>
                <w:rFonts w:ascii="Times New Roman" w:hAnsi="Times New Roman" w:cs="Times New Roman"/>
                <w:sz w:val="24"/>
                <w:szCs w:val="24"/>
              </w:rPr>
              <w:t>у</w:t>
            </w:r>
            <w:r w:rsidR="000C781B" w:rsidRPr="000C781B">
              <w:rPr>
                <w:rFonts w:ascii="Times New Roman" w:hAnsi="Times New Roman" w:cs="Times New Roman"/>
                <w:bCs/>
                <w:sz w:val="24"/>
                <w:szCs w:val="24"/>
              </w:rPr>
              <w:t xml:space="preserve">правління «Центр надання адміністративних послуг у м. Суми» одним із перших приєдналось до Всеукраїнської Асоціації центрів </w:t>
            </w:r>
            <w:r w:rsidR="00CD25D2">
              <w:rPr>
                <w:rFonts w:ascii="Times New Roman" w:hAnsi="Times New Roman" w:cs="Times New Roman"/>
                <w:bCs/>
                <w:sz w:val="24"/>
                <w:szCs w:val="24"/>
              </w:rPr>
              <w:t>надання адміністративних послуг шляхом підписання</w:t>
            </w:r>
            <w:r w:rsidR="000C781B" w:rsidRPr="000C781B">
              <w:rPr>
                <w:rFonts w:ascii="Times New Roman" w:hAnsi="Times New Roman" w:cs="Times New Roman"/>
                <w:sz w:val="24"/>
                <w:szCs w:val="24"/>
              </w:rPr>
              <w:t xml:space="preserve"> відповідного Меморандуму.</w:t>
            </w:r>
          </w:p>
          <w:p w:rsidR="00CD7AB2" w:rsidRDefault="000C781B" w:rsidP="004B47D1">
            <w:pPr>
              <w:jc w:val="both"/>
              <w:rPr>
                <w:rFonts w:ascii="Times New Roman" w:hAnsi="Times New Roman" w:cs="Times New Roman"/>
                <w:sz w:val="24"/>
                <w:szCs w:val="24"/>
              </w:rPr>
            </w:pPr>
            <w:r w:rsidRPr="000C781B">
              <w:rPr>
                <w:rFonts w:ascii="Times New Roman" w:hAnsi="Times New Roman" w:cs="Times New Roman"/>
                <w:sz w:val="24"/>
                <w:szCs w:val="24"/>
              </w:rPr>
              <w:t>У рамках цієї співпраці сумсь</w:t>
            </w:r>
            <w:r w:rsidR="00CD25D2">
              <w:rPr>
                <w:rFonts w:ascii="Times New Roman" w:hAnsi="Times New Roman" w:cs="Times New Roman"/>
                <w:sz w:val="24"/>
                <w:szCs w:val="24"/>
              </w:rPr>
              <w:t>кий ЦНАП отримає низку переваг -</w:t>
            </w:r>
            <w:r w:rsidRPr="000C781B">
              <w:rPr>
                <w:rFonts w:ascii="Times New Roman" w:hAnsi="Times New Roman" w:cs="Times New Roman"/>
                <w:sz w:val="24"/>
                <w:szCs w:val="24"/>
              </w:rPr>
              <w:t xml:space="preserve"> </w:t>
            </w:r>
            <w:r w:rsidR="00CD7AB2" w:rsidRPr="00CD7AB2">
              <w:rPr>
                <w:rFonts w:ascii="Times New Roman" w:hAnsi="Times New Roman" w:cs="Times New Roman"/>
                <w:sz w:val="24"/>
                <w:szCs w:val="24"/>
              </w:rPr>
              <w:t>обмін досвідом, підвищення ефективності роботи, впровадження нових технологій, додаткові можливості прийняття рішень у процесі обговорення та впровадження законодавчої бази, проектів, адапто</w:t>
            </w:r>
            <w:r w:rsidR="00CD25D2">
              <w:rPr>
                <w:rFonts w:ascii="Times New Roman" w:hAnsi="Times New Roman" w:cs="Times New Roman"/>
                <w:sz w:val="24"/>
                <w:szCs w:val="24"/>
              </w:rPr>
              <w:t>ваних до європейської практики;</w:t>
            </w:r>
          </w:p>
          <w:p w:rsidR="00CD7AB2" w:rsidRPr="004B47D1" w:rsidRDefault="00CD7AB2" w:rsidP="004B47D1">
            <w:pPr>
              <w:jc w:val="both"/>
              <w:rPr>
                <w:rFonts w:ascii="Times New Roman" w:hAnsi="Times New Roman" w:cs="Times New Roman"/>
                <w:sz w:val="24"/>
                <w:szCs w:val="24"/>
              </w:rPr>
            </w:pPr>
            <w:r w:rsidRPr="00CD7AB2">
              <w:rPr>
                <w:rFonts w:ascii="Times New Roman" w:hAnsi="Times New Roman" w:cs="Times New Roman"/>
                <w:sz w:val="24"/>
                <w:szCs w:val="24"/>
              </w:rPr>
              <w:t>04.10 - відбулася робоча зустріч директора Департаменту розвитку підприємництва та регуляторної політики Міністерства економічного розвитку і торгівлі, представника Офісу реформ адміністративних послуг, представників обласної державної адміністрації із залученням керівників структурних підрозділів ЦНАП  з питань налагодження системи надання адміністративних послуг, обговорення пріоритетів розвитку ЦНАП;</w:t>
            </w:r>
          </w:p>
          <w:p w:rsidR="00CD7AB2" w:rsidRDefault="00CD25D2" w:rsidP="00CD7AB2">
            <w:pPr>
              <w:jc w:val="both"/>
              <w:rPr>
                <w:rFonts w:ascii="Times New Roman" w:hAnsi="Times New Roman" w:cs="Times New Roman"/>
                <w:sz w:val="24"/>
                <w:szCs w:val="24"/>
              </w:rPr>
            </w:pPr>
            <w:r>
              <w:rPr>
                <w:rFonts w:ascii="Times New Roman" w:hAnsi="Times New Roman" w:cs="Times New Roman"/>
                <w:sz w:val="24"/>
                <w:szCs w:val="24"/>
              </w:rPr>
              <w:t>0</w:t>
            </w:r>
            <w:r w:rsidR="00CD7AB2" w:rsidRPr="00CD7AB2">
              <w:rPr>
                <w:rFonts w:ascii="Times New Roman" w:hAnsi="Times New Roman" w:cs="Times New Roman"/>
                <w:sz w:val="24"/>
                <w:szCs w:val="24"/>
              </w:rPr>
              <w:t>9</w:t>
            </w:r>
            <w:r>
              <w:rPr>
                <w:rFonts w:ascii="Times New Roman" w:hAnsi="Times New Roman" w:cs="Times New Roman"/>
                <w:sz w:val="24"/>
                <w:szCs w:val="24"/>
              </w:rPr>
              <w:t>.10 -</w:t>
            </w:r>
            <w:r w:rsidR="00CD7AB2" w:rsidRPr="00CD7AB2">
              <w:rPr>
                <w:rFonts w:ascii="Times New Roman" w:hAnsi="Times New Roman" w:cs="Times New Roman"/>
                <w:sz w:val="24"/>
                <w:szCs w:val="24"/>
              </w:rPr>
              <w:t>10</w:t>
            </w:r>
            <w:r>
              <w:rPr>
                <w:rFonts w:ascii="Times New Roman" w:hAnsi="Times New Roman" w:cs="Times New Roman"/>
                <w:sz w:val="24"/>
                <w:szCs w:val="24"/>
              </w:rPr>
              <w:t>.10. -</w:t>
            </w:r>
            <w:r w:rsidR="00CD7AB2" w:rsidRPr="00CD7AB2">
              <w:rPr>
                <w:rFonts w:ascii="Times New Roman" w:hAnsi="Times New Roman" w:cs="Times New Roman"/>
                <w:sz w:val="24"/>
                <w:szCs w:val="24"/>
              </w:rPr>
              <w:t xml:space="preserve"> у м. Києві відбулася міжнародна конференція «Стан та перспективи реформування системи надання адміністративних послуг. Децентралізація повноважень у сфері надання адміністративних послуг». Організаторами заходу виступили Міністерство економічного розвитку і торгівлі України, Міністерство регіонального розвитку, будівництва та житлово-комунального господарства України, проект «Реформа управління на сході України ІІ», що виконується компанією </w:t>
            </w:r>
            <w:proofErr w:type="spellStart"/>
            <w:r w:rsidR="00CD7AB2" w:rsidRPr="00CD7AB2">
              <w:rPr>
                <w:rFonts w:ascii="Times New Roman" w:hAnsi="Times New Roman" w:cs="Times New Roman"/>
                <w:sz w:val="24"/>
                <w:szCs w:val="24"/>
              </w:rPr>
              <w:t>Deutsche</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Gesellschaft</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für</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für</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für</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Internationale</w:t>
            </w:r>
            <w:proofErr w:type="spellEnd"/>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Zusammenarbeit</w:t>
            </w:r>
            <w:proofErr w:type="spellEnd"/>
            <w:r w:rsidR="00CD7AB2" w:rsidRPr="00CD7AB2">
              <w:rPr>
                <w:rFonts w:ascii="Times New Roman" w:hAnsi="Times New Roman" w:cs="Times New Roman"/>
                <w:sz w:val="24"/>
                <w:szCs w:val="24"/>
              </w:rPr>
              <w:t xml:space="preserve"> (GIZ) </w:t>
            </w:r>
            <w:proofErr w:type="spellStart"/>
            <w:r w:rsidR="00CD7AB2" w:rsidRPr="00CD7AB2">
              <w:rPr>
                <w:rFonts w:ascii="Times New Roman" w:hAnsi="Times New Roman" w:cs="Times New Roman"/>
                <w:sz w:val="24"/>
                <w:szCs w:val="24"/>
              </w:rPr>
              <w:t>GmbH</w:t>
            </w:r>
            <w:proofErr w:type="spellEnd"/>
            <w:r w:rsidR="00CD7AB2" w:rsidRPr="00CD7AB2">
              <w:rPr>
                <w:rFonts w:ascii="Times New Roman" w:hAnsi="Times New Roman" w:cs="Times New Roman"/>
                <w:sz w:val="24"/>
                <w:szCs w:val="24"/>
              </w:rPr>
              <w:t xml:space="preserve"> за дорученням Федерального уряду Німеччини.  Центр надання адміністративних послуг у м. Суми представляла його керівник </w:t>
            </w:r>
            <w:r w:rsidR="00CD7AB2">
              <w:rPr>
                <w:rFonts w:ascii="Times New Roman" w:hAnsi="Times New Roman" w:cs="Times New Roman"/>
                <w:sz w:val="24"/>
                <w:szCs w:val="24"/>
              </w:rPr>
              <w:t>–</w:t>
            </w:r>
            <w:r w:rsidR="00CD7AB2" w:rsidRPr="00CD7AB2">
              <w:rPr>
                <w:rFonts w:ascii="Times New Roman" w:hAnsi="Times New Roman" w:cs="Times New Roman"/>
                <w:sz w:val="24"/>
                <w:szCs w:val="24"/>
              </w:rPr>
              <w:t xml:space="preserve"> </w:t>
            </w:r>
            <w:proofErr w:type="spellStart"/>
            <w:r w:rsidR="00CD7AB2" w:rsidRPr="00CD7AB2">
              <w:rPr>
                <w:rFonts w:ascii="Times New Roman" w:hAnsi="Times New Roman" w:cs="Times New Roman"/>
                <w:sz w:val="24"/>
                <w:szCs w:val="24"/>
              </w:rPr>
              <w:t>С</w:t>
            </w:r>
            <w:r w:rsidR="00CD7AB2">
              <w:rPr>
                <w:rFonts w:ascii="Times New Roman" w:hAnsi="Times New Roman" w:cs="Times New Roman"/>
                <w:sz w:val="24"/>
                <w:szCs w:val="24"/>
              </w:rPr>
              <w:t>трижова</w:t>
            </w:r>
            <w:proofErr w:type="spellEnd"/>
            <w:r w:rsidR="00CD7AB2">
              <w:rPr>
                <w:rFonts w:ascii="Times New Roman" w:hAnsi="Times New Roman" w:cs="Times New Roman"/>
                <w:sz w:val="24"/>
                <w:szCs w:val="24"/>
              </w:rPr>
              <w:t xml:space="preserve"> Алла Вікторівна; </w:t>
            </w:r>
          </w:p>
          <w:p w:rsidR="00CD7AB2" w:rsidRPr="001B032B" w:rsidRDefault="00CD7AB2" w:rsidP="00CD7AB2">
            <w:pPr>
              <w:jc w:val="both"/>
              <w:rPr>
                <w:rFonts w:ascii="Times New Roman" w:hAnsi="Times New Roman" w:cs="Times New Roman"/>
                <w:sz w:val="24"/>
                <w:szCs w:val="24"/>
                <w:lang w:val="ru-RU"/>
              </w:rPr>
            </w:pPr>
            <w:r>
              <w:rPr>
                <w:rFonts w:ascii="Times New Roman" w:hAnsi="Times New Roman" w:cs="Times New Roman"/>
                <w:sz w:val="24"/>
                <w:szCs w:val="24"/>
              </w:rPr>
              <w:t xml:space="preserve">21.10 -  участь керівництва управління у підведенні підсумків реалізації проекту </w:t>
            </w:r>
          </w:p>
          <w:p w:rsidR="00CD7AB2" w:rsidRDefault="00CD7AB2" w:rsidP="00CD7AB2">
            <w:pPr>
              <w:jc w:val="both"/>
              <w:rPr>
                <w:rFonts w:ascii="Times New Roman" w:hAnsi="Times New Roman" w:cs="Times New Roman"/>
                <w:sz w:val="24"/>
                <w:szCs w:val="24"/>
              </w:rPr>
            </w:pPr>
            <w:r>
              <w:rPr>
                <w:rFonts w:ascii="Times New Roman" w:hAnsi="Times New Roman" w:cs="Times New Roman"/>
                <w:sz w:val="24"/>
                <w:szCs w:val="24"/>
              </w:rPr>
              <w:t xml:space="preserve">« Реформа управління на сході України», що виконується за підтримки </w:t>
            </w:r>
            <w:r>
              <w:rPr>
                <w:rFonts w:ascii="Times New Roman" w:hAnsi="Times New Roman" w:cs="Times New Roman"/>
                <w:sz w:val="24"/>
                <w:szCs w:val="24"/>
                <w:lang w:val="en-US"/>
              </w:rPr>
              <w:t>GIZ</w:t>
            </w:r>
            <w:r>
              <w:rPr>
                <w:rFonts w:ascii="Times New Roman" w:hAnsi="Times New Roman" w:cs="Times New Roman"/>
                <w:sz w:val="24"/>
                <w:szCs w:val="24"/>
                <w:lang w:val="ru-RU"/>
              </w:rPr>
              <w:t xml:space="preserve"> (м. </w:t>
            </w:r>
            <w:proofErr w:type="spellStart"/>
            <w:r>
              <w:rPr>
                <w:rFonts w:ascii="Times New Roman" w:hAnsi="Times New Roman" w:cs="Times New Roman"/>
                <w:sz w:val="24"/>
                <w:szCs w:val="24"/>
                <w:lang w:val="ru-RU"/>
              </w:rPr>
              <w:t>Київ</w:t>
            </w:r>
            <w:proofErr w:type="spellEnd"/>
            <w:r>
              <w:rPr>
                <w:rFonts w:ascii="Times New Roman" w:hAnsi="Times New Roman" w:cs="Times New Roman"/>
                <w:sz w:val="24"/>
                <w:szCs w:val="24"/>
                <w:lang w:val="ru-RU"/>
              </w:rPr>
              <w:t>);</w:t>
            </w:r>
          </w:p>
          <w:p w:rsidR="00CD7AB2" w:rsidRPr="00CD7AB2" w:rsidRDefault="00CD7AB2" w:rsidP="00CD7AB2">
            <w:pPr>
              <w:jc w:val="both"/>
              <w:rPr>
                <w:rFonts w:ascii="Times New Roman" w:hAnsi="Times New Roman" w:cs="Times New Roman"/>
                <w:sz w:val="24"/>
                <w:szCs w:val="24"/>
              </w:rPr>
            </w:pPr>
            <w:r>
              <w:rPr>
                <w:rFonts w:ascii="Times New Roman" w:hAnsi="Times New Roman" w:cs="Times New Roman"/>
                <w:sz w:val="24"/>
                <w:szCs w:val="24"/>
              </w:rPr>
              <w:t>11.11-12.11 участь керівника управління в засіданні секції з питань адміністративних послуг в м. Рівне на тему «Практика та перспективи розвитку системи надання адміністративних послуг»;</w:t>
            </w:r>
          </w:p>
          <w:p w:rsidR="006220F9" w:rsidRPr="00CA3B3A" w:rsidRDefault="00CD7AB2" w:rsidP="005256D4">
            <w:pPr>
              <w:jc w:val="both"/>
              <w:rPr>
                <w:rFonts w:ascii="Times New Roman" w:hAnsi="Times New Roman" w:cs="Times New Roman"/>
                <w:sz w:val="24"/>
                <w:szCs w:val="24"/>
              </w:rPr>
            </w:pPr>
            <w:r w:rsidRPr="007C299D">
              <w:rPr>
                <w:rFonts w:ascii="Times New Roman" w:hAnsi="Times New Roman" w:cs="Times New Roman"/>
                <w:sz w:val="24"/>
                <w:szCs w:val="24"/>
              </w:rPr>
              <w:t>28</w:t>
            </w:r>
            <w:r>
              <w:rPr>
                <w:rFonts w:ascii="Times New Roman" w:hAnsi="Times New Roman" w:cs="Times New Roman"/>
                <w:sz w:val="24"/>
                <w:szCs w:val="24"/>
              </w:rPr>
              <w:t>.11.</w:t>
            </w:r>
            <w:r w:rsidRPr="007C299D">
              <w:rPr>
                <w:rFonts w:ascii="Times New Roman" w:hAnsi="Times New Roman" w:cs="Times New Roman"/>
                <w:sz w:val="24"/>
                <w:szCs w:val="24"/>
              </w:rPr>
              <w:t>-30</w:t>
            </w:r>
            <w:r>
              <w:rPr>
                <w:rFonts w:ascii="Times New Roman" w:hAnsi="Times New Roman" w:cs="Times New Roman"/>
                <w:sz w:val="24"/>
                <w:szCs w:val="24"/>
              </w:rPr>
              <w:t>.11. - д</w:t>
            </w:r>
            <w:r w:rsidR="007C299D" w:rsidRPr="007C299D">
              <w:rPr>
                <w:rFonts w:ascii="Times New Roman" w:hAnsi="Times New Roman" w:cs="Times New Roman"/>
                <w:sz w:val="24"/>
                <w:szCs w:val="24"/>
              </w:rPr>
              <w:t xml:space="preserve">ержавний заклад післядипломної освіти"Сумський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провів тренінг для підвищення кваліфікації співробітників Центру надання адміністративних послуг за програмою "Психологія ефективного спілкування. Розв'язання конфліктів у професійній діяльності". Були розглянуті найпоширеніші проблеми у спілкуванні з відвідувачами, методи знаходження </w:t>
            </w:r>
            <w:r w:rsidR="007C299D" w:rsidRPr="007C299D">
              <w:rPr>
                <w:rFonts w:ascii="Times New Roman" w:hAnsi="Times New Roman" w:cs="Times New Roman"/>
                <w:sz w:val="24"/>
                <w:szCs w:val="24"/>
              </w:rPr>
              <w:lastRenderedPageBreak/>
              <w:t>спільної мови, налагодження комунікацій, уникнення конфлікт</w:t>
            </w:r>
            <w:r w:rsidR="005256D4">
              <w:rPr>
                <w:rFonts w:ascii="Times New Roman" w:hAnsi="Times New Roman" w:cs="Times New Roman"/>
                <w:sz w:val="24"/>
                <w:szCs w:val="24"/>
              </w:rPr>
              <w:t>них</w:t>
            </w:r>
            <w:r w:rsidR="007C299D" w:rsidRPr="007C299D">
              <w:rPr>
                <w:rFonts w:ascii="Times New Roman" w:hAnsi="Times New Roman" w:cs="Times New Roman"/>
                <w:sz w:val="24"/>
                <w:szCs w:val="24"/>
              </w:rPr>
              <w:t xml:space="preserve"> </w:t>
            </w:r>
            <w:r w:rsidR="007C299D">
              <w:rPr>
                <w:rFonts w:ascii="Times New Roman" w:hAnsi="Times New Roman" w:cs="Times New Roman"/>
                <w:sz w:val="24"/>
                <w:szCs w:val="24"/>
              </w:rPr>
              <w:t>ситуацій</w:t>
            </w:r>
            <w:r w:rsidR="00CD25D2">
              <w:rPr>
                <w:rFonts w:ascii="Times New Roman" w:hAnsi="Times New Roman" w:cs="Times New Roman"/>
                <w:sz w:val="24"/>
                <w:szCs w:val="24"/>
              </w:rPr>
              <w:t>.</w:t>
            </w:r>
          </w:p>
        </w:tc>
        <w:tc>
          <w:tcPr>
            <w:tcW w:w="2410" w:type="dxa"/>
          </w:tcPr>
          <w:p w:rsidR="00FA3624" w:rsidRDefault="00FA3624" w:rsidP="00BC7E9C">
            <w:pPr>
              <w:rPr>
                <w:rFonts w:ascii="Times New Roman" w:hAnsi="Times New Roman" w:cs="Times New Roman"/>
                <w:sz w:val="24"/>
                <w:szCs w:val="24"/>
              </w:rPr>
            </w:pPr>
          </w:p>
          <w:p w:rsidR="00FA3624" w:rsidRDefault="00FA3624" w:rsidP="00BC7E9C">
            <w:pPr>
              <w:rPr>
                <w:rFonts w:ascii="Times New Roman" w:hAnsi="Times New Roman" w:cs="Times New Roman"/>
                <w:sz w:val="24"/>
                <w:szCs w:val="24"/>
              </w:rPr>
            </w:pPr>
          </w:p>
          <w:p w:rsidR="00FA3624" w:rsidRDefault="00FA3624" w:rsidP="00BC7E9C">
            <w:pPr>
              <w:rPr>
                <w:rFonts w:ascii="Times New Roman" w:hAnsi="Times New Roman" w:cs="Times New Roman"/>
                <w:sz w:val="24"/>
                <w:szCs w:val="24"/>
              </w:rPr>
            </w:pPr>
          </w:p>
          <w:p w:rsidR="00FA3624" w:rsidRDefault="00FA3624" w:rsidP="00BC7E9C">
            <w:pPr>
              <w:rPr>
                <w:rFonts w:ascii="Times New Roman" w:hAnsi="Times New Roman" w:cs="Times New Roman"/>
                <w:sz w:val="24"/>
                <w:szCs w:val="24"/>
              </w:rPr>
            </w:pPr>
          </w:p>
          <w:p w:rsidR="00FA3624" w:rsidRDefault="00FA3624" w:rsidP="00BC7E9C">
            <w:pPr>
              <w:rPr>
                <w:rFonts w:ascii="Times New Roman" w:hAnsi="Times New Roman" w:cs="Times New Roman"/>
                <w:sz w:val="24"/>
                <w:szCs w:val="24"/>
              </w:rPr>
            </w:pPr>
          </w:p>
          <w:p w:rsidR="00593914" w:rsidRDefault="00593914" w:rsidP="00BC7E9C">
            <w:pPr>
              <w:rPr>
                <w:rFonts w:ascii="Times New Roman" w:hAnsi="Times New Roman" w:cs="Times New Roman"/>
                <w:sz w:val="24"/>
                <w:szCs w:val="24"/>
              </w:rPr>
            </w:pPr>
            <w:r>
              <w:rPr>
                <w:rFonts w:ascii="Times New Roman" w:hAnsi="Times New Roman" w:cs="Times New Roman"/>
                <w:sz w:val="24"/>
                <w:szCs w:val="24"/>
              </w:rPr>
              <w:t xml:space="preserve">Прийнято  рішень міської ради, </w:t>
            </w:r>
            <w:r w:rsidR="00FA3624">
              <w:rPr>
                <w:rFonts w:ascii="Times New Roman" w:hAnsi="Times New Roman" w:cs="Times New Roman"/>
                <w:sz w:val="24"/>
                <w:szCs w:val="24"/>
              </w:rPr>
              <w:t xml:space="preserve">рішень </w:t>
            </w:r>
            <w:r>
              <w:rPr>
                <w:rFonts w:ascii="Times New Roman" w:hAnsi="Times New Roman" w:cs="Times New Roman"/>
                <w:sz w:val="24"/>
                <w:szCs w:val="24"/>
              </w:rPr>
              <w:t xml:space="preserve">виконавчого </w:t>
            </w:r>
            <w:proofErr w:type="spellStart"/>
            <w:r>
              <w:rPr>
                <w:rFonts w:ascii="Times New Roman" w:hAnsi="Times New Roman" w:cs="Times New Roman"/>
                <w:sz w:val="24"/>
                <w:szCs w:val="24"/>
              </w:rPr>
              <w:t>комітету</w:t>
            </w:r>
            <w:r w:rsidR="00FA3624">
              <w:rPr>
                <w:rFonts w:ascii="Times New Roman" w:hAnsi="Times New Roman" w:cs="Times New Roman"/>
                <w:sz w:val="24"/>
                <w:szCs w:val="24"/>
              </w:rPr>
              <w:t>-</w:t>
            </w:r>
            <w:proofErr w:type="spellEnd"/>
            <w:r w:rsidR="00217A20">
              <w:rPr>
                <w:rFonts w:ascii="Times New Roman" w:hAnsi="Times New Roman" w:cs="Times New Roman"/>
                <w:sz w:val="24"/>
                <w:szCs w:val="24"/>
              </w:rPr>
              <w:t xml:space="preserve"> 2</w:t>
            </w:r>
          </w:p>
          <w:p w:rsidR="0041110F" w:rsidRDefault="0041110F" w:rsidP="00BC7E9C">
            <w:pPr>
              <w:rPr>
                <w:rFonts w:ascii="Times New Roman" w:hAnsi="Times New Roman" w:cs="Times New Roman"/>
                <w:sz w:val="24"/>
                <w:szCs w:val="24"/>
              </w:rPr>
            </w:pPr>
          </w:p>
          <w:p w:rsidR="0041110F" w:rsidRDefault="0041110F" w:rsidP="00BC7E9C">
            <w:pPr>
              <w:rPr>
                <w:rFonts w:ascii="Times New Roman" w:hAnsi="Times New Roman" w:cs="Times New Roman"/>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Default="00FA3624" w:rsidP="00FA3624">
            <w:pPr>
              <w:rPr>
                <w:rFonts w:ascii="Times New Roman" w:hAnsi="Times New Roman" w:cs="Times New Roman"/>
                <w:bCs/>
                <w:sz w:val="24"/>
                <w:szCs w:val="24"/>
              </w:rPr>
            </w:pPr>
          </w:p>
          <w:p w:rsidR="00FA3624" w:rsidRPr="00FA3624" w:rsidRDefault="007107C2" w:rsidP="00FA3624">
            <w:pPr>
              <w:rPr>
                <w:rFonts w:ascii="Times New Roman" w:hAnsi="Times New Roman" w:cs="Times New Roman"/>
                <w:bCs/>
                <w:sz w:val="24"/>
                <w:szCs w:val="24"/>
              </w:rPr>
            </w:pPr>
            <w:r w:rsidRPr="007107C2">
              <w:rPr>
                <w:rFonts w:ascii="Times New Roman" w:hAnsi="Times New Roman" w:cs="Times New Roman"/>
                <w:bCs/>
                <w:sz w:val="24"/>
                <w:szCs w:val="24"/>
              </w:rPr>
              <w:t xml:space="preserve">Всього за 2017 рік відділом дозвільних процедур прийнято 17500 заяв від суб’єктів господарювання та громадян, видано </w:t>
            </w:r>
            <w:r w:rsidRPr="007107C2">
              <w:rPr>
                <w:rFonts w:ascii="Times New Roman" w:hAnsi="Times New Roman" w:cs="Times New Roman"/>
                <w:bCs/>
                <w:sz w:val="24"/>
                <w:szCs w:val="24"/>
              </w:rPr>
              <w:lastRenderedPageBreak/>
              <w:t xml:space="preserve">більше 18000 </w:t>
            </w:r>
            <w:r>
              <w:rPr>
                <w:rFonts w:ascii="Times New Roman" w:hAnsi="Times New Roman" w:cs="Times New Roman"/>
                <w:bCs/>
                <w:sz w:val="24"/>
                <w:szCs w:val="24"/>
              </w:rPr>
              <w:t xml:space="preserve">результатів надання </w:t>
            </w:r>
            <w:r w:rsidRPr="007107C2">
              <w:rPr>
                <w:rFonts w:ascii="Times New Roman" w:hAnsi="Times New Roman" w:cs="Times New Roman"/>
                <w:bCs/>
                <w:sz w:val="24"/>
                <w:szCs w:val="24"/>
              </w:rPr>
              <w:t>адміністративних послуг</w:t>
            </w:r>
            <w:r>
              <w:rPr>
                <w:rFonts w:ascii="Times New Roman" w:hAnsi="Times New Roman" w:cs="Times New Roman"/>
                <w:bCs/>
                <w:sz w:val="24"/>
                <w:szCs w:val="24"/>
              </w:rPr>
              <w:t>.</w:t>
            </w:r>
          </w:p>
          <w:p w:rsidR="0041110F" w:rsidRDefault="0041110F" w:rsidP="00BC7E9C">
            <w:pPr>
              <w:rPr>
                <w:rFonts w:ascii="Times New Roman" w:hAnsi="Times New Roman" w:cs="Times New Roman"/>
                <w:sz w:val="24"/>
                <w:szCs w:val="24"/>
              </w:rPr>
            </w:pPr>
          </w:p>
          <w:p w:rsidR="0041110F" w:rsidRDefault="0041110F" w:rsidP="00BC7E9C">
            <w:pPr>
              <w:rPr>
                <w:rFonts w:ascii="Times New Roman" w:hAnsi="Times New Roman" w:cs="Times New Roman"/>
                <w:sz w:val="24"/>
                <w:szCs w:val="24"/>
              </w:rPr>
            </w:pPr>
          </w:p>
          <w:p w:rsidR="0041110F" w:rsidRDefault="0041110F" w:rsidP="00BC7E9C">
            <w:pPr>
              <w:rPr>
                <w:rFonts w:ascii="Times New Roman" w:hAnsi="Times New Roman" w:cs="Times New Roman"/>
                <w:sz w:val="24"/>
                <w:szCs w:val="24"/>
              </w:rPr>
            </w:pPr>
          </w:p>
          <w:p w:rsidR="0042592D" w:rsidRDefault="0042592D" w:rsidP="0042592D">
            <w:pPr>
              <w:rPr>
                <w:rFonts w:ascii="Times New Roman" w:hAnsi="Times New Roman" w:cs="Times New Roman"/>
                <w:bCs/>
                <w:sz w:val="24"/>
                <w:szCs w:val="24"/>
              </w:rPr>
            </w:pPr>
          </w:p>
          <w:p w:rsidR="0042592D" w:rsidRPr="0042592D" w:rsidRDefault="0042592D" w:rsidP="0042592D">
            <w:pPr>
              <w:rPr>
                <w:rFonts w:ascii="Times New Roman" w:hAnsi="Times New Roman" w:cs="Times New Roman"/>
                <w:bCs/>
                <w:sz w:val="24"/>
                <w:szCs w:val="24"/>
              </w:rPr>
            </w:pPr>
            <w:r>
              <w:rPr>
                <w:rFonts w:ascii="Times New Roman" w:hAnsi="Times New Roman" w:cs="Times New Roman"/>
                <w:bCs/>
                <w:sz w:val="24"/>
                <w:szCs w:val="24"/>
              </w:rPr>
              <w:t>П</w:t>
            </w:r>
            <w:r w:rsidRPr="0042592D">
              <w:rPr>
                <w:rFonts w:ascii="Times New Roman" w:hAnsi="Times New Roman" w:cs="Times New Roman"/>
                <w:bCs/>
                <w:sz w:val="24"/>
                <w:szCs w:val="24"/>
              </w:rPr>
              <w:t>рийнято документи на оформлення паспорта громадянина України для виїзду закордон від 3522 ос</w:t>
            </w:r>
            <w:r>
              <w:rPr>
                <w:rFonts w:ascii="Times New Roman" w:hAnsi="Times New Roman" w:cs="Times New Roman"/>
                <w:bCs/>
                <w:sz w:val="24"/>
                <w:szCs w:val="24"/>
              </w:rPr>
              <w:t>іб</w:t>
            </w:r>
            <w:r w:rsidRPr="0042592D">
              <w:rPr>
                <w:rFonts w:ascii="Times New Roman" w:hAnsi="Times New Roman" w:cs="Times New Roman"/>
                <w:bCs/>
                <w:sz w:val="24"/>
                <w:szCs w:val="24"/>
              </w:rPr>
              <w:t xml:space="preserve"> та паспорта громадянина України  від 1220 осіб. </w:t>
            </w:r>
          </w:p>
          <w:p w:rsidR="0041110F" w:rsidRDefault="0041110F" w:rsidP="00BC7E9C">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42592D" w:rsidRDefault="0042592D" w:rsidP="00217A20">
            <w:pPr>
              <w:rPr>
                <w:rFonts w:ascii="Times New Roman" w:hAnsi="Times New Roman" w:cs="Times New Roman"/>
                <w:sz w:val="24"/>
                <w:szCs w:val="24"/>
              </w:rPr>
            </w:pPr>
          </w:p>
          <w:p w:rsidR="00CA3B3A" w:rsidRDefault="0041110F" w:rsidP="00217A20">
            <w:pPr>
              <w:rPr>
                <w:rFonts w:ascii="Times New Roman" w:hAnsi="Times New Roman" w:cs="Times New Roman"/>
                <w:sz w:val="24"/>
                <w:szCs w:val="24"/>
              </w:rPr>
            </w:pPr>
            <w:r>
              <w:rPr>
                <w:rFonts w:ascii="Times New Roman" w:hAnsi="Times New Roman" w:cs="Times New Roman"/>
                <w:sz w:val="24"/>
                <w:szCs w:val="24"/>
              </w:rPr>
              <w:t>За звітний період внесено</w:t>
            </w:r>
            <w:r w:rsidR="00217A20">
              <w:rPr>
                <w:rFonts w:ascii="Times New Roman" w:hAnsi="Times New Roman" w:cs="Times New Roman"/>
                <w:sz w:val="24"/>
                <w:szCs w:val="24"/>
              </w:rPr>
              <w:t xml:space="preserve"> </w:t>
            </w:r>
            <w:r w:rsidR="00703A1E">
              <w:rPr>
                <w:rFonts w:ascii="Times New Roman" w:hAnsi="Times New Roman" w:cs="Times New Roman"/>
                <w:sz w:val="24"/>
                <w:szCs w:val="24"/>
              </w:rPr>
              <w:t>5379</w:t>
            </w:r>
            <w:r w:rsidR="00227AED">
              <w:rPr>
                <w:rFonts w:ascii="Times New Roman" w:hAnsi="Times New Roman" w:cs="Times New Roman"/>
                <w:sz w:val="24"/>
                <w:szCs w:val="24"/>
              </w:rPr>
              <w:t xml:space="preserve"> </w:t>
            </w:r>
            <w:r w:rsidR="00217A20">
              <w:rPr>
                <w:rFonts w:ascii="Times New Roman" w:hAnsi="Times New Roman" w:cs="Times New Roman"/>
                <w:sz w:val="24"/>
                <w:szCs w:val="24"/>
              </w:rPr>
              <w:t>записів про адміністративні правопорушення до реєстру,</w:t>
            </w:r>
            <w:r w:rsidR="00703A1E">
              <w:rPr>
                <w:rFonts w:ascii="Times New Roman" w:hAnsi="Times New Roman" w:cs="Times New Roman"/>
                <w:sz w:val="24"/>
                <w:szCs w:val="24"/>
              </w:rPr>
              <w:t xml:space="preserve"> та складено 4 протоколи  про адміністративні </w:t>
            </w:r>
            <w:proofErr w:type="spellStart"/>
            <w:r w:rsidR="00703A1E">
              <w:rPr>
                <w:rFonts w:ascii="Times New Roman" w:hAnsi="Times New Roman" w:cs="Times New Roman"/>
                <w:sz w:val="24"/>
                <w:szCs w:val="24"/>
              </w:rPr>
              <w:t>проавоворушення</w:t>
            </w:r>
            <w:proofErr w:type="spellEnd"/>
            <w:r w:rsidR="00703A1E">
              <w:rPr>
                <w:rFonts w:ascii="Times New Roman" w:hAnsi="Times New Roman" w:cs="Times New Roman"/>
                <w:sz w:val="24"/>
                <w:szCs w:val="24"/>
              </w:rPr>
              <w:t>,</w:t>
            </w:r>
          </w:p>
          <w:p w:rsidR="00CA3B3A" w:rsidRDefault="00703A1E" w:rsidP="00CA3B3A">
            <w:pPr>
              <w:rPr>
                <w:rFonts w:ascii="Times New Roman" w:hAnsi="Times New Roman" w:cs="Times New Roman"/>
                <w:sz w:val="24"/>
                <w:szCs w:val="24"/>
              </w:rPr>
            </w:pPr>
            <w:r>
              <w:rPr>
                <w:rFonts w:ascii="Times New Roman" w:hAnsi="Times New Roman" w:cs="Times New Roman"/>
                <w:sz w:val="24"/>
                <w:szCs w:val="24"/>
              </w:rPr>
              <w:t>передбачені ст.</w:t>
            </w:r>
            <w:r w:rsidRPr="0041110F">
              <w:rPr>
                <w:rFonts w:ascii="Times New Roman" w:hAnsi="Times New Roman" w:cs="Times New Roman"/>
                <w:sz w:val="24"/>
                <w:szCs w:val="24"/>
              </w:rPr>
              <w:t xml:space="preserve"> 197, 198 Кодексу про адміністративні правопорушення.</w:t>
            </w:r>
          </w:p>
          <w:p w:rsidR="00CA3B3A" w:rsidRDefault="00CA3B3A" w:rsidP="00CA3B3A">
            <w:pPr>
              <w:rPr>
                <w:rFonts w:ascii="Times New Roman" w:hAnsi="Times New Roman" w:cs="Times New Roman"/>
                <w:sz w:val="24"/>
                <w:szCs w:val="24"/>
              </w:rPr>
            </w:pPr>
          </w:p>
          <w:p w:rsidR="0041110F" w:rsidRPr="00F84E12" w:rsidRDefault="0041110F" w:rsidP="00CA3B3A">
            <w:pPr>
              <w:rPr>
                <w:rFonts w:ascii="Times New Roman" w:hAnsi="Times New Roman" w:cs="Times New Roman"/>
                <w:sz w:val="24"/>
                <w:szCs w:val="24"/>
              </w:rPr>
            </w:pP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lastRenderedPageBreak/>
              <w:t>2</w:t>
            </w:r>
          </w:p>
        </w:tc>
        <w:tc>
          <w:tcPr>
            <w:tcW w:w="3827" w:type="dxa"/>
          </w:tcPr>
          <w:p w:rsidR="006220F9" w:rsidRPr="00D43E0B" w:rsidRDefault="006220F9" w:rsidP="008B6C97">
            <w:pPr>
              <w:rPr>
                <w:rFonts w:ascii="Times New Roman" w:hAnsi="Times New Roman" w:cs="Times New Roman"/>
                <w:sz w:val="24"/>
                <w:szCs w:val="24"/>
              </w:rPr>
            </w:pPr>
            <w:r w:rsidRPr="00D43E0B">
              <w:rPr>
                <w:rStyle w:val="rvts0"/>
                <w:rFonts w:ascii="Times New Roman" w:hAnsi="Times New Roman" w:cs="Times New Roman"/>
                <w:sz w:val="24"/>
                <w:szCs w:val="24"/>
              </w:rPr>
              <w:t xml:space="preserve">підпункт 1 пункту 1 статті 37 </w:t>
            </w:r>
            <w:r w:rsidRPr="00D43E0B">
              <w:rPr>
                <w:rStyle w:val="rvts0"/>
                <w:rFonts w:ascii="Times New Roman" w:hAnsi="Times New Roman" w:cs="Times New Roman"/>
                <w:sz w:val="24"/>
                <w:szCs w:val="24"/>
                <w:vertAlign w:val="superscript"/>
              </w:rPr>
              <w:t>1</w:t>
            </w:r>
            <w:r w:rsidRPr="00D43E0B">
              <w:rPr>
                <w:rStyle w:val="rvts0"/>
                <w:rFonts w:ascii="Times New Roman" w:hAnsi="Times New Roman" w:cs="Times New Roman"/>
                <w:sz w:val="24"/>
                <w:szCs w:val="24"/>
              </w:rPr>
              <w:t xml:space="preserve"> – «формування та ведення реєстру територіальної громади відповідно до закону»</w:t>
            </w:r>
          </w:p>
        </w:tc>
        <w:tc>
          <w:tcPr>
            <w:tcW w:w="8505" w:type="dxa"/>
          </w:tcPr>
          <w:p w:rsidR="001949B1" w:rsidRPr="001949B1" w:rsidRDefault="002F7138" w:rsidP="001949B1">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000F430F" w:rsidRPr="000F430F">
              <w:rPr>
                <w:rFonts w:ascii="Times New Roman" w:hAnsi="Times New Roman" w:cs="Times New Roman"/>
                <w:sz w:val="24"/>
                <w:szCs w:val="24"/>
              </w:rPr>
              <w:t xml:space="preserve">Відповідно до підпункту 1 пункту 1 статті 37 у виконавчому комітеті Сумської міської ради сформовано реєстр територіальної громади, триває процес удосконалення програмного комплексу реєстру, налагоджена співпраця з департаментом соціального захисту. Ведення зазначеного реєстру покладено на відділ реєстрації місця проживання управління «ЦНАП у </w:t>
            </w:r>
            <w:proofErr w:type="spellStart"/>
            <w:r w:rsidR="000F430F" w:rsidRPr="000F430F">
              <w:rPr>
                <w:rFonts w:ascii="Times New Roman" w:hAnsi="Times New Roman" w:cs="Times New Roman"/>
                <w:sz w:val="24"/>
                <w:szCs w:val="24"/>
              </w:rPr>
              <w:t>м.Суми</w:t>
            </w:r>
            <w:proofErr w:type="spellEnd"/>
            <w:r w:rsidR="000F430F" w:rsidRPr="000F430F">
              <w:rPr>
                <w:rFonts w:ascii="Times New Roman" w:hAnsi="Times New Roman" w:cs="Times New Roman"/>
                <w:sz w:val="24"/>
                <w:szCs w:val="24"/>
              </w:rPr>
              <w:t>», так за звітній період в рамках наповненн</w:t>
            </w:r>
            <w:r w:rsidR="000F430F">
              <w:rPr>
                <w:rFonts w:ascii="Times New Roman" w:hAnsi="Times New Roman" w:cs="Times New Roman"/>
                <w:sz w:val="24"/>
                <w:szCs w:val="24"/>
              </w:rPr>
              <w:t>я зазначеного реєстру проведено</w:t>
            </w:r>
            <w:r w:rsidR="00F40E68">
              <w:rPr>
                <w:rFonts w:ascii="Times New Roman" w:hAnsi="Times New Roman" w:cs="Times New Roman"/>
                <w:sz w:val="24"/>
                <w:szCs w:val="24"/>
              </w:rPr>
              <w:t xml:space="preserve"> </w:t>
            </w:r>
            <w:r w:rsidR="00FA3624">
              <w:rPr>
                <w:rFonts w:ascii="Times New Roman" w:hAnsi="Times New Roman" w:cs="Times New Roman"/>
                <w:sz w:val="24"/>
                <w:szCs w:val="24"/>
              </w:rPr>
              <w:t>наступні дії</w:t>
            </w:r>
            <w:r w:rsidR="001949B1" w:rsidRPr="001949B1">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559"/>
            </w:tblGrid>
            <w:tr w:rsidR="001949B1" w:rsidRPr="001949B1" w:rsidTr="00E71B9B">
              <w:tc>
                <w:tcPr>
                  <w:tcW w:w="6487" w:type="dxa"/>
                </w:tcPr>
                <w:p w:rsidR="001949B1" w:rsidRPr="001949B1" w:rsidRDefault="001949B1" w:rsidP="001949B1">
                  <w:pPr>
                    <w:jc w:val="both"/>
                    <w:rPr>
                      <w:rFonts w:ascii="Times New Roman" w:hAnsi="Times New Roman" w:cs="Times New Roman"/>
                      <w:sz w:val="24"/>
                      <w:szCs w:val="24"/>
                    </w:rPr>
                  </w:pP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FA3624" w:rsidP="00060DA0">
                  <w:pPr>
                    <w:pStyle w:val="a7"/>
                    <w:numPr>
                      <w:ilvl w:val="0"/>
                      <w:numId w:val="1"/>
                    </w:numPr>
                    <w:jc w:val="both"/>
                    <w:rPr>
                      <w:rFonts w:ascii="Times New Roman" w:hAnsi="Times New Roman" w:cs="Times New Roman"/>
                      <w:sz w:val="24"/>
                      <w:szCs w:val="24"/>
                    </w:rPr>
                  </w:pPr>
                  <w:r w:rsidRPr="00060DA0">
                    <w:rPr>
                      <w:rFonts w:ascii="Times New Roman" w:hAnsi="Times New Roman" w:cs="Times New Roman"/>
                      <w:sz w:val="24"/>
                      <w:szCs w:val="24"/>
                    </w:rPr>
                    <w:t>р</w:t>
                  </w:r>
                  <w:r w:rsidR="001949B1" w:rsidRPr="00060DA0">
                    <w:rPr>
                      <w:rFonts w:ascii="Times New Roman" w:hAnsi="Times New Roman" w:cs="Times New Roman"/>
                      <w:sz w:val="24"/>
                      <w:szCs w:val="24"/>
                    </w:rPr>
                    <w:t>еєстрація місця проживання</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7"/>
                    <w:numPr>
                      <w:ilvl w:val="0"/>
                      <w:numId w:val="1"/>
                    </w:numPr>
                    <w:jc w:val="both"/>
                    <w:rPr>
                      <w:rFonts w:ascii="Times New Roman" w:hAnsi="Times New Roman" w:cs="Times New Roman"/>
                      <w:sz w:val="24"/>
                      <w:szCs w:val="24"/>
                    </w:rPr>
                  </w:pPr>
                  <w:r w:rsidRPr="00060DA0">
                    <w:rPr>
                      <w:rFonts w:ascii="Times New Roman" w:hAnsi="Times New Roman" w:cs="Times New Roman"/>
                      <w:sz w:val="24"/>
                      <w:szCs w:val="24"/>
                    </w:rPr>
                    <w:t>з</w:t>
                  </w:r>
                  <w:r w:rsidR="001949B1" w:rsidRPr="00060DA0">
                    <w:rPr>
                      <w:rFonts w:ascii="Times New Roman" w:hAnsi="Times New Roman" w:cs="Times New Roman"/>
                      <w:sz w:val="24"/>
                      <w:szCs w:val="24"/>
                    </w:rPr>
                    <w:t>няття з реєстрації місця проживання</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7"/>
                    <w:numPr>
                      <w:ilvl w:val="0"/>
                      <w:numId w:val="1"/>
                    </w:numPr>
                    <w:jc w:val="both"/>
                    <w:rPr>
                      <w:rFonts w:ascii="Times New Roman" w:hAnsi="Times New Roman" w:cs="Times New Roman"/>
                      <w:sz w:val="24"/>
                      <w:szCs w:val="24"/>
                    </w:rPr>
                  </w:pPr>
                  <w:r w:rsidRPr="00060DA0">
                    <w:rPr>
                      <w:rFonts w:ascii="Times New Roman" w:hAnsi="Times New Roman" w:cs="Times New Roman"/>
                      <w:sz w:val="24"/>
                      <w:szCs w:val="24"/>
                    </w:rPr>
                    <w:t>з</w:t>
                  </w:r>
                  <w:r w:rsidR="001949B1" w:rsidRPr="00060DA0">
                    <w:rPr>
                      <w:rFonts w:ascii="Times New Roman" w:hAnsi="Times New Roman" w:cs="Times New Roman"/>
                      <w:sz w:val="24"/>
                      <w:szCs w:val="24"/>
                    </w:rPr>
                    <w:t>міна назви вулиці</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4"/>
                    <w:jc w:val="both"/>
                    <w:rPr>
                      <w:rFonts w:ascii="Times New Roman" w:hAnsi="Times New Roman" w:cs="Times New Roman"/>
                      <w:sz w:val="24"/>
                      <w:szCs w:val="24"/>
                    </w:rPr>
                  </w:pPr>
                  <w:r w:rsidRPr="00060DA0">
                    <w:rPr>
                      <w:rFonts w:ascii="Times New Roman" w:hAnsi="Times New Roman" w:cs="Times New Roman"/>
                      <w:sz w:val="24"/>
                      <w:szCs w:val="24"/>
                      <w:lang w:val="ru-RU"/>
                    </w:rPr>
                    <w:t xml:space="preserve">       -  </w:t>
                  </w:r>
                  <w:r w:rsidRPr="00060DA0">
                    <w:rPr>
                      <w:rFonts w:ascii="Times New Roman" w:hAnsi="Times New Roman" w:cs="Times New Roman"/>
                      <w:sz w:val="24"/>
                      <w:szCs w:val="24"/>
                    </w:rPr>
                    <w:t>д</w:t>
                  </w:r>
                  <w:r w:rsidR="001949B1" w:rsidRPr="00060DA0">
                    <w:rPr>
                      <w:rFonts w:ascii="Times New Roman" w:hAnsi="Times New Roman" w:cs="Times New Roman"/>
                      <w:sz w:val="24"/>
                      <w:szCs w:val="24"/>
                    </w:rPr>
                    <w:t xml:space="preserve">овідка про </w:t>
                  </w:r>
                  <w:proofErr w:type="spellStart"/>
                  <w:r w:rsidR="001949B1" w:rsidRPr="00060DA0">
                    <w:rPr>
                      <w:rFonts w:ascii="Times New Roman" w:hAnsi="Times New Roman" w:cs="Times New Roman"/>
                      <w:sz w:val="24"/>
                      <w:szCs w:val="24"/>
                    </w:rPr>
                    <w:t>реєстрацію\</w:t>
                  </w:r>
                  <w:proofErr w:type="spellEnd"/>
                  <w:r w:rsidR="001949B1" w:rsidRPr="00060DA0">
                    <w:rPr>
                      <w:rFonts w:ascii="Times New Roman" w:hAnsi="Times New Roman" w:cs="Times New Roman"/>
                      <w:sz w:val="24"/>
                      <w:szCs w:val="24"/>
                    </w:rPr>
                    <w:t xml:space="preserve"> зняття з реєстрації місця </w:t>
                  </w:r>
                  <w:r>
                    <w:rPr>
                      <w:rFonts w:ascii="Times New Roman" w:hAnsi="Times New Roman" w:cs="Times New Roman"/>
                      <w:sz w:val="24"/>
                      <w:szCs w:val="24"/>
                    </w:rPr>
                    <w:t xml:space="preserve"> </w:t>
                  </w:r>
                  <w:r w:rsidR="001949B1" w:rsidRPr="00060DA0">
                    <w:rPr>
                      <w:rFonts w:ascii="Times New Roman" w:hAnsi="Times New Roman" w:cs="Times New Roman"/>
                      <w:sz w:val="24"/>
                      <w:szCs w:val="24"/>
                    </w:rPr>
                    <w:t>проживання (виїзд на ПМ</w:t>
                  </w:r>
                  <w:r w:rsidRPr="00060DA0">
                    <w:rPr>
                      <w:rFonts w:ascii="Times New Roman" w:hAnsi="Times New Roman" w:cs="Times New Roman"/>
                      <w:sz w:val="24"/>
                      <w:szCs w:val="24"/>
                    </w:rPr>
                    <w:t>П</w:t>
                  </w:r>
                  <w:proofErr w:type="gramStart"/>
                  <w:r w:rsidR="001949B1" w:rsidRPr="00060DA0">
                    <w:rPr>
                      <w:rFonts w:ascii="Times New Roman" w:hAnsi="Times New Roman" w:cs="Times New Roman"/>
                      <w:sz w:val="24"/>
                      <w:szCs w:val="24"/>
                    </w:rPr>
                    <w:t xml:space="preserve"> )</w:t>
                  </w:r>
                  <w:proofErr w:type="gramEnd"/>
                  <w:r w:rsidR="001949B1" w:rsidRPr="00060DA0">
                    <w:rPr>
                      <w:rFonts w:ascii="Times New Roman" w:hAnsi="Times New Roman" w:cs="Times New Roman"/>
                      <w:sz w:val="24"/>
                      <w:szCs w:val="24"/>
                    </w:rPr>
                    <w:t xml:space="preserve">, </w:t>
                  </w:r>
                  <w:r w:rsidRPr="00060DA0">
                    <w:rPr>
                      <w:rFonts w:ascii="Times New Roman" w:hAnsi="Times New Roman" w:cs="Times New Roman"/>
                      <w:sz w:val="24"/>
                      <w:szCs w:val="24"/>
                    </w:rPr>
                    <w:t xml:space="preserve"> довідка про </w:t>
                  </w:r>
                  <w:r w:rsidR="001949B1" w:rsidRPr="00060DA0">
                    <w:rPr>
                      <w:rFonts w:ascii="Times New Roman" w:hAnsi="Times New Roman" w:cs="Times New Roman"/>
                      <w:sz w:val="24"/>
                      <w:szCs w:val="24"/>
                    </w:rPr>
                    <w:t>склад сім’ї</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227AED">
                  <w:pPr>
                    <w:pStyle w:val="a4"/>
                    <w:numPr>
                      <w:ilvl w:val="0"/>
                      <w:numId w:val="1"/>
                    </w:numPr>
                    <w:jc w:val="both"/>
                    <w:rPr>
                      <w:rFonts w:ascii="Times New Roman" w:hAnsi="Times New Roman" w:cs="Times New Roman"/>
                      <w:sz w:val="24"/>
                      <w:szCs w:val="24"/>
                    </w:rPr>
                  </w:pPr>
                  <w:r w:rsidRPr="00060DA0">
                    <w:rPr>
                      <w:rFonts w:ascii="Times New Roman" w:hAnsi="Times New Roman" w:cs="Times New Roman"/>
                      <w:sz w:val="24"/>
                      <w:szCs w:val="24"/>
                    </w:rPr>
                    <w:t>і</w:t>
                  </w:r>
                  <w:r w:rsidR="001949B1" w:rsidRPr="00060DA0">
                    <w:rPr>
                      <w:rFonts w:ascii="Times New Roman" w:hAnsi="Times New Roman" w:cs="Times New Roman"/>
                      <w:sz w:val="24"/>
                      <w:szCs w:val="24"/>
                    </w:rPr>
                    <w:t>нформація на запити</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4"/>
                    <w:rPr>
                      <w:rFonts w:ascii="Times New Roman" w:hAnsi="Times New Roman" w:cs="Times New Roman"/>
                      <w:sz w:val="24"/>
                      <w:szCs w:val="24"/>
                    </w:rPr>
                  </w:pPr>
                  <w:r w:rsidRPr="00060DA0">
                    <w:rPr>
                      <w:rFonts w:ascii="Times New Roman" w:hAnsi="Times New Roman" w:cs="Times New Roman"/>
                      <w:sz w:val="24"/>
                      <w:szCs w:val="24"/>
                      <w:lang w:val="ru-RU"/>
                    </w:rPr>
                    <w:t xml:space="preserve">       - </w:t>
                  </w:r>
                  <w:r w:rsidRPr="00060DA0">
                    <w:rPr>
                      <w:rFonts w:ascii="Times New Roman" w:hAnsi="Times New Roman" w:cs="Times New Roman"/>
                      <w:sz w:val="24"/>
                      <w:szCs w:val="24"/>
                    </w:rPr>
                    <w:t>з</w:t>
                  </w:r>
                  <w:r w:rsidR="001949B1" w:rsidRPr="00060DA0">
                    <w:rPr>
                      <w:rFonts w:ascii="Times New Roman" w:hAnsi="Times New Roman" w:cs="Times New Roman"/>
                      <w:sz w:val="24"/>
                      <w:szCs w:val="24"/>
                    </w:rPr>
                    <w:t>анесення і</w:t>
                  </w:r>
                  <w:r>
                    <w:rPr>
                      <w:rFonts w:ascii="Times New Roman" w:hAnsi="Times New Roman" w:cs="Times New Roman"/>
                      <w:sz w:val="24"/>
                      <w:szCs w:val="24"/>
                    </w:rPr>
                    <w:t xml:space="preserve">нформації до бази даних Реєстру </w:t>
                  </w:r>
                  <w:r w:rsidR="001949B1" w:rsidRPr="00060DA0">
                    <w:rPr>
                      <w:rFonts w:ascii="Times New Roman" w:hAnsi="Times New Roman" w:cs="Times New Roman"/>
                      <w:sz w:val="24"/>
                      <w:szCs w:val="24"/>
                    </w:rPr>
                    <w:t>територіальної громади</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4"/>
                    <w:rPr>
                      <w:rFonts w:ascii="Times New Roman" w:hAnsi="Times New Roman" w:cs="Times New Roman"/>
                      <w:sz w:val="24"/>
                      <w:szCs w:val="24"/>
                    </w:rPr>
                  </w:pPr>
                  <w:r>
                    <w:rPr>
                      <w:rFonts w:ascii="Times New Roman" w:hAnsi="Times New Roman" w:cs="Times New Roman"/>
                      <w:sz w:val="24"/>
                      <w:szCs w:val="24"/>
                      <w:lang w:val="ru-RU"/>
                    </w:rPr>
                    <w:t xml:space="preserve">      -     </w:t>
                  </w:r>
                  <w:r w:rsidRPr="00060DA0">
                    <w:rPr>
                      <w:rFonts w:ascii="Times New Roman" w:hAnsi="Times New Roman" w:cs="Times New Roman"/>
                      <w:sz w:val="24"/>
                      <w:szCs w:val="24"/>
                    </w:rPr>
                    <w:t>з</w:t>
                  </w:r>
                  <w:r w:rsidR="001949B1" w:rsidRPr="00060DA0">
                    <w:rPr>
                      <w:rFonts w:ascii="Times New Roman" w:hAnsi="Times New Roman" w:cs="Times New Roman"/>
                      <w:sz w:val="24"/>
                      <w:szCs w:val="24"/>
                    </w:rPr>
                    <w:t>анесення даних до Реєстру мешканців міста Суми</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4"/>
                    <w:rPr>
                      <w:rFonts w:ascii="Times New Roman" w:hAnsi="Times New Roman" w:cs="Times New Roman"/>
                      <w:sz w:val="24"/>
                      <w:szCs w:val="24"/>
                    </w:rPr>
                  </w:pPr>
                  <w:r>
                    <w:rPr>
                      <w:rFonts w:ascii="Times New Roman" w:hAnsi="Times New Roman" w:cs="Times New Roman"/>
                      <w:sz w:val="24"/>
                      <w:szCs w:val="24"/>
                      <w:lang w:val="ru-RU"/>
                    </w:rPr>
                    <w:t xml:space="preserve">      -     </w:t>
                  </w:r>
                  <w:r w:rsidRPr="00060DA0">
                    <w:rPr>
                      <w:rFonts w:ascii="Times New Roman" w:hAnsi="Times New Roman" w:cs="Times New Roman"/>
                      <w:sz w:val="24"/>
                      <w:szCs w:val="24"/>
                    </w:rPr>
                    <w:t>з</w:t>
                  </w:r>
                  <w:r w:rsidR="001949B1" w:rsidRPr="00060DA0">
                    <w:rPr>
                      <w:rFonts w:ascii="Times New Roman" w:hAnsi="Times New Roman" w:cs="Times New Roman"/>
                      <w:sz w:val="24"/>
                      <w:szCs w:val="24"/>
                    </w:rPr>
                    <w:t>анесення даних до відомостей військ</w:t>
                  </w:r>
                  <w:r w:rsidR="00FA3624" w:rsidRPr="00060DA0">
                    <w:rPr>
                      <w:rFonts w:ascii="Times New Roman" w:hAnsi="Times New Roman" w:cs="Times New Roman"/>
                      <w:sz w:val="24"/>
                      <w:szCs w:val="24"/>
                    </w:rPr>
                    <w:t>к</w:t>
                  </w:r>
                  <w:r w:rsidR="001949B1" w:rsidRPr="00060DA0">
                    <w:rPr>
                      <w:rFonts w:ascii="Times New Roman" w:hAnsi="Times New Roman" w:cs="Times New Roman"/>
                      <w:sz w:val="24"/>
                      <w:szCs w:val="24"/>
                    </w:rPr>
                    <w:t>омату</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060DA0" w:rsidRDefault="00060DA0" w:rsidP="00060DA0">
                  <w:pPr>
                    <w:pStyle w:val="a4"/>
                    <w:rPr>
                      <w:rFonts w:ascii="Times New Roman" w:hAnsi="Times New Roman" w:cs="Times New Roman"/>
                      <w:sz w:val="24"/>
                      <w:szCs w:val="24"/>
                    </w:rPr>
                  </w:pPr>
                  <w:r>
                    <w:rPr>
                      <w:rFonts w:ascii="Times New Roman" w:hAnsi="Times New Roman" w:cs="Times New Roman"/>
                      <w:sz w:val="24"/>
                      <w:szCs w:val="24"/>
                      <w:lang w:val="ru-RU"/>
                    </w:rPr>
                    <w:t xml:space="preserve">      -     </w:t>
                  </w:r>
                  <w:proofErr w:type="gramStart"/>
                  <w:r w:rsidRPr="00060DA0">
                    <w:rPr>
                      <w:rFonts w:ascii="Times New Roman" w:hAnsi="Times New Roman" w:cs="Times New Roman"/>
                      <w:sz w:val="24"/>
                      <w:szCs w:val="24"/>
                    </w:rPr>
                    <w:t>п</w:t>
                  </w:r>
                  <w:proofErr w:type="gramEnd"/>
                  <w:r w:rsidR="001949B1" w:rsidRPr="00060DA0">
                    <w:rPr>
                      <w:rFonts w:ascii="Times New Roman" w:hAnsi="Times New Roman" w:cs="Times New Roman"/>
                      <w:sz w:val="24"/>
                      <w:szCs w:val="24"/>
                    </w:rPr>
                    <w:t>ідготовка звітів</w:t>
                  </w:r>
                </w:p>
              </w:tc>
              <w:tc>
                <w:tcPr>
                  <w:tcW w:w="1559" w:type="dxa"/>
                </w:tcPr>
                <w:p w:rsidR="001949B1" w:rsidRPr="001949B1" w:rsidRDefault="001949B1" w:rsidP="001949B1">
                  <w:pPr>
                    <w:jc w:val="both"/>
                    <w:rPr>
                      <w:rFonts w:ascii="Times New Roman" w:hAnsi="Times New Roman" w:cs="Times New Roman"/>
                      <w:sz w:val="24"/>
                      <w:szCs w:val="24"/>
                    </w:rPr>
                  </w:pPr>
                </w:p>
              </w:tc>
            </w:tr>
            <w:tr w:rsidR="001949B1" w:rsidRPr="001949B1" w:rsidTr="00E71B9B">
              <w:tc>
                <w:tcPr>
                  <w:tcW w:w="6487" w:type="dxa"/>
                </w:tcPr>
                <w:p w:rsidR="001949B1" w:rsidRPr="001949B1" w:rsidRDefault="001949B1" w:rsidP="001949B1">
                  <w:pPr>
                    <w:jc w:val="both"/>
                    <w:rPr>
                      <w:rFonts w:ascii="Times New Roman" w:hAnsi="Times New Roman" w:cs="Times New Roman"/>
                      <w:sz w:val="24"/>
                      <w:szCs w:val="24"/>
                    </w:rPr>
                  </w:pPr>
                </w:p>
              </w:tc>
              <w:tc>
                <w:tcPr>
                  <w:tcW w:w="1559" w:type="dxa"/>
                </w:tcPr>
                <w:p w:rsidR="001949B1" w:rsidRPr="001949B1" w:rsidRDefault="001949B1" w:rsidP="001949B1">
                  <w:pPr>
                    <w:jc w:val="both"/>
                    <w:rPr>
                      <w:rFonts w:ascii="Times New Roman" w:hAnsi="Times New Roman" w:cs="Times New Roman"/>
                      <w:sz w:val="24"/>
                      <w:szCs w:val="24"/>
                    </w:rPr>
                  </w:pPr>
                </w:p>
              </w:tc>
            </w:tr>
          </w:tbl>
          <w:p w:rsidR="006220F9" w:rsidRPr="001949B1" w:rsidRDefault="006220F9" w:rsidP="001949B1">
            <w:pPr>
              <w:jc w:val="both"/>
              <w:rPr>
                <w:sz w:val="24"/>
                <w:szCs w:val="24"/>
                <w:lang w:val="ru-RU"/>
              </w:rPr>
            </w:pPr>
          </w:p>
        </w:tc>
        <w:tc>
          <w:tcPr>
            <w:tcW w:w="2410" w:type="dxa"/>
          </w:tcPr>
          <w:p w:rsidR="00FA3624" w:rsidRDefault="00FA3624" w:rsidP="00BC7E9C">
            <w:pPr>
              <w:rPr>
                <w:b/>
                <w:sz w:val="24"/>
                <w:szCs w:val="24"/>
              </w:rPr>
            </w:pPr>
          </w:p>
          <w:p w:rsidR="00FA3624" w:rsidRPr="00FA3624" w:rsidRDefault="00FA3624" w:rsidP="00FA3624">
            <w:pPr>
              <w:rPr>
                <w:sz w:val="24"/>
                <w:szCs w:val="24"/>
              </w:rPr>
            </w:pPr>
          </w:p>
          <w:p w:rsidR="00FA3624" w:rsidRDefault="00FA3624" w:rsidP="00FA3624">
            <w:pPr>
              <w:rPr>
                <w:sz w:val="24"/>
                <w:szCs w:val="24"/>
              </w:rPr>
            </w:pPr>
          </w:p>
          <w:p w:rsidR="00FA3624" w:rsidRDefault="00FA3624" w:rsidP="00FA3624">
            <w:pPr>
              <w:rPr>
                <w:sz w:val="24"/>
                <w:szCs w:val="24"/>
              </w:rPr>
            </w:pPr>
          </w:p>
          <w:p w:rsidR="00FA3624" w:rsidRDefault="00FA3624" w:rsidP="00FA3624">
            <w:pPr>
              <w:rPr>
                <w:sz w:val="24"/>
                <w:szCs w:val="24"/>
              </w:rPr>
            </w:pPr>
          </w:p>
          <w:p w:rsidR="000F430F" w:rsidRDefault="000F430F" w:rsidP="00FA3624">
            <w:pPr>
              <w:rPr>
                <w:rFonts w:ascii="Times New Roman" w:hAnsi="Times New Roman" w:cs="Times New Roman"/>
                <w:sz w:val="24"/>
                <w:szCs w:val="24"/>
              </w:rPr>
            </w:pPr>
          </w:p>
          <w:p w:rsidR="000F430F" w:rsidRDefault="000F430F" w:rsidP="00060DA0">
            <w:pPr>
              <w:rPr>
                <w:rFonts w:ascii="Times New Roman" w:hAnsi="Times New Roman" w:cs="Times New Roman"/>
                <w:sz w:val="24"/>
                <w:szCs w:val="24"/>
              </w:rPr>
            </w:pPr>
          </w:p>
          <w:p w:rsidR="00060DA0" w:rsidRPr="000F430F" w:rsidRDefault="000F430F" w:rsidP="00060DA0">
            <w:pPr>
              <w:rPr>
                <w:rFonts w:ascii="Times New Roman" w:hAnsi="Times New Roman" w:cs="Times New Roman"/>
              </w:rPr>
            </w:pPr>
            <w:r w:rsidRPr="000F430F">
              <w:rPr>
                <w:rFonts w:ascii="Times New Roman" w:hAnsi="Times New Roman" w:cs="Times New Roman"/>
              </w:rPr>
              <w:t>7681</w:t>
            </w:r>
          </w:p>
          <w:p w:rsidR="00060DA0" w:rsidRPr="000F430F" w:rsidRDefault="000F430F" w:rsidP="00060DA0">
            <w:pPr>
              <w:rPr>
                <w:rFonts w:ascii="Times New Roman" w:hAnsi="Times New Roman" w:cs="Times New Roman"/>
              </w:rPr>
            </w:pPr>
            <w:r w:rsidRPr="000F430F">
              <w:rPr>
                <w:rFonts w:ascii="Times New Roman" w:hAnsi="Times New Roman" w:cs="Times New Roman"/>
              </w:rPr>
              <w:t>1048</w:t>
            </w:r>
          </w:p>
          <w:p w:rsidR="00060DA0" w:rsidRPr="000F430F" w:rsidRDefault="000F430F" w:rsidP="00060DA0">
            <w:pPr>
              <w:rPr>
                <w:rFonts w:ascii="Times New Roman" w:hAnsi="Times New Roman" w:cs="Times New Roman"/>
              </w:rPr>
            </w:pPr>
            <w:r>
              <w:rPr>
                <w:rFonts w:ascii="Times New Roman" w:hAnsi="Times New Roman" w:cs="Times New Roman"/>
              </w:rPr>
              <w:t>4978</w:t>
            </w:r>
          </w:p>
          <w:p w:rsidR="00060DA0" w:rsidRPr="000F430F" w:rsidRDefault="00060DA0" w:rsidP="00060DA0">
            <w:pPr>
              <w:rPr>
                <w:rFonts w:ascii="Times New Roman" w:hAnsi="Times New Roman" w:cs="Times New Roman"/>
              </w:rPr>
            </w:pPr>
          </w:p>
          <w:p w:rsidR="00060DA0" w:rsidRPr="000F430F" w:rsidRDefault="000F430F" w:rsidP="00060DA0">
            <w:pPr>
              <w:rPr>
                <w:rFonts w:ascii="Times New Roman" w:hAnsi="Times New Roman" w:cs="Times New Roman"/>
              </w:rPr>
            </w:pPr>
            <w:r>
              <w:rPr>
                <w:rFonts w:ascii="Times New Roman" w:hAnsi="Times New Roman" w:cs="Times New Roman"/>
              </w:rPr>
              <w:t>29521</w:t>
            </w:r>
          </w:p>
          <w:p w:rsidR="00060DA0" w:rsidRPr="000F430F" w:rsidRDefault="000F430F" w:rsidP="00060DA0">
            <w:pPr>
              <w:rPr>
                <w:rFonts w:ascii="Times New Roman" w:hAnsi="Times New Roman" w:cs="Times New Roman"/>
              </w:rPr>
            </w:pPr>
            <w:r>
              <w:rPr>
                <w:rFonts w:ascii="Times New Roman" w:hAnsi="Times New Roman" w:cs="Times New Roman"/>
              </w:rPr>
              <w:t>41508</w:t>
            </w:r>
          </w:p>
          <w:p w:rsidR="00060DA0" w:rsidRPr="000F430F" w:rsidRDefault="00060DA0" w:rsidP="00060DA0">
            <w:pPr>
              <w:rPr>
                <w:rFonts w:ascii="Times New Roman" w:hAnsi="Times New Roman" w:cs="Times New Roman"/>
              </w:rPr>
            </w:pPr>
          </w:p>
          <w:p w:rsidR="000F430F" w:rsidRDefault="000F430F" w:rsidP="00060DA0">
            <w:pPr>
              <w:rPr>
                <w:rFonts w:ascii="Times New Roman" w:hAnsi="Times New Roman" w:cs="Times New Roman"/>
              </w:rPr>
            </w:pPr>
            <w:r w:rsidRPr="000F430F">
              <w:rPr>
                <w:rFonts w:ascii="Times New Roman" w:hAnsi="Times New Roman" w:cs="Times New Roman"/>
              </w:rPr>
              <w:t>30025</w:t>
            </w:r>
          </w:p>
          <w:p w:rsidR="006220F9" w:rsidRDefault="000F430F" w:rsidP="000F430F">
            <w:pPr>
              <w:rPr>
                <w:rFonts w:ascii="Times New Roman" w:hAnsi="Times New Roman" w:cs="Times New Roman"/>
              </w:rPr>
            </w:pPr>
            <w:r>
              <w:rPr>
                <w:rFonts w:ascii="Times New Roman" w:hAnsi="Times New Roman" w:cs="Times New Roman"/>
              </w:rPr>
              <w:t>57353</w:t>
            </w:r>
          </w:p>
          <w:p w:rsidR="000F430F" w:rsidRDefault="000F430F" w:rsidP="000F430F">
            <w:pPr>
              <w:rPr>
                <w:rFonts w:ascii="Times New Roman" w:hAnsi="Times New Roman" w:cs="Times New Roman"/>
              </w:rPr>
            </w:pPr>
            <w:r>
              <w:rPr>
                <w:rFonts w:ascii="Times New Roman" w:hAnsi="Times New Roman" w:cs="Times New Roman"/>
              </w:rPr>
              <w:t>2357</w:t>
            </w:r>
          </w:p>
          <w:p w:rsidR="000F430F" w:rsidRPr="000F430F" w:rsidRDefault="000F430F" w:rsidP="000F430F">
            <w:pPr>
              <w:rPr>
                <w:rFonts w:ascii="Times New Roman" w:hAnsi="Times New Roman" w:cs="Times New Roman"/>
              </w:rPr>
            </w:pPr>
            <w:r>
              <w:rPr>
                <w:rFonts w:ascii="Times New Roman" w:hAnsi="Times New Roman" w:cs="Times New Roman"/>
              </w:rPr>
              <w:t>268</w:t>
            </w:r>
          </w:p>
        </w:tc>
      </w:tr>
      <w:tr w:rsidR="006220F9" w:rsidRPr="00D43E0B" w:rsidTr="00C53941">
        <w:trPr>
          <w:trHeight w:val="148"/>
        </w:trPr>
        <w:tc>
          <w:tcPr>
            <w:tcW w:w="817" w:type="dxa"/>
            <w:vAlign w:val="center"/>
          </w:tcPr>
          <w:p w:rsidR="006220F9" w:rsidRPr="00D158B6" w:rsidRDefault="006220F9" w:rsidP="008B6C97">
            <w:pPr>
              <w:jc w:val="center"/>
              <w:rPr>
                <w:rFonts w:ascii="Times New Roman" w:hAnsi="Times New Roman" w:cs="Times New Roman"/>
                <w:sz w:val="24"/>
                <w:szCs w:val="24"/>
              </w:rPr>
            </w:pPr>
            <w:r w:rsidRPr="00D158B6">
              <w:rPr>
                <w:rFonts w:ascii="Times New Roman" w:hAnsi="Times New Roman" w:cs="Times New Roman"/>
                <w:sz w:val="24"/>
                <w:szCs w:val="24"/>
              </w:rPr>
              <w:t>3</w:t>
            </w:r>
          </w:p>
        </w:tc>
        <w:tc>
          <w:tcPr>
            <w:tcW w:w="3827" w:type="dxa"/>
          </w:tcPr>
          <w:p w:rsidR="006220F9" w:rsidRPr="00D43E0B" w:rsidRDefault="006220F9" w:rsidP="008B6C97">
            <w:pPr>
              <w:rPr>
                <w:rFonts w:ascii="Times New Roman" w:hAnsi="Times New Roman" w:cs="Times New Roman"/>
                <w:sz w:val="24"/>
                <w:szCs w:val="24"/>
              </w:rPr>
            </w:pPr>
            <w:r w:rsidRPr="00D43E0B">
              <w:rPr>
                <w:rStyle w:val="rvts46"/>
                <w:rFonts w:ascii="Times New Roman" w:hAnsi="Times New Roman" w:cs="Times New Roman"/>
                <w:sz w:val="24"/>
                <w:szCs w:val="24"/>
              </w:rPr>
              <w:t>підпункт 7 пункту "б" частини першої статті 38 – «</w:t>
            </w:r>
            <w:r w:rsidRPr="00D43E0B">
              <w:rPr>
                <w:rStyle w:val="rvts0"/>
                <w:rFonts w:ascii="Times New Roman" w:hAnsi="Times New Roman" w:cs="Times New Roman"/>
                <w:sz w:val="24"/>
                <w:szCs w:val="24"/>
              </w:rPr>
              <w:t>державна реєстрація у встановленому порядку юридичних осіб та фізичних осіб – підприємців»</w:t>
            </w:r>
          </w:p>
        </w:tc>
        <w:tc>
          <w:tcPr>
            <w:tcW w:w="8505" w:type="dxa"/>
          </w:tcPr>
          <w:p w:rsidR="00075B78" w:rsidRPr="00075B78" w:rsidRDefault="00593914" w:rsidP="00075B78">
            <w:pPr>
              <w:jc w:val="both"/>
              <w:rPr>
                <w:rFonts w:ascii="Times New Roman" w:hAnsi="Times New Roman" w:cs="Times New Roman"/>
                <w:sz w:val="24"/>
                <w:szCs w:val="24"/>
              </w:rPr>
            </w:pPr>
            <w:r w:rsidRPr="00593914">
              <w:rPr>
                <w:rFonts w:ascii="Times New Roman" w:hAnsi="Times New Roman" w:cs="Times New Roman"/>
                <w:sz w:val="24"/>
                <w:szCs w:val="24"/>
              </w:rPr>
              <w:t xml:space="preserve">    </w:t>
            </w:r>
            <w:r w:rsidR="00075B78">
              <w:rPr>
                <w:rFonts w:ascii="Times New Roman" w:hAnsi="Times New Roman" w:cs="Times New Roman"/>
                <w:sz w:val="24"/>
                <w:szCs w:val="24"/>
              </w:rPr>
              <w:t>Протягом</w:t>
            </w:r>
            <w:r w:rsidR="00075B78" w:rsidRPr="00075B78">
              <w:rPr>
                <w:rFonts w:ascii="Times New Roman" w:hAnsi="Times New Roman" w:cs="Times New Roman"/>
                <w:sz w:val="24"/>
                <w:szCs w:val="24"/>
              </w:rPr>
              <w:t xml:space="preserve"> року було організовано роботу відділу для проведення своєчасної державної реєстрації та інших реєстраційних дій, ведення Єдиного державного реєстру (далі - ЄДР) та надання відомостей з нього, формування та зберігання реєстраційних справ, крім того здійснення інших повноважень передбачених Законом України «Про державну реєстрацію юридичних осіб, фізичних осіб – підприємців та громадських формувань». Відділом задекларовано надання 22 адміністративних послуги. Протягом року було надано близько 10000 адміністративних послуг, у тому числі державна реєстрація юридичних осіб, внесення змін до установчих документів юридичних осіб, внесення відомостей про юридичну особу, що не пов’язані зі змінами в установчих документах (зміна назви, внесення змін до відомостей про засновників, зміна видів економічної діяльності, зміна місцезнаходження, керівника, підписанта, внесення змін щодо приведення статутів у відповідність до ст. 33 Податкового кодексу України, порядок підписання установчих документів, внесення </w:t>
            </w:r>
            <w:proofErr w:type="spellStart"/>
            <w:r w:rsidR="00075B78" w:rsidRPr="00075B78">
              <w:rPr>
                <w:rFonts w:ascii="Times New Roman" w:hAnsi="Times New Roman" w:cs="Times New Roman"/>
                <w:sz w:val="24"/>
                <w:szCs w:val="24"/>
              </w:rPr>
              <w:t>бенефіціарних</w:t>
            </w:r>
            <w:proofErr w:type="spellEnd"/>
            <w:r w:rsidR="00075B78" w:rsidRPr="00075B78">
              <w:rPr>
                <w:rFonts w:ascii="Times New Roman" w:hAnsi="Times New Roman" w:cs="Times New Roman"/>
                <w:sz w:val="24"/>
                <w:szCs w:val="24"/>
              </w:rPr>
              <w:t xml:space="preserve"> власників юридичних осіб, технічна помилка</w:t>
            </w:r>
            <w:r w:rsidR="00075B78" w:rsidRPr="00075B78">
              <w:rPr>
                <w:rFonts w:ascii="Times New Roman" w:hAnsi="Times New Roman" w:cs="Times New Roman"/>
                <w:sz w:val="24"/>
                <w:szCs w:val="24"/>
              </w:rPr>
              <w:tab/>
              <w:t xml:space="preserve">), припинення юридичної особи за рішенням засновника, уповноваженого органу, внесення судових рішень за несвоєчасне подання декларацій на протязі року, ухвал </w:t>
            </w:r>
            <w:r w:rsidR="00075B78" w:rsidRPr="00075B78">
              <w:rPr>
                <w:rFonts w:ascii="Times New Roman" w:hAnsi="Times New Roman" w:cs="Times New Roman"/>
                <w:sz w:val="24"/>
                <w:szCs w:val="24"/>
              </w:rPr>
              <w:lastRenderedPageBreak/>
              <w:t>пов’язаних з банкрутством; державна реєстрація фізичної особи – підприємця, внесення змін до відомостей (приведення видів економічної діяльності з :2005 на :2010, структурування адреси, приведення адреси у відповідність до Закону України «Про засудження комуністичного та націонал - соціалістичного (нацистського) тоталітарних режимів в Україні та заборону пропаганди». За результатами надання адміністративних послуг до міського бюджету надійшло близько 650000 грн.</w:t>
            </w:r>
          </w:p>
          <w:p w:rsidR="00075B78" w:rsidRPr="00075B78" w:rsidRDefault="00075B78" w:rsidP="00075B78">
            <w:pPr>
              <w:jc w:val="both"/>
              <w:rPr>
                <w:rFonts w:ascii="Times New Roman" w:hAnsi="Times New Roman" w:cs="Times New Roman"/>
                <w:sz w:val="24"/>
                <w:szCs w:val="24"/>
              </w:rPr>
            </w:pPr>
            <w:r w:rsidRPr="00075B78">
              <w:rPr>
                <w:rFonts w:ascii="Times New Roman" w:hAnsi="Times New Roman" w:cs="Times New Roman"/>
                <w:sz w:val="24"/>
                <w:szCs w:val="24"/>
              </w:rPr>
              <w:t>Проводиться постійна співпраця з правоохоронними органами та судовими інстанціями, а саме, проведення виїмок на підставі вмотивованих постанов та ухвал суду, витребування документів, участь у судових засіданнях, як відповідачі та треті особи, звернення до поліції із заявами про підозри вчинення злочинів, виконання судових ухвал та постанов.</w:t>
            </w:r>
          </w:p>
          <w:p w:rsidR="00075B78" w:rsidRPr="00075B78" w:rsidRDefault="00075B78" w:rsidP="00075B78">
            <w:pPr>
              <w:jc w:val="both"/>
              <w:rPr>
                <w:rFonts w:ascii="Times New Roman" w:hAnsi="Times New Roman" w:cs="Times New Roman"/>
                <w:sz w:val="24"/>
                <w:szCs w:val="24"/>
              </w:rPr>
            </w:pPr>
            <w:r w:rsidRPr="00075B78">
              <w:rPr>
                <w:rFonts w:ascii="Times New Roman" w:hAnsi="Times New Roman" w:cs="Times New Roman"/>
                <w:sz w:val="24"/>
                <w:szCs w:val="24"/>
              </w:rPr>
              <w:t>Взято на облік та сформовано 186 реєстраційних справ, що надійшли від інших органів державної реєстрації. Знято з обліку 173 реєстраційні справи.</w:t>
            </w:r>
          </w:p>
          <w:p w:rsidR="00075B78" w:rsidRPr="00075B78" w:rsidRDefault="00075B78" w:rsidP="00075B78">
            <w:pPr>
              <w:jc w:val="both"/>
              <w:rPr>
                <w:rFonts w:ascii="Times New Roman" w:hAnsi="Times New Roman" w:cs="Times New Roman"/>
                <w:sz w:val="24"/>
                <w:szCs w:val="24"/>
              </w:rPr>
            </w:pPr>
            <w:r w:rsidRPr="00075B78">
              <w:rPr>
                <w:rFonts w:ascii="Times New Roman" w:hAnsi="Times New Roman" w:cs="Times New Roman"/>
                <w:sz w:val="24"/>
                <w:szCs w:val="24"/>
              </w:rPr>
              <w:t>На виконання Наказу Міністерства Юстиції України від 18.11.2016     № 326/5 «Про затвердження Порядку формування та зберігання реєстраційних справ» постійно проводилася робота в архіві відділу щодо формування та систематизування документів реєстраційної справи у хронологічному порядку за часом їх надходження, розкладка реєстраційних дій у реєстраційні справи, формування та пошук справ, присвоєння номерів та обкладинок реєстраційних справ, формування справ припинених фізичних та юридичних осіб – підприємців, а також прошивка томів реєстраційних справ понад 250 аркушів, підготовка списків реєстраційних справ до списання.</w:t>
            </w:r>
          </w:p>
          <w:p w:rsidR="00075B78" w:rsidRPr="00075B78" w:rsidRDefault="00075B78" w:rsidP="00075B78">
            <w:pPr>
              <w:jc w:val="both"/>
              <w:rPr>
                <w:rFonts w:ascii="Times New Roman" w:hAnsi="Times New Roman" w:cs="Times New Roman"/>
                <w:sz w:val="24"/>
                <w:szCs w:val="24"/>
              </w:rPr>
            </w:pPr>
            <w:r w:rsidRPr="00075B78">
              <w:rPr>
                <w:rFonts w:ascii="Times New Roman" w:hAnsi="Times New Roman" w:cs="Times New Roman"/>
                <w:sz w:val="24"/>
                <w:szCs w:val="24"/>
              </w:rPr>
              <w:t>На виконання Наказу Міністерства Юстиції України від 25.11.2016     № 3359/5 «Про врегулювання відносин, пов’язаних з державною реєстрацією юридичних осіб, фізичних осіб – підприємців та громадських формувань, що не мають статусу юридичної особи, в межах декількох адміністративно - територіальних одиниць» було опрацьовано 439 реєстраційних справи та направлено за належністю до Головного територіального управління юстиції у Херсонській області направлено 3 реєстраційні справи юридичних осіб та фізичних осіб - підприємців, до Головного територіального управління юстиції у Донецькій області – 70 та до Головного територіального управління юстиції у Луганської області направлено 366 реєстраційних справ юридичних осіб та фізичних осіб - підприємців.</w:t>
            </w:r>
          </w:p>
          <w:p w:rsidR="006220F9" w:rsidRPr="008F0774" w:rsidRDefault="006220F9" w:rsidP="008F0774">
            <w:pPr>
              <w:jc w:val="both"/>
              <w:rPr>
                <w:rFonts w:ascii="Times New Roman" w:hAnsi="Times New Roman" w:cs="Times New Roman"/>
                <w:sz w:val="24"/>
                <w:szCs w:val="24"/>
              </w:rPr>
            </w:pPr>
          </w:p>
        </w:tc>
        <w:tc>
          <w:tcPr>
            <w:tcW w:w="2410" w:type="dxa"/>
          </w:tcPr>
          <w:p w:rsidR="006220F9" w:rsidRPr="008F0774" w:rsidRDefault="008F0774" w:rsidP="00075B78">
            <w:pPr>
              <w:rPr>
                <w:rFonts w:ascii="Times New Roman" w:hAnsi="Times New Roman" w:cs="Times New Roman"/>
                <w:sz w:val="24"/>
                <w:szCs w:val="24"/>
              </w:rPr>
            </w:pPr>
            <w:r w:rsidRPr="008F0774">
              <w:rPr>
                <w:rFonts w:ascii="Times New Roman" w:hAnsi="Times New Roman" w:cs="Times New Roman"/>
                <w:sz w:val="24"/>
                <w:szCs w:val="24"/>
              </w:rPr>
              <w:lastRenderedPageBreak/>
              <w:t xml:space="preserve">Протягом </w:t>
            </w:r>
            <w:r w:rsidR="00075B78">
              <w:rPr>
                <w:rFonts w:ascii="Times New Roman" w:hAnsi="Times New Roman" w:cs="Times New Roman"/>
                <w:sz w:val="24"/>
                <w:szCs w:val="24"/>
              </w:rPr>
              <w:t>року</w:t>
            </w:r>
            <w:r w:rsidRPr="008F0774">
              <w:rPr>
                <w:rFonts w:ascii="Times New Roman" w:hAnsi="Times New Roman" w:cs="Times New Roman"/>
                <w:sz w:val="24"/>
                <w:szCs w:val="24"/>
              </w:rPr>
              <w:t xml:space="preserve"> було надано </w:t>
            </w:r>
            <w:r w:rsidR="00075B78">
              <w:rPr>
                <w:rFonts w:ascii="Times New Roman" w:hAnsi="Times New Roman" w:cs="Times New Roman"/>
                <w:sz w:val="24"/>
                <w:szCs w:val="24"/>
              </w:rPr>
              <w:t>10000</w:t>
            </w:r>
            <w:r w:rsidRPr="008F0774">
              <w:rPr>
                <w:rFonts w:ascii="Times New Roman" w:hAnsi="Times New Roman" w:cs="Times New Roman"/>
                <w:sz w:val="24"/>
                <w:szCs w:val="24"/>
              </w:rPr>
              <w:t xml:space="preserve"> адміністративних послуг</w:t>
            </w:r>
          </w:p>
        </w:tc>
      </w:tr>
      <w:tr w:rsidR="006220F9" w:rsidRPr="00D43E0B" w:rsidTr="00C53941">
        <w:trPr>
          <w:trHeight w:val="255"/>
        </w:trPr>
        <w:tc>
          <w:tcPr>
            <w:tcW w:w="817" w:type="dxa"/>
            <w:vAlign w:val="center"/>
          </w:tcPr>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p>
          <w:p w:rsidR="006220F9" w:rsidRDefault="006220F9" w:rsidP="009F0BF2">
            <w:pPr>
              <w:jc w:val="center"/>
              <w:rPr>
                <w:rFonts w:ascii="Times New Roman" w:hAnsi="Times New Roman" w:cs="Times New Roman"/>
                <w:sz w:val="24"/>
                <w:szCs w:val="24"/>
              </w:rPr>
            </w:pPr>
            <w:r w:rsidRPr="00D158B6">
              <w:rPr>
                <w:rFonts w:ascii="Times New Roman" w:hAnsi="Times New Roman" w:cs="Times New Roman"/>
                <w:sz w:val="24"/>
                <w:szCs w:val="24"/>
              </w:rPr>
              <w:lastRenderedPageBreak/>
              <w:t>4</w:t>
            </w:r>
          </w:p>
          <w:p w:rsidR="006220F9" w:rsidRPr="00D158B6" w:rsidRDefault="006220F9" w:rsidP="009F0BF2">
            <w:pPr>
              <w:jc w:val="center"/>
              <w:rPr>
                <w:rFonts w:ascii="Times New Roman" w:hAnsi="Times New Roman" w:cs="Times New Roman"/>
                <w:sz w:val="24"/>
                <w:szCs w:val="24"/>
              </w:rPr>
            </w:pPr>
          </w:p>
        </w:tc>
        <w:tc>
          <w:tcPr>
            <w:tcW w:w="3827" w:type="dxa"/>
          </w:tcPr>
          <w:p w:rsidR="006220F9" w:rsidRPr="00D43E0B" w:rsidRDefault="006220F9" w:rsidP="008B6C97">
            <w:pPr>
              <w:rPr>
                <w:rFonts w:ascii="Times New Roman" w:hAnsi="Times New Roman" w:cs="Times New Roman"/>
                <w:sz w:val="24"/>
                <w:szCs w:val="24"/>
              </w:rPr>
            </w:pPr>
            <w:r w:rsidRPr="00D43E0B">
              <w:rPr>
                <w:rStyle w:val="rvts0"/>
                <w:rFonts w:ascii="Times New Roman" w:hAnsi="Times New Roman" w:cs="Times New Roman"/>
                <w:sz w:val="24"/>
                <w:szCs w:val="24"/>
              </w:rPr>
              <w:lastRenderedPageBreak/>
              <w:t xml:space="preserve">підпункт 8 пункту «б» частини першої статті 38 – «державна </w:t>
            </w:r>
            <w:r w:rsidRPr="00D43E0B">
              <w:rPr>
                <w:rStyle w:val="rvts0"/>
                <w:rFonts w:ascii="Times New Roman" w:hAnsi="Times New Roman" w:cs="Times New Roman"/>
                <w:sz w:val="24"/>
                <w:szCs w:val="24"/>
              </w:rPr>
              <w:lastRenderedPageBreak/>
              <w:t>реєстрація речових прав на нерухоме майно та їх обтяжень»</w:t>
            </w:r>
          </w:p>
        </w:tc>
        <w:tc>
          <w:tcPr>
            <w:tcW w:w="8505" w:type="dxa"/>
          </w:tcPr>
          <w:p w:rsidR="000F430F" w:rsidRPr="000F430F" w:rsidRDefault="000F430F" w:rsidP="000F430F">
            <w:pPr>
              <w:jc w:val="both"/>
              <w:rPr>
                <w:rFonts w:ascii="Times New Roman" w:hAnsi="Times New Roman" w:cs="Times New Roman"/>
                <w:sz w:val="24"/>
                <w:szCs w:val="24"/>
              </w:rPr>
            </w:pPr>
            <w:r w:rsidRPr="000F430F">
              <w:rPr>
                <w:rFonts w:ascii="Times New Roman" w:hAnsi="Times New Roman" w:cs="Times New Roman"/>
                <w:sz w:val="24"/>
                <w:szCs w:val="24"/>
              </w:rPr>
              <w:lastRenderedPageBreak/>
              <w:t>За звітний період відділом державної реєстрації речових прав на нерухоме майно та їх обтяжень надано наступний перелік адміністративних послуг:</w:t>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lastRenderedPageBreak/>
              <w:t>-державна</w:t>
            </w:r>
            <w:proofErr w:type="spellEnd"/>
            <w:r w:rsidRPr="000F430F">
              <w:rPr>
                <w:rFonts w:ascii="Times New Roman" w:hAnsi="Times New Roman" w:cs="Times New Roman"/>
                <w:sz w:val="24"/>
                <w:szCs w:val="24"/>
              </w:rPr>
              <w:t xml:space="preserve"> реєстрація права власності</w:t>
            </w:r>
            <w:r w:rsidRPr="000F430F">
              <w:rPr>
                <w:rFonts w:ascii="Times New Roman" w:hAnsi="Times New Roman" w:cs="Times New Roman"/>
                <w:sz w:val="24"/>
                <w:szCs w:val="24"/>
              </w:rPr>
              <w:tab/>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-державна</w:t>
            </w:r>
            <w:proofErr w:type="spellEnd"/>
            <w:r w:rsidRPr="000F430F">
              <w:rPr>
                <w:rFonts w:ascii="Times New Roman" w:hAnsi="Times New Roman" w:cs="Times New Roman"/>
                <w:sz w:val="24"/>
                <w:szCs w:val="24"/>
              </w:rPr>
              <w:t xml:space="preserve"> реєстрація інших речових прав</w:t>
            </w:r>
            <w:r w:rsidRPr="000F430F">
              <w:rPr>
                <w:rFonts w:ascii="Times New Roman" w:hAnsi="Times New Roman" w:cs="Times New Roman"/>
                <w:sz w:val="24"/>
                <w:szCs w:val="24"/>
              </w:rPr>
              <w:tab/>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-надано</w:t>
            </w:r>
            <w:proofErr w:type="spellEnd"/>
            <w:r w:rsidRPr="000F430F">
              <w:rPr>
                <w:rFonts w:ascii="Times New Roman" w:hAnsi="Times New Roman" w:cs="Times New Roman"/>
                <w:sz w:val="24"/>
                <w:szCs w:val="24"/>
              </w:rPr>
              <w:t xml:space="preserve"> консультацій, в т.ч. відповіді на письмові звернення громадян, юридичних осіб, органів державної влади та місцевого самоврядування</w:t>
            </w:r>
            <w:r w:rsidRPr="000F430F">
              <w:rPr>
                <w:rFonts w:ascii="Times New Roman" w:hAnsi="Times New Roman" w:cs="Times New Roman"/>
                <w:sz w:val="24"/>
                <w:szCs w:val="24"/>
              </w:rPr>
              <w:tab/>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-державна</w:t>
            </w:r>
            <w:proofErr w:type="spellEnd"/>
            <w:r w:rsidRPr="000F430F">
              <w:rPr>
                <w:rFonts w:ascii="Times New Roman" w:hAnsi="Times New Roman" w:cs="Times New Roman"/>
                <w:sz w:val="24"/>
                <w:szCs w:val="24"/>
              </w:rPr>
              <w:t xml:space="preserve"> реєстрація обтяжень речових прав</w:t>
            </w:r>
            <w:r w:rsidRPr="000F430F">
              <w:rPr>
                <w:rFonts w:ascii="Times New Roman" w:hAnsi="Times New Roman" w:cs="Times New Roman"/>
                <w:sz w:val="24"/>
                <w:szCs w:val="24"/>
              </w:rPr>
              <w:tab/>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-відкликання</w:t>
            </w:r>
            <w:proofErr w:type="spellEnd"/>
            <w:r w:rsidRPr="000F430F">
              <w:rPr>
                <w:rFonts w:ascii="Times New Roman" w:hAnsi="Times New Roman" w:cs="Times New Roman"/>
                <w:sz w:val="24"/>
                <w:szCs w:val="24"/>
              </w:rPr>
              <w:t xml:space="preserve"> заяв про державну реєстрацію</w:t>
            </w:r>
            <w:r w:rsidRPr="000F430F">
              <w:rPr>
                <w:rFonts w:ascii="Times New Roman" w:hAnsi="Times New Roman" w:cs="Times New Roman"/>
                <w:sz w:val="24"/>
                <w:szCs w:val="24"/>
              </w:rPr>
              <w:tab/>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-державна</w:t>
            </w:r>
            <w:proofErr w:type="spellEnd"/>
            <w:r w:rsidRPr="000F430F">
              <w:rPr>
                <w:rFonts w:ascii="Times New Roman" w:hAnsi="Times New Roman" w:cs="Times New Roman"/>
                <w:sz w:val="24"/>
                <w:szCs w:val="24"/>
              </w:rPr>
              <w:t xml:space="preserve"> реєстрація внесення змін до записів Державного реєстру прав</w:t>
            </w:r>
          </w:p>
          <w:p w:rsidR="000F430F" w:rsidRPr="000F430F" w:rsidRDefault="000F430F" w:rsidP="000F430F">
            <w:pPr>
              <w:jc w:val="both"/>
              <w:rPr>
                <w:rFonts w:ascii="Times New Roman" w:hAnsi="Times New Roman" w:cs="Times New Roman"/>
                <w:sz w:val="24"/>
                <w:szCs w:val="24"/>
              </w:rPr>
            </w:pPr>
            <w:proofErr w:type="spellStart"/>
            <w:r w:rsidRPr="000F430F">
              <w:rPr>
                <w:rFonts w:ascii="Times New Roman" w:hAnsi="Times New Roman" w:cs="Times New Roman"/>
                <w:sz w:val="24"/>
                <w:szCs w:val="24"/>
              </w:rPr>
              <w:t>-учать</w:t>
            </w:r>
            <w:proofErr w:type="spellEnd"/>
            <w:r w:rsidRPr="000F430F">
              <w:rPr>
                <w:rFonts w:ascii="Times New Roman" w:hAnsi="Times New Roman" w:cs="Times New Roman"/>
                <w:sz w:val="24"/>
                <w:szCs w:val="24"/>
              </w:rPr>
              <w:t xml:space="preserve"> у судових засіданнях</w:t>
            </w:r>
            <w:r w:rsidRPr="000F430F">
              <w:rPr>
                <w:rFonts w:ascii="Times New Roman" w:hAnsi="Times New Roman" w:cs="Times New Roman"/>
                <w:sz w:val="24"/>
                <w:szCs w:val="24"/>
              </w:rPr>
              <w:tab/>
            </w:r>
          </w:p>
          <w:p w:rsidR="006220F9" w:rsidRPr="00D43E0B" w:rsidRDefault="000F430F" w:rsidP="000F430F">
            <w:pPr>
              <w:jc w:val="both"/>
              <w:rPr>
                <w:sz w:val="24"/>
                <w:szCs w:val="24"/>
              </w:rPr>
            </w:pPr>
            <w:proofErr w:type="spellStart"/>
            <w:r w:rsidRPr="000F430F">
              <w:rPr>
                <w:rFonts w:ascii="Times New Roman" w:hAnsi="Times New Roman" w:cs="Times New Roman"/>
                <w:sz w:val="24"/>
                <w:szCs w:val="24"/>
              </w:rPr>
              <w:t>-формування</w:t>
            </w:r>
            <w:proofErr w:type="spellEnd"/>
            <w:r w:rsidRPr="000F430F">
              <w:rPr>
                <w:rFonts w:ascii="Times New Roman" w:hAnsi="Times New Roman" w:cs="Times New Roman"/>
                <w:sz w:val="24"/>
                <w:szCs w:val="24"/>
              </w:rPr>
              <w:t xml:space="preserve"> справ для відправлення до інших суб’єктів державної реєстрації в межах Сумської області для відповідального зберігання. </w:t>
            </w:r>
            <w:r w:rsidRPr="000F430F">
              <w:rPr>
                <w:rFonts w:ascii="Times New Roman" w:hAnsi="Times New Roman" w:cs="Times New Roman"/>
                <w:sz w:val="24"/>
                <w:szCs w:val="24"/>
              </w:rPr>
              <w:tab/>
            </w:r>
            <w:r w:rsidR="008F0774" w:rsidRPr="008F0774">
              <w:rPr>
                <w:rFonts w:ascii="Times New Roman" w:hAnsi="Times New Roman" w:cs="Times New Roman"/>
                <w:sz w:val="24"/>
                <w:szCs w:val="24"/>
              </w:rPr>
              <w:tab/>
            </w:r>
          </w:p>
        </w:tc>
        <w:tc>
          <w:tcPr>
            <w:tcW w:w="2410" w:type="dxa"/>
          </w:tcPr>
          <w:p w:rsidR="008F0774" w:rsidRDefault="008F0774" w:rsidP="00BC7E9C">
            <w:pPr>
              <w:rPr>
                <w:rFonts w:ascii="Times New Roman" w:hAnsi="Times New Roman" w:cs="Times New Roman"/>
                <w:sz w:val="24"/>
                <w:szCs w:val="24"/>
              </w:rPr>
            </w:pPr>
          </w:p>
          <w:p w:rsidR="008F0774" w:rsidRDefault="008F0774" w:rsidP="00BC7E9C">
            <w:pPr>
              <w:rPr>
                <w:rFonts w:ascii="Times New Roman" w:hAnsi="Times New Roman" w:cs="Times New Roman"/>
                <w:sz w:val="24"/>
                <w:szCs w:val="24"/>
              </w:rPr>
            </w:pP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lastRenderedPageBreak/>
              <w:t>13516</w:t>
            </w: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5941</w:t>
            </w:r>
          </w:p>
          <w:p w:rsidR="000F430F" w:rsidRPr="000F430F" w:rsidRDefault="000F430F" w:rsidP="000F430F">
            <w:pPr>
              <w:rPr>
                <w:rFonts w:ascii="Times New Roman" w:hAnsi="Times New Roman" w:cs="Times New Roman"/>
                <w:sz w:val="24"/>
                <w:szCs w:val="24"/>
              </w:rPr>
            </w:pP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1120</w:t>
            </w: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635</w:t>
            </w: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57</w:t>
            </w: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3102</w:t>
            </w:r>
          </w:p>
          <w:p w:rsidR="000F430F" w:rsidRPr="000F430F" w:rsidRDefault="000F430F" w:rsidP="000F430F">
            <w:pPr>
              <w:rPr>
                <w:rFonts w:ascii="Times New Roman" w:hAnsi="Times New Roman" w:cs="Times New Roman"/>
                <w:sz w:val="24"/>
                <w:szCs w:val="24"/>
                <w:lang w:val="en-US"/>
              </w:rPr>
            </w:pPr>
            <w:r w:rsidRPr="000F430F">
              <w:rPr>
                <w:rFonts w:ascii="Times New Roman" w:hAnsi="Times New Roman" w:cs="Times New Roman"/>
                <w:sz w:val="24"/>
                <w:szCs w:val="24"/>
                <w:lang w:val="en-US"/>
              </w:rPr>
              <w:t>46</w:t>
            </w:r>
          </w:p>
          <w:p w:rsidR="008F0774" w:rsidRPr="008F0774" w:rsidRDefault="000F430F" w:rsidP="000F430F">
            <w:pPr>
              <w:rPr>
                <w:sz w:val="24"/>
                <w:szCs w:val="24"/>
              </w:rPr>
            </w:pPr>
            <w:r w:rsidRPr="000F430F">
              <w:rPr>
                <w:rFonts w:ascii="Times New Roman" w:hAnsi="Times New Roman" w:cs="Times New Roman"/>
                <w:sz w:val="24"/>
                <w:szCs w:val="24"/>
                <w:lang w:val="en-US"/>
              </w:rPr>
              <w:t>6224</w:t>
            </w:r>
          </w:p>
        </w:tc>
      </w:tr>
      <w:tr w:rsidR="006220F9" w:rsidRPr="00D43E0B" w:rsidTr="00C53941">
        <w:trPr>
          <w:trHeight w:val="1592"/>
        </w:trPr>
        <w:tc>
          <w:tcPr>
            <w:tcW w:w="817" w:type="dxa"/>
            <w:vAlign w:val="center"/>
          </w:tcPr>
          <w:p w:rsidR="002F7138" w:rsidRDefault="002F7138" w:rsidP="009F0BF2">
            <w:pPr>
              <w:jc w:val="center"/>
              <w:rPr>
                <w:rFonts w:ascii="Times New Roman" w:hAnsi="Times New Roman" w:cs="Times New Roman"/>
                <w:sz w:val="24"/>
                <w:szCs w:val="24"/>
              </w:rPr>
            </w:pPr>
          </w:p>
          <w:p w:rsidR="002F7138" w:rsidRDefault="002F7138" w:rsidP="009F0BF2">
            <w:pPr>
              <w:jc w:val="center"/>
              <w:rPr>
                <w:rFonts w:ascii="Times New Roman" w:hAnsi="Times New Roman" w:cs="Times New Roman"/>
                <w:sz w:val="24"/>
                <w:szCs w:val="24"/>
              </w:rPr>
            </w:pPr>
          </w:p>
          <w:p w:rsidR="002F7138" w:rsidRDefault="002F7138" w:rsidP="006220F9">
            <w:pPr>
              <w:rPr>
                <w:rFonts w:ascii="Times New Roman" w:hAnsi="Times New Roman" w:cs="Times New Roman"/>
                <w:sz w:val="24"/>
                <w:szCs w:val="24"/>
              </w:rPr>
            </w:pPr>
          </w:p>
          <w:p w:rsidR="006220F9" w:rsidRPr="00D158B6" w:rsidRDefault="002F7138" w:rsidP="009F0BF2">
            <w:pPr>
              <w:jc w:val="center"/>
              <w:rPr>
                <w:rFonts w:ascii="Times New Roman" w:hAnsi="Times New Roman" w:cs="Times New Roman"/>
                <w:sz w:val="24"/>
                <w:szCs w:val="24"/>
              </w:rPr>
            </w:pPr>
            <w:r>
              <w:rPr>
                <w:rFonts w:ascii="Times New Roman" w:hAnsi="Times New Roman" w:cs="Times New Roman"/>
                <w:sz w:val="24"/>
                <w:szCs w:val="24"/>
              </w:rPr>
              <w:t>5</w:t>
            </w:r>
          </w:p>
        </w:tc>
        <w:tc>
          <w:tcPr>
            <w:tcW w:w="3827" w:type="dxa"/>
          </w:tcPr>
          <w:p w:rsidR="006220F9" w:rsidRDefault="006220F9" w:rsidP="009F0BF2">
            <w:pPr>
              <w:rPr>
                <w:rFonts w:ascii="Times New Roman" w:hAnsi="Times New Roman" w:cs="Times New Roman"/>
                <w:sz w:val="24"/>
                <w:szCs w:val="24"/>
              </w:rPr>
            </w:pPr>
            <w:r w:rsidRPr="009F0BF2">
              <w:rPr>
                <w:rFonts w:ascii="Times New Roman" w:hAnsi="Times New Roman" w:cs="Times New Roman"/>
                <w:sz w:val="24"/>
                <w:szCs w:val="24"/>
              </w:rPr>
              <w:t xml:space="preserve">підпункт </w:t>
            </w:r>
            <w:r>
              <w:rPr>
                <w:rFonts w:ascii="Times New Roman" w:hAnsi="Times New Roman" w:cs="Times New Roman"/>
                <w:sz w:val="24"/>
                <w:szCs w:val="24"/>
              </w:rPr>
              <w:t>13</w:t>
            </w:r>
            <w:r w:rsidRPr="009F0BF2">
              <w:rPr>
                <w:rFonts w:ascii="Times New Roman" w:hAnsi="Times New Roman" w:cs="Times New Roman"/>
                <w:sz w:val="24"/>
                <w:szCs w:val="24"/>
              </w:rPr>
              <w:t xml:space="preserve"> пункту «б» частини першої статті 3</w:t>
            </w:r>
            <w:r>
              <w:rPr>
                <w:rFonts w:ascii="Times New Roman" w:hAnsi="Times New Roman" w:cs="Times New Roman"/>
                <w:sz w:val="24"/>
                <w:szCs w:val="24"/>
              </w:rPr>
              <w:t>3</w:t>
            </w:r>
            <w:r w:rsidRPr="009F0BF2">
              <w:rPr>
                <w:rFonts w:ascii="Times New Roman" w:hAnsi="Times New Roman" w:cs="Times New Roman"/>
                <w:sz w:val="24"/>
                <w:szCs w:val="24"/>
              </w:rPr>
              <w:t xml:space="preserve"> –</w:t>
            </w:r>
            <w:r>
              <w:rPr>
                <w:rFonts w:ascii="Times New Roman" w:hAnsi="Times New Roman" w:cs="Times New Roman"/>
                <w:sz w:val="24"/>
                <w:szCs w:val="24"/>
              </w:rPr>
              <w:t xml:space="preserve"> «надання відомостей з </w:t>
            </w:r>
            <w:r w:rsidRPr="009F0BF2">
              <w:rPr>
                <w:rFonts w:ascii="Times New Roman" w:hAnsi="Times New Roman" w:cs="Times New Roman"/>
                <w:sz w:val="24"/>
                <w:szCs w:val="24"/>
              </w:rPr>
              <w:t>Державного земельного кадастру відповідно до закону</w:t>
            </w:r>
            <w:r>
              <w:rPr>
                <w:rFonts w:ascii="Times New Roman" w:hAnsi="Times New Roman" w:cs="Times New Roman"/>
                <w:sz w:val="24"/>
                <w:szCs w:val="24"/>
              </w:rPr>
              <w:t>»</w:t>
            </w:r>
          </w:p>
          <w:p w:rsidR="006220F9" w:rsidRPr="00D43E0B" w:rsidRDefault="006220F9" w:rsidP="009F0BF2">
            <w:pPr>
              <w:rPr>
                <w:rStyle w:val="rvts0"/>
                <w:rFonts w:ascii="Times New Roman" w:hAnsi="Times New Roman" w:cs="Times New Roman"/>
                <w:sz w:val="24"/>
                <w:szCs w:val="24"/>
              </w:rPr>
            </w:pPr>
          </w:p>
        </w:tc>
        <w:tc>
          <w:tcPr>
            <w:tcW w:w="8505" w:type="dxa"/>
          </w:tcPr>
          <w:p w:rsidR="000E32EC" w:rsidRPr="00171AFC" w:rsidRDefault="002F7138" w:rsidP="000E32EC">
            <w:pPr>
              <w:jc w:val="both"/>
              <w:rPr>
                <w:rFonts w:ascii="Times New Roman" w:hAnsi="Times New Roman" w:cs="Times New Roman"/>
                <w:sz w:val="24"/>
                <w:szCs w:val="24"/>
              </w:rPr>
            </w:pPr>
            <w:r w:rsidRPr="0076076B">
              <w:rPr>
                <w:rFonts w:ascii="Times New Roman" w:hAnsi="Times New Roman" w:cs="Times New Roman"/>
                <w:sz w:val="24"/>
                <w:szCs w:val="24"/>
              </w:rPr>
              <w:t xml:space="preserve"> </w:t>
            </w:r>
            <w:r w:rsidR="00EC6C8E" w:rsidRPr="00EC6C8E">
              <w:rPr>
                <w:rFonts w:ascii="Times New Roman" w:hAnsi="Times New Roman" w:cs="Times New Roman"/>
                <w:sz w:val="24"/>
                <w:szCs w:val="24"/>
              </w:rPr>
              <w:t>На даний час адміністратори виконують повноваження кадастрового реєстратора в частині видачі витягів з Д</w:t>
            </w:r>
            <w:r w:rsidR="00EC6C8E">
              <w:rPr>
                <w:rFonts w:ascii="Times New Roman" w:hAnsi="Times New Roman" w:cs="Times New Roman"/>
                <w:sz w:val="24"/>
                <w:szCs w:val="24"/>
              </w:rPr>
              <w:t>ержавного земельного кадастру</w:t>
            </w:r>
            <w:r w:rsidR="00EC6C8E" w:rsidRPr="00EC6C8E">
              <w:rPr>
                <w:rFonts w:ascii="Times New Roman" w:hAnsi="Times New Roman" w:cs="Times New Roman"/>
                <w:sz w:val="24"/>
                <w:szCs w:val="24"/>
              </w:rPr>
              <w:t>, що значно спрощує отримання відповідних послуг громадянами та суб’єктами господарювання міста Суми та області</w:t>
            </w:r>
            <w:r w:rsidR="00EC6C8E">
              <w:rPr>
                <w:rFonts w:ascii="Times New Roman" w:hAnsi="Times New Roman" w:cs="Times New Roman"/>
                <w:sz w:val="24"/>
                <w:szCs w:val="24"/>
              </w:rPr>
              <w:t xml:space="preserve">. </w:t>
            </w:r>
            <w:r w:rsidR="00593914" w:rsidRPr="00593914">
              <w:rPr>
                <w:rFonts w:ascii="Times New Roman" w:hAnsi="Times New Roman" w:cs="Times New Roman"/>
                <w:sz w:val="24"/>
                <w:szCs w:val="24"/>
              </w:rPr>
              <w:t>Відповідно до Закону України « Про Державний земельний кадастр»   адміністратор</w:t>
            </w:r>
            <w:r w:rsidR="00EC6C8E">
              <w:rPr>
                <w:rFonts w:ascii="Times New Roman" w:hAnsi="Times New Roman" w:cs="Times New Roman"/>
                <w:sz w:val="24"/>
                <w:szCs w:val="24"/>
              </w:rPr>
              <w:t>ами</w:t>
            </w:r>
            <w:r w:rsidR="00593914" w:rsidRPr="00593914">
              <w:rPr>
                <w:rFonts w:ascii="Times New Roman" w:hAnsi="Times New Roman" w:cs="Times New Roman"/>
                <w:sz w:val="24"/>
                <w:szCs w:val="24"/>
              </w:rPr>
              <w:t xml:space="preserve"> ЦНАП було видано </w:t>
            </w:r>
            <w:r w:rsidR="00EC6C8E">
              <w:rPr>
                <w:rFonts w:ascii="Times New Roman" w:hAnsi="Times New Roman" w:cs="Times New Roman"/>
                <w:sz w:val="24"/>
                <w:szCs w:val="24"/>
              </w:rPr>
              <w:t xml:space="preserve">5250 </w:t>
            </w:r>
            <w:r w:rsidR="00593914" w:rsidRPr="00593914">
              <w:rPr>
                <w:rFonts w:ascii="Times New Roman" w:hAnsi="Times New Roman" w:cs="Times New Roman"/>
                <w:sz w:val="24"/>
                <w:szCs w:val="24"/>
              </w:rPr>
              <w:t>витяг</w:t>
            </w:r>
            <w:r w:rsidR="00EC6C8E">
              <w:rPr>
                <w:rFonts w:ascii="Times New Roman" w:hAnsi="Times New Roman" w:cs="Times New Roman"/>
                <w:sz w:val="24"/>
                <w:szCs w:val="24"/>
              </w:rPr>
              <w:t>ів</w:t>
            </w:r>
            <w:r w:rsidR="00593914" w:rsidRPr="00593914">
              <w:rPr>
                <w:rFonts w:ascii="Times New Roman" w:hAnsi="Times New Roman" w:cs="Times New Roman"/>
                <w:sz w:val="24"/>
                <w:szCs w:val="24"/>
              </w:rPr>
              <w:t xml:space="preserve"> з Державного земельного кадастру про земельну ділянку. </w:t>
            </w:r>
          </w:p>
          <w:p w:rsidR="006220F9" w:rsidRPr="00D43E0B" w:rsidRDefault="006220F9" w:rsidP="00C53941">
            <w:pPr>
              <w:jc w:val="both"/>
              <w:rPr>
                <w:sz w:val="24"/>
                <w:szCs w:val="24"/>
              </w:rPr>
            </w:pPr>
          </w:p>
        </w:tc>
        <w:tc>
          <w:tcPr>
            <w:tcW w:w="2410" w:type="dxa"/>
          </w:tcPr>
          <w:p w:rsidR="006220F9" w:rsidRPr="00EC6C8E" w:rsidRDefault="00B15202" w:rsidP="00F40E68">
            <w:pPr>
              <w:rPr>
                <w:rFonts w:ascii="Times New Roman" w:hAnsi="Times New Roman" w:cs="Times New Roman"/>
                <w:sz w:val="24"/>
                <w:szCs w:val="24"/>
                <w:lang w:val="ru-RU"/>
              </w:rPr>
            </w:pPr>
            <w:r w:rsidRPr="00EC6C8E">
              <w:rPr>
                <w:rFonts w:ascii="Times New Roman" w:hAnsi="Times New Roman" w:cs="Times New Roman"/>
                <w:sz w:val="24"/>
                <w:szCs w:val="24"/>
                <w:lang w:val="ru-RU"/>
              </w:rPr>
              <w:t>5</w:t>
            </w:r>
            <w:r w:rsidR="00F40E68">
              <w:rPr>
                <w:rFonts w:ascii="Times New Roman" w:hAnsi="Times New Roman" w:cs="Times New Roman"/>
                <w:sz w:val="24"/>
                <w:szCs w:val="24"/>
                <w:lang w:val="ru-RU"/>
              </w:rPr>
              <w:t>779</w:t>
            </w:r>
          </w:p>
        </w:tc>
      </w:tr>
    </w:tbl>
    <w:p w:rsidR="00171AFC" w:rsidRDefault="00171AFC" w:rsidP="00171AFC">
      <w:pPr>
        <w:tabs>
          <w:tab w:val="left" w:pos="6795"/>
        </w:tabs>
        <w:spacing w:after="0" w:line="240" w:lineRule="auto"/>
        <w:ind w:right="5"/>
        <w:jc w:val="both"/>
        <w:rPr>
          <w:rFonts w:ascii="Times New Roman" w:eastAsia="Times New Roman" w:hAnsi="Times New Roman" w:cs="Times New Roman"/>
          <w:sz w:val="28"/>
          <w:szCs w:val="28"/>
          <w:lang w:eastAsia="ru-RU"/>
        </w:rPr>
      </w:pPr>
    </w:p>
    <w:p w:rsidR="00051E73" w:rsidRDefault="00051E73" w:rsidP="00171AFC">
      <w:pPr>
        <w:tabs>
          <w:tab w:val="left" w:pos="6795"/>
        </w:tabs>
        <w:spacing w:after="0" w:line="240" w:lineRule="auto"/>
        <w:ind w:right="5"/>
        <w:jc w:val="both"/>
        <w:rPr>
          <w:rFonts w:ascii="Times New Roman" w:eastAsia="Times New Roman" w:hAnsi="Times New Roman" w:cs="Times New Roman"/>
          <w:sz w:val="28"/>
          <w:szCs w:val="28"/>
          <w:lang w:eastAsia="ru-RU"/>
        </w:rPr>
      </w:pPr>
    </w:p>
    <w:p w:rsidR="008702E5" w:rsidRPr="00E62993" w:rsidRDefault="00051E73" w:rsidP="008702E5">
      <w:pPr>
        <w:tabs>
          <w:tab w:val="left" w:pos="6795"/>
        </w:tabs>
        <w:spacing w:after="0" w:line="240" w:lineRule="auto"/>
        <w:ind w:right="5"/>
        <w:jc w:val="both"/>
        <w:rPr>
          <w:rFonts w:ascii="Times New Roman" w:eastAsia="Times New Roman" w:hAnsi="Times New Roman" w:cs="Times New Roman"/>
          <w:b/>
          <w:sz w:val="28"/>
          <w:szCs w:val="28"/>
          <w:lang w:eastAsia="ru-RU"/>
        </w:rPr>
      </w:pPr>
      <w:r w:rsidRPr="00E62993">
        <w:rPr>
          <w:rFonts w:ascii="Times New Roman" w:eastAsia="Times New Roman" w:hAnsi="Times New Roman" w:cs="Times New Roman"/>
          <w:b/>
          <w:sz w:val="28"/>
          <w:szCs w:val="28"/>
          <w:lang w:eastAsia="ru-RU"/>
        </w:rPr>
        <w:t xml:space="preserve">Начальник управління                                                                                                                     </w:t>
      </w:r>
      <w:r w:rsidR="00E62993">
        <w:rPr>
          <w:rFonts w:ascii="Times New Roman" w:eastAsia="Times New Roman" w:hAnsi="Times New Roman" w:cs="Times New Roman"/>
          <w:b/>
          <w:sz w:val="28"/>
          <w:szCs w:val="28"/>
          <w:lang w:eastAsia="ru-RU"/>
        </w:rPr>
        <w:t xml:space="preserve">                          </w:t>
      </w:r>
      <w:r w:rsidRPr="00E62993">
        <w:rPr>
          <w:rFonts w:ascii="Times New Roman" w:eastAsia="Times New Roman" w:hAnsi="Times New Roman" w:cs="Times New Roman"/>
          <w:b/>
          <w:sz w:val="28"/>
          <w:szCs w:val="28"/>
          <w:lang w:eastAsia="ru-RU"/>
        </w:rPr>
        <w:t xml:space="preserve">  </w:t>
      </w:r>
      <w:r w:rsidR="00171AFC" w:rsidRPr="00E62993">
        <w:rPr>
          <w:rFonts w:ascii="Times New Roman" w:eastAsia="Times New Roman" w:hAnsi="Times New Roman" w:cs="Times New Roman"/>
          <w:b/>
          <w:sz w:val="28"/>
          <w:szCs w:val="28"/>
          <w:lang w:eastAsia="ru-RU"/>
        </w:rPr>
        <w:t>А</w:t>
      </w:r>
      <w:r w:rsidR="008702E5" w:rsidRPr="00E62993">
        <w:rPr>
          <w:rFonts w:ascii="Times New Roman" w:eastAsia="Times New Roman" w:hAnsi="Times New Roman" w:cs="Times New Roman"/>
          <w:b/>
          <w:sz w:val="28"/>
          <w:szCs w:val="28"/>
          <w:lang w:eastAsia="ru-RU"/>
        </w:rPr>
        <w:t xml:space="preserve">. </w:t>
      </w:r>
      <w:r w:rsidR="00171AFC" w:rsidRPr="00E62993">
        <w:rPr>
          <w:rFonts w:ascii="Times New Roman" w:eastAsia="Times New Roman" w:hAnsi="Times New Roman" w:cs="Times New Roman"/>
          <w:b/>
          <w:sz w:val="28"/>
          <w:szCs w:val="28"/>
          <w:lang w:eastAsia="ru-RU"/>
        </w:rPr>
        <w:t>В</w:t>
      </w:r>
      <w:r w:rsidR="008702E5" w:rsidRPr="00E62993">
        <w:rPr>
          <w:rFonts w:ascii="Times New Roman" w:eastAsia="Times New Roman" w:hAnsi="Times New Roman" w:cs="Times New Roman"/>
          <w:b/>
          <w:sz w:val="28"/>
          <w:szCs w:val="28"/>
          <w:lang w:eastAsia="ru-RU"/>
        </w:rPr>
        <w:t xml:space="preserve">. </w:t>
      </w:r>
      <w:proofErr w:type="spellStart"/>
      <w:r w:rsidRPr="00E62993">
        <w:rPr>
          <w:rFonts w:ascii="Times New Roman" w:eastAsia="Times New Roman" w:hAnsi="Times New Roman" w:cs="Times New Roman"/>
          <w:b/>
          <w:sz w:val="28"/>
          <w:szCs w:val="28"/>
          <w:lang w:eastAsia="ru-RU"/>
        </w:rPr>
        <w:t>Стрижова</w:t>
      </w:r>
      <w:proofErr w:type="spellEnd"/>
    </w:p>
    <w:p w:rsidR="00FF4F7C" w:rsidRDefault="00FF4F7C" w:rsidP="008702E5">
      <w:pPr>
        <w:tabs>
          <w:tab w:val="left" w:pos="6795"/>
        </w:tabs>
        <w:spacing w:after="0" w:line="240" w:lineRule="auto"/>
        <w:ind w:right="5"/>
        <w:jc w:val="both"/>
        <w:rPr>
          <w:rFonts w:ascii="Times New Roman" w:eastAsia="Times New Roman" w:hAnsi="Times New Roman" w:cs="Times New Roman"/>
          <w:sz w:val="28"/>
          <w:szCs w:val="28"/>
          <w:lang w:eastAsia="ru-RU"/>
        </w:rPr>
      </w:pPr>
    </w:p>
    <w:p w:rsidR="008702E5" w:rsidRPr="0028236C" w:rsidRDefault="00051E73" w:rsidP="008702E5">
      <w:pPr>
        <w:tabs>
          <w:tab w:val="left" w:pos="6795"/>
        </w:tabs>
        <w:spacing w:after="0" w:line="240" w:lineRule="auto"/>
        <w:ind w:right="5"/>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Віннік</w:t>
      </w:r>
      <w:proofErr w:type="spellEnd"/>
      <w:r w:rsidR="008702E5" w:rsidRPr="0028236C">
        <w:rPr>
          <w:rFonts w:ascii="Times New Roman" w:eastAsia="Times New Roman" w:hAnsi="Times New Roman" w:cs="Times New Roman"/>
          <w:sz w:val="24"/>
          <w:szCs w:val="24"/>
          <w:lang w:eastAsia="ru-RU"/>
        </w:rPr>
        <w:t xml:space="preserve"> 700-57</w:t>
      </w:r>
      <w:r>
        <w:rPr>
          <w:rFonts w:ascii="Times New Roman" w:eastAsia="Times New Roman" w:hAnsi="Times New Roman" w:cs="Times New Roman"/>
          <w:sz w:val="24"/>
          <w:szCs w:val="24"/>
          <w:lang w:eastAsia="ru-RU"/>
        </w:rPr>
        <w:t>4</w:t>
      </w:r>
    </w:p>
    <w:p w:rsidR="0076076B" w:rsidRDefault="0076076B"/>
    <w:p w:rsidR="00C53941" w:rsidRDefault="00C53941"/>
    <w:sectPr w:rsidR="00C53941" w:rsidSect="00C53941">
      <w:pgSz w:w="16838" w:h="11906" w:orient="landscape"/>
      <w:pgMar w:top="851" w:right="850" w:bottom="56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16A0C"/>
    <w:multiLevelType w:val="hybridMultilevel"/>
    <w:tmpl w:val="A91C0098"/>
    <w:lvl w:ilvl="0" w:tplc="0BF03D3A">
      <w:start w:val="1"/>
      <w:numFmt w:val="decimal"/>
      <w:lvlText w:val="%1."/>
      <w:lvlJc w:val="left"/>
      <w:pPr>
        <w:ind w:left="720" w:hanging="360"/>
      </w:pPr>
      <w:rPr>
        <w:rFonts w:hint="default"/>
        <w:lang w:val="ru-RU"/>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8454ED7"/>
    <w:multiLevelType w:val="hybridMultilevel"/>
    <w:tmpl w:val="9BFEC6EA"/>
    <w:lvl w:ilvl="0" w:tplc="4C888C6C">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FAD"/>
    <w:rsid w:val="00000A40"/>
    <w:rsid w:val="00041EB3"/>
    <w:rsid w:val="00051E73"/>
    <w:rsid w:val="00060DA0"/>
    <w:rsid w:val="00075B78"/>
    <w:rsid w:val="000C3723"/>
    <w:rsid w:val="000C781B"/>
    <w:rsid w:val="000D40DD"/>
    <w:rsid w:val="000E32EC"/>
    <w:rsid w:val="000F430F"/>
    <w:rsid w:val="00151358"/>
    <w:rsid w:val="001653EB"/>
    <w:rsid w:val="00171AFC"/>
    <w:rsid w:val="001949B1"/>
    <w:rsid w:val="001B032B"/>
    <w:rsid w:val="001B4FAD"/>
    <w:rsid w:val="00217A20"/>
    <w:rsid w:val="00227AED"/>
    <w:rsid w:val="00253195"/>
    <w:rsid w:val="002E6D20"/>
    <w:rsid w:val="002F7138"/>
    <w:rsid w:val="003726F3"/>
    <w:rsid w:val="003A3B54"/>
    <w:rsid w:val="0041110F"/>
    <w:rsid w:val="0041415C"/>
    <w:rsid w:val="0042592D"/>
    <w:rsid w:val="0049040B"/>
    <w:rsid w:val="004B47D1"/>
    <w:rsid w:val="005256D4"/>
    <w:rsid w:val="00593914"/>
    <w:rsid w:val="006220F9"/>
    <w:rsid w:val="00703A1E"/>
    <w:rsid w:val="007107C2"/>
    <w:rsid w:val="0073491A"/>
    <w:rsid w:val="007472B4"/>
    <w:rsid w:val="0076076B"/>
    <w:rsid w:val="007A1047"/>
    <w:rsid w:val="007C299D"/>
    <w:rsid w:val="008702E5"/>
    <w:rsid w:val="00871C7E"/>
    <w:rsid w:val="008828C9"/>
    <w:rsid w:val="008B03C4"/>
    <w:rsid w:val="008B6C97"/>
    <w:rsid w:val="008D20BC"/>
    <w:rsid w:val="008F0774"/>
    <w:rsid w:val="0094754F"/>
    <w:rsid w:val="009A4C20"/>
    <w:rsid w:val="009F0BF2"/>
    <w:rsid w:val="00A04384"/>
    <w:rsid w:val="00A30E9A"/>
    <w:rsid w:val="00A34A99"/>
    <w:rsid w:val="00A43D19"/>
    <w:rsid w:val="00A474B4"/>
    <w:rsid w:val="00A56387"/>
    <w:rsid w:val="00A56495"/>
    <w:rsid w:val="00B03F13"/>
    <w:rsid w:val="00B15202"/>
    <w:rsid w:val="00B41D26"/>
    <w:rsid w:val="00BC7E9C"/>
    <w:rsid w:val="00BC7FB9"/>
    <w:rsid w:val="00BE1D81"/>
    <w:rsid w:val="00BE1F87"/>
    <w:rsid w:val="00BE53C8"/>
    <w:rsid w:val="00C357EB"/>
    <w:rsid w:val="00C53941"/>
    <w:rsid w:val="00CA3B3A"/>
    <w:rsid w:val="00CD0DC9"/>
    <w:rsid w:val="00CD25D2"/>
    <w:rsid w:val="00CD7AB2"/>
    <w:rsid w:val="00CE41A3"/>
    <w:rsid w:val="00D150C2"/>
    <w:rsid w:val="00D244AF"/>
    <w:rsid w:val="00D97A03"/>
    <w:rsid w:val="00DB5CC8"/>
    <w:rsid w:val="00DB745E"/>
    <w:rsid w:val="00DC4121"/>
    <w:rsid w:val="00E62993"/>
    <w:rsid w:val="00E73CA4"/>
    <w:rsid w:val="00EC2B0C"/>
    <w:rsid w:val="00EC6C8E"/>
    <w:rsid w:val="00EE6949"/>
    <w:rsid w:val="00EF7A65"/>
    <w:rsid w:val="00F20E4B"/>
    <w:rsid w:val="00F260CA"/>
    <w:rsid w:val="00F40E68"/>
    <w:rsid w:val="00F84E12"/>
    <w:rsid w:val="00FA3624"/>
    <w:rsid w:val="00FD33F0"/>
    <w:rsid w:val="00FF4F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702E5"/>
  </w:style>
  <w:style w:type="character" w:customStyle="1" w:styleId="rvts46">
    <w:name w:val="rvts46"/>
    <w:basedOn w:val="a0"/>
    <w:rsid w:val="008702E5"/>
  </w:style>
  <w:style w:type="paragraph" w:styleId="a4">
    <w:name w:val="No Spacing"/>
    <w:uiPriority w:val="1"/>
    <w:qFormat/>
    <w:rsid w:val="008702E5"/>
    <w:pPr>
      <w:spacing w:after="0" w:line="240" w:lineRule="auto"/>
    </w:pPr>
  </w:style>
  <w:style w:type="paragraph" w:styleId="a5">
    <w:name w:val="Balloon Text"/>
    <w:basedOn w:val="a"/>
    <w:link w:val="a6"/>
    <w:uiPriority w:val="99"/>
    <w:semiHidden/>
    <w:unhideWhenUsed/>
    <w:rsid w:val="00DB7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45E"/>
    <w:rPr>
      <w:rFonts w:ascii="Tahoma" w:hAnsi="Tahoma" w:cs="Tahoma"/>
      <w:sz w:val="16"/>
      <w:szCs w:val="16"/>
    </w:rPr>
  </w:style>
  <w:style w:type="paragraph" w:styleId="a7">
    <w:name w:val="List Paragraph"/>
    <w:basedOn w:val="a"/>
    <w:uiPriority w:val="34"/>
    <w:qFormat/>
    <w:rsid w:val="00217A20"/>
    <w:pPr>
      <w:ind w:left="720"/>
      <w:contextualSpacing/>
    </w:pPr>
  </w:style>
  <w:style w:type="paragraph" w:styleId="a8">
    <w:name w:val="Normal (Web)"/>
    <w:basedOn w:val="a"/>
    <w:uiPriority w:val="99"/>
    <w:semiHidden/>
    <w:unhideWhenUsed/>
    <w:rsid w:val="000C781B"/>
    <w:rPr>
      <w:rFonts w:ascii="Times New Roman" w:hAnsi="Times New Roman" w:cs="Times New Roman"/>
      <w:sz w:val="24"/>
      <w:szCs w:val="24"/>
    </w:rPr>
  </w:style>
  <w:style w:type="character" w:styleId="a9">
    <w:name w:val="line number"/>
    <w:basedOn w:val="a0"/>
    <w:uiPriority w:val="99"/>
    <w:semiHidden/>
    <w:unhideWhenUsed/>
    <w:rsid w:val="00525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2E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8702E5"/>
  </w:style>
  <w:style w:type="character" w:customStyle="1" w:styleId="rvts46">
    <w:name w:val="rvts46"/>
    <w:basedOn w:val="a0"/>
    <w:rsid w:val="008702E5"/>
  </w:style>
  <w:style w:type="paragraph" w:styleId="a4">
    <w:name w:val="No Spacing"/>
    <w:uiPriority w:val="1"/>
    <w:qFormat/>
    <w:rsid w:val="008702E5"/>
    <w:pPr>
      <w:spacing w:after="0" w:line="240" w:lineRule="auto"/>
    </w:pPr>
  </w:style>
  <w:style w:type="paragraph" w:styleId="a5">
    <w:name w:val="Balloon Text"/>
    <w:basedOn w:val="a"/>
    <w:link w:val="a6"/>
    <w:uiPriority w:val="99"/>
    <w:semiHidden/>
    <w:unhideWhenUsed/>
    <w:rsid w:val="00DB74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B745E"/>
    <w:rPr>
      <w:rFonts w:ascii="Tahoma" w:hAnsi="Tahoma" w:cs="Tahoma"/>
      <w:sz w:val="16"/>
      <w:szCs w:val="16"/>
    </w:rPr>
  </w:style>
  <w:style w:type="paragraph" w:styleId="a7">
    <w:name w:val="List Paragraph"/>
    <w:basedOn w:val="a"/>
    <w:uiPriority w:val="34"/>
    <w:qFormat/>
    <w:rsid w:val="00217A20"/>
    <w:pPr>
      <w:ind w:left="720"/>
      <w:contextualSpacing/>
    </w:pPr>
  </w:style>
  <w:style w:type="paragraph" w:styleId="a8">
    <w:name w:val="Normal (Web)"/>
    <w:basedOn w:val="a"/>
    <w:uiPriority w:val="99"/>
    <w:semiHidden/>
    <w:unhideWhenUsed/>
    <w:rsid w:val="000C781B"/>
    <w:rPr>
      <w:rFonts w:ascii="Times New Roman" w:hAnsi="Times New Roman" w:cs="Times New Roman"/>
      <w:sz w:val="24"/>
      <w:szCs w:val="24"/>
    </w:rPr>
  </w:style>
  <w:style w:type="character" w:styleId="a9">
    <w:name w:val="line number"/>
    <w:basedOn w:val="a0"/>
    <w:uiPriority w:val="99"/>
    <w:semiHidden/>
    <w:unhideWhenUsed/>
    <w:rsid w:val="00525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12824">
      <w:bodyDiv w:val="1"/>
      <w:marLeft w:val="0"/>
      <w:marRight w:val="0"/>
      <w:marTop w:val="0"/>
      <w:marBottom w:val="0"/>
      <w:divBdr>
        <w:top w:val="none" w:sz="0" w:space="0" w:color="auto"/>
        <w:left w:val="none" w:sz="0" w:space="0" w:color="auto"/>
        <w:bottom w:val="none" w:sz="0" w:space="0" w:color="auto"/>
        <w:right w:val="none" w:sz="0" w:space="0" w:color="auto"/>
      </w:divBdr>
    </w:div>
    <w:div w:id="340595581">
      <w:bodyDiv w:val="1"/>
      <w:marLeft w:val="0"/>
      <w:marRight w:val="0"/>
      <w:marTop w:val="0"/>
      <w:marBottom w:val="0"/>
      <w:divBdr>
        <w:top w:val="none" w:sz="0" w:space="0" w:color="auto"/>
        <w:left w:val="none" w:sz="0" w:space="0" w:color="auto"/>
        <w:bottom w:val="none" w:sz="0" w:space="0" w:color="auto"/>
        <w:right w:val="none" w:sz="0" w:space="0" w:color="auto"/>
      </w:divBdr>
      <w:divsChild>
        <w:div w:id="1414088516">
          <w:marLeft w:val="0"/>
          <w:marRight w:val="0"/>
          <w:marTop w:val="0"/>
          <w:marBottom w:val="0"/>
          <w:divBdr>
            <w:top w:val="none" w:sz="0" w:space="0" w:color="auto"/>
            <w:left w:val="none" w:sz="0" w:space="0" w:color="auto"/>
            <w:bottom w:val="none" w:sz="0" w:space="0" w:color="auto"/>
            <w:right w:val="none" w:sz="0" w:space="0" w:color="auto"/>
          </w:divBdr>
          <w:divsChild>
            <w:div w:id="2001229102">
              <w:marLeft w:val="0"/>
              <w:marRight w:val="0"/>
              <w:marTop w:val="0"/>
              <w:marBottom w:val="0"/>
              <w:divBdr>
                <w:top w:val="none" w:sz="0" w:space="0" w:color="auto"/>
                <w:left w:val="none" w:sz="0" w:space="0" w:color="auto"/>
                <w:bottom w:val="none" w:sz="0" w:space="0" w:color="auto"/>
                <w:right w:val="none" w:sz="0" w:space="0" w:color="auto"/>
              </w:divBdr>
              <w:divsChild>
                <w:div w:id="12248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60638">
      <w:bodyDiv w:val="1"/>
      <w:marLeft w:val="0"/>
      <w:marRight w:val="0"/>
      <w:marTop w:val="0"/>
      <w:marBottom w:val="0"/>
      <w:divBdr>
        <w:top w:val="none" w:sz="0" w:space="0" w:color="auto"/>
        <w:left w:val="none" w:sz="0" w:space="0" w:color="auto"/>
        <w:bottom w:val="none" w:sz="0" w:space="0" w:color="auto"/>
        <w:right w:val="none" w:sz="0" w:space="0" w:color="auto"/>
      </w:divBdr>
    </w:div>
    <w:div w:id="455490831">
      <w:bodyDiv w:val="1"/>
      <w:marLeft w:val="0"/>
      <w:marRight w:val="0"/>
      <w:marTop w:val="0"/>
      <w:marBottom w:val="0"/>
      <w:divBdr>
        <w:top w:val="none" w:sz="0" w:space="0" w:color="auto"/>
        <w:left w:val="none" w:sz="0" w:space="0" w:color="auto"/>
        <w:bottom w:val="none" w:sz="0" w:space="0" w:color="auto"/>
        <w:right w:val="none" w:sz="0" w:space="0" w:color="auto"/>
      </w:divBdr>
    </w:div>
    <w:div w:id="943264351">
      <w:bodyDiv w:val="1"/>
      <w:marLeft w:val="0"/>
      <w:marRight w:val="0"/>
      <w:marTop w:val="0"/>
      <w:marBottom w:val="0"/>
      <w:divBdr>
        <w:top w:val="none" w:sz="0" w:space="0" w:color="auto"/>
        <w:left w:val="none" w:sz="0" w:space="0" w:color="auto"/>
        <w:bottom w:val="none" w:sz="0" w:space="0" w:color="auto"/>
        <w:right w:val="none" w:sz="0" w:space="0" w:color="auto"/>
      </w:divBdr>
      <w:divsChild>
        <w:div w:id="1444305481">
          <w:marLeft w:val="0"/>
          <w:marRight w:val="0"/>
          <w:marTop w:val="0"/>
          <w:marBottom w:val="0"/>
          <w:divBdr>
            <w:top w:val="none" w:sz="0" w:space="0" w:color="auto"/>
            <w:left w:val="none" w:sz="0" w:space="0" w:color="auto"/>
            <w:bottom w:val="none" w:sz="0" w:space="0" w:color="auto"/>
            <w:right w:val="none" w:sz="0" w:space="0" w:color="auto"/>
          </w:divBdr>
          <w:divsChild>
            <w:div w:id="858736837">
              <w:marLeft w:val="0"/>
              <w:marRight w:val="0"/>
              <w:marTop w:val="0"/>
              <w:marBottom w:val="0"/>
              <w:divBdr>
                <w:top w:val="none" w:sz="0" w:space="0" w:color="auto"/>
                <w:left w:val="none" w:sz="0" w:space="0" w:color="auto"/>
                <w:bottom w:val="none" w:sz="0" w:space="0" w:color="auto"/>
                <w:right w:val="none" w:sz="0" w:space="0" w:color="auto"/>
              </w:divBdr>
              <w:divsChild>
                <w:div w:id="14291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950126">
      <w:bodyDiv w:val="1"/>
      <w:marLeft w:val="0"/>
      <w:marRight w:val="0"/>
      <w:marTop w:val="0"/>
      <w:marBottom w:val="0"/>
      <w:divBdr>
        <w:top w:val="none" w:sz="0" w:space="0" w:color="auto"/>
        <w:left w:val="none" w:sz="0" w:space="0" w:color="auto"/>
        <w:bottom w:val="none" w:sz="0" w:space="0" w:color="auto"/>
        <w:right w:val="none" w:sz="0" w:space="0" w:color="auto"/>
      </w:divBdr>
    </w:div>
    <w:div w:id="20504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86AEB-4185-4223-AD25-19A2AB4E5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8</Pages>
  <Words>12229</Words>
  <Characters>6972</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Valya</dc:creator>
  <cp:lastModifiedBy>Valya</cp:lastModifiedBy>
  <cp:revision>41</cp:revision>
  <cp:lastPrinted>2018-01-04T12:30:00Z</cp:lastPrinted>
  <dcterms:created xsi:type="dcterms:W3CDTF">2016-12-22T11:07:00Z</dcterms:created>
  <dcterms:modified xsi:type="dcterms:W3CDTF">2018-01-04T12:33:00Z</dcterms:modified>
</cp:coreProperties>
</file>