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4A25FB" w:rsidRPr="004A25FB" w:rsidRDefault="004A25FB" w:rsidP="004A25FB">
            <w:pPr>
              <w:jc w:val="left"/>
              <w:rPr>
                <w:lang w:val="ru-RU" w:eastAsia="ru-RU"/>
              </w:rPr>
            </w:pPr>
            <w:r w:rsidRPr="004A25FB">
              <w:rPr>
                <w:lang w:val="ru-RU" w:eastAsia="ru-RU"/>
              </w:rPr>
              <w:t>ЗАТВЕРДЖЕНО</w:t>
            </w:r>
          </w:p>
          <w:p w:rsidR="004A25FB" w:rsidRPr="004A25FB" w:rsidRDefault="004A25FB" w:rsidP="004A25FB">
            <w:pPr>
              <w:jc w:val="left"/>
              <w:rPr>
                <w:u w:val="single"/>
                <w:lang w:val="ru-RU" w:eastAsia="ru-RU"/>
              </w:rPr>
            </w:pPr>
            <w:r w:rsidRPr="004A25FB">
              <w:rPr>
                <w:u w:val="single"/>
                <w:lang w:val="ru-RU" w:eastAsia="ru-RU"/>
              </w:rPr>
              <w:t>Керуюча справами Виконавчого комітету Сумської міської ради</w:t>
            </w:r>
          </w:p>
          <w:p w:rsidR="004A25FB" w:rsidRPr="004A25FB" w:rsidRDefault="004A25FB" w:rsidP="004A25FB">
            <w:pPr>
              <w:jc w:val="left"/>
              <w:rPr>
                <w:lang w:val="ru-RU" w:eastAsia="ru-RU"/>
              </w:rPr>
            </w:pPr>
            <w:r w:rsidRPr="004A25FB">
              <w:rPr>
                <w:u w:val="single"/>
                <w:lang w:val="ru-RU" w:eastAsia="ru-RU"/>
              </w:rPr>
              <w:t>Павлик Ю.А.</w:t>
            </w:r>
          </w:p>
          <w:p w:rsidR="004A25FB" w:rsidRPr="004A25FB" w:rsidRDefault="004A25FB" w:rsidP="004A25FB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4A25FB">
              <w:rPr>
                <w:lang w:val="ru-RU" w:eastAsia="ru-RU"/>
              </w:rPr>
              <w:t xml:space="preserve"> </w:t>
            </w:r>
            <w:r w:rsidRPr="004A25FB">
              <w:rPr>
                <w:sz w:val="20"/>
                <w:szCs w:val="20"/>
                <w:lang w:val="ru-RU" w:eastAsia="ru-RU"/>
              </w:rPr>
              <w:t xml:space="preserve">(П.І.Б. та посада керівника) </w:t>
            </w:r>
          </w:p>
          <w:p w:rsidR="004A25FB" w:rsidRPr="004A25FB" w:rsidRDefault="004A25FB" w:rsidP="004A25FB">
            <w:pPr>
              <w:jc w:val="left"/>
              <w:rPr>
                <w:lang w:val="ru-RU" w:eastAsia="ru-RU"/>
              </w:rPr>
            </w:pPr>
            <w:r w:rsidRPr="004A25FB">
              <w:rPr>
                <w:lang w:val="ru-RU" w:eastAsia="ru-RU"/>
              </w:rPr>
              <w:t>______________________________</w:t>
            </w:r>
          </w:p>
          <w:p w:rsidR="004A25FB" w:rsidRPr="004A25FB" w:rsidRDefault="004A25FB" w:rsidP="004A25FB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4A25FB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4A25FB" w:rsidRPr="004A25FB" w:rsidRDefault="004A25FB" w:rsidP="004A25FB">
            <w:pPr>
              <w:jc w:val="left"/>
              <w:rPr>
                <w:lang w:val="ru-RU" w:eastAsia="ru-RU"/>
              </w:rPr>
            </w:pPr>
            <w:r w:rsidRPr="004A25FB">
              <w:rPr>
                <w:lang w:val="ru-RU" w:eastAsia="ru-RU"/>
              </w:rPr>
              <w:t xml:space="preserve">     МП</w:t>
            </w:r>
          </w:p>
          <w:p w:rsidR="004A25FB" w:rsidRPr="004A25FB" w:rsidRDefault="004A25FB" w:rsidP="004A25FB">
            <w:pPr>
              <w:jc w:val="left"/>
              <w:rPr>
                <w:lang w:val="ru-RU" w:eastAsia="ru-RU"/>
              </w:rPr>
            </w:pPr>
            <w:r w:rsidRPr="004A25FB">
              <w:rPr>
                <w:lang w:val="ru-RU" w:eastAsia="ru-RU"/>
              </w:rPr>
              <w:t>«</w:t>
            </w:r>
            <w:r w:rsidRPr="004A25FB">
              <w:rPr>
                <w:u w:val="single"/>
                <w:lang w:val="ru-RU" w:eastAsia="ru-RU"/>
              </w:rPr>
              <w:t>02</w:t>
            </w:r>
            <w:r w:rsidRPr="004A25FB">
              <w:rPr>
                <w:lang w:val="ru-RU" w:eastAsia="ru-RU"/>
              </w:rPr>
              <w:t xml:space="preserve">» </w:t>
            </w:r>
            <w:r w:rsidRPr="004A25FB">
              <w:rPr>
                <w:u w:val="single"/>
                <w:lang w:val="ru-RU" w:eastAsia="ru-RU"/>
              </w:rPr>
              <w:t>січня</w:t>
            </w:r>
            <w:r w:rsidRPr="004A25FB">
              <w:rPr>
                <w:lang w:val="ru-RU" w:eastAsia="ru-RU"/>
              </w:rPr>
              <w:t xml:space="preserve"> 202</w:t>
            </w:r>
            <w:r w:rsidR="00376025">
              <w:rPr>
                <w:lang w:val="ru-RU" w:eastAsia="ru-RU"/>
              </w:rPr>
              <w:t>3</w:t>
            </w:r>
            <w:r w:rsidRPr="004A25FB">
              <w:rPr>
                <w:lang w:val="ru-RU" w:eastAsia="ru-RU"/>
              </w:rPr>
              <w:t xml:space="preserve">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4A25FB" w:rsidRPr="00AF33C2" w:rsidRDefault="004A25FB" w:rsidP="004A25FB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4A25FB" w:rsidRDefault="004A25FB" w:rsidP="004A25FB">
      <w:pPr>
        <w:jc w:val="center"/>
        <w:rPr>
          <w:sz w:val="6"/>
          <w:szCs w:val="6"/>
          <w:u w:val="single"/>
          <w:lang w:eastAsia="ru-RU"/>
        </w:rPr>
      </w:pPr>
      <w:r w:rsidRPr="004A25FB">
        <w:rPr>
          <w:sz w:val="24"/>
          <w:szCs w:val="24"/>
          <w:u w:val="single"/>
          <w:lang w:eastAsia="ru-RU"/>
        </w:rPr>
        <w:t xml:space="preserve">адміністративної послуги </w:t>
      </w:r>
      <w:r w:rsidRPr="004A25FB">
        <w:rPr>
          <w:sz w:val="24"/>
          <w:szCs w:val="24"/>
          <w:u w:val="single"/>
          <w:lang w:eastAsia="uk-UA"/>
        </w:rPr>
        <w:t xml:space="preserve">з </w:t>
      </w:r>
      <w:bookmarkStart w:id="0" w:name="n12"/>
      <w:bookmarkEnd w:id="0"/>
      <w:r w:rsidRPr="004A25FB">
        <w:rPr>
          <w:sz w:val="24"/>
          <w:szCs w:val="24"/>
          <w:u w:val="single"/>
          <w:lang w:eastAsia="uk-UA"/>
        </w:rPr>
        <w:t xml:space="preserve">державної реєстрації </w:t>
      </w:r>
      <w:r w:rsidR="00356BE6" w:rsidRPr="004A25FB">
        <w:rPr>
          <w:sz w:val="24"/>
          <w:szCs w:val="24"/>
          <w:u w:val="single"/>
          <w:lang w:eastAsia="uk-UA"/>
        </w:rPr>
        <w:t xml:space="preserve">припинення юридичної особи в результаті її </w:t>
      </w:r>
      <w:r w:rsidR="00D56889" w:rsidRPr="004A25FB">
        <w:rPr>
          <w:sz w:val="24"/>
          <w:szCs w:val="24"/>
          <w:u w:val="single"/>
          <w:lang w:eastAsia="uk-UA"/>
        </w:rPr>
        <w:t>реорганізації</w:t>
      </w:r>
      <w:r w:rsidR="00356BE6" w:rsidRPr="004A25FB">
        <w:rPr>
          <w:sz w:val="24"/>
          <w:szCs w:val="24"/>
          <w:u w:val="single"/>
          <w:lang w:eastAsia="uk-UA"/>
        </w:rPr>
        <w:t xml:space="preserve"> </w:t>
      </w:r>
      <w:r w:rsidR="00067953" w:rsidRPr="004A25FB">
        <w:rPr>
          <w:sz w:val="24"/>
          <w:szCs w:val="24"/>
          <w:u w:val="single"/>
          <w:lang w:eastAsia="uk-UA"/>
        </w:rPr>
        <w:t xml:space="preserve"> </w:t>
      </w:r>
      <w:r w:rsidR="00305836" w:rsidRPr="004A25FB">
        <w:rPr>
          <w:sz w:val="24"/>
          <w:szCs w:val="24"/>
          <w:u w:val="single"/>
          <w:lang w:eastAsia="uk-UA"/>
        </w:rPr>
        <w:t>(</w:t>
      </w:r>
      <w:r w:rsidR="00376025" w:rsidRPr="006E6BE8">
        <w:rPr>
          <w:sz w:val="24"/>
          <w:szCs w:val="24"/>
          <w:u w:val="single"/>
          <w:lang w:eastAsia="ru-RU"/>
        </w:rPr>
        <w:t>крім громадського формування та релігійної організації</w:t>
      </w:r>
      <w:r w:rsidR="00305836" w:rsidRPr="004A25FB">
        <w:rPr>
          <w:sz w:val="24"/>
          <w:szCs w:val="24"/>
          <w:u w:val="single"/>
          <w:lang w:eastAsia="uk-UA"/>
        </w:rPr>
        <w:t>)</w:t>
      </w:r>
      <w:r w:rsidRPr="004A25FB">
        <w:rPr>
          <w:sz w:val="24"/>
          <w:szCs w:val="24"/>
          <w:u w:val="single"/>
          <w:lang w:eastAsia="uk-UA"/>
        </w:rPr>
        <w:t xml:space="preserve"> </w:t>
      </w:r>
    </w:p>
    <w:p w:rsidR="00AF33C2" w:rsidRPr="004A25FB" w:rsidRDefault="00AF33C2" w:rsidP="004A25FB">
      <w:pPr>
        <w:jc w:val="center"/>
        <w:rPr>
          <w:sz w:val="24"/>
          <w:szCs w:val="24"/>
          <w:u w:val="single"/>
          <w:lang w:eastAsia="ru-RU"/>
        </w:rPr>
      </w:pPr>
      <w:r w:rsidRPr="004A25FB">
        <w:rPr>
          <w:sz w:val="24"/>
          <w:szCs w:val="24"/>
          <w:u w:val="single"/>
          <w:lang w:eastAsia="ru-RU"/>
        </w:rPr>
        <w:t xml:space="preserve">Управління «Центр надання адміністративних послуг </w:t>
      </w:r>
      <w:bookmarkStart w:id="1" w:name="_GoBack"/>
      <w:bookmarkEnd w:id="1"/>
      <w:r w:rsidRPr="004A25FB">
        <w:rPr>
          <w:sz w:val="24"/>
          <w:szCs w:val="24"/>
          <w:u w:val="single"/>
          <w:lang w:eastAsia="ru-RU"/>
        </w:rPr>
        <w:t>у м. Суми» Сумської міської ради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4A25F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4A25FB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4A25FB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9B40BA" w:rsidRDefault="004A25FB" w:rsidP="004A25FB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9B40BA" w:rsidRDefault="004A25FB" w:rsidP="004A25F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4A25FB" w:rsidRPr="009B40BA" w:rsidRDefault="004A25FB" w:rsidP="004A25F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4A25FB" w:rsidRPr="009B40BA" w:rsidRDefault="004A25FB" w:rsidP="004A25F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4A25FB" w:rsidRPr="009B40BA" w:rsidRDefault="004A25FB" w:rsidP="004A25F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4A25FB" w:rsidRPr="009B40BA" w:rsidRDefault="004A25FB" w:rsidP="004A25F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4A25FB" w:rsidRPr="009B40BA" w:rsidRDefault="004A25FB" w:rsidP="004A25F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4A25FB" w:rsidRPr="009B40BA" w:rsidRDefault="004A25FB" w:rsidP="004A25F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4A25FB" w:rsidRPr="009B40BA" w:rsidRDefault="004A25FB" w:rsidP="004A25F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4A25FB" w:rsidRPr="009B40BA" w:rsidRDefault="004A25FB" w:rsidP="004A25F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4A25FB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4A25FB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9B40BA" w:rsidRDefault="004A25FB" w:rsidP="004A25FB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9B40BA" w:rsidRDefault="004A25FB" w:rsidP="004A25F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4A25FB" w:rsidRPr="009B40BA" w:rsidRDefault="004A25FB" w:rsidP="004A25F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4A25FB" w:rsidRPr="009B40BA" w:rsidRDefault="004A25FB" w:rsidP="004A25F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4A25FB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FB" w:rsidRPr="00DD5904" w:rsidRDefault="004A25FB" w:rsidP="004A25FB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4A25FB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4A25FB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4A25F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4A25FB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A25FB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4A25FB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4A25F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4A25FB">
            <w:pPr>
              <w:rPr>
                <w:color w:val="333333"/>
                <w:sz w:val="24"/>
                <w:szCs w:val="24"/>
                <w:lang w:eastAsia="ru-RU"/>
              </w:rPr>
            </w:pPr>
            <w:r w:rsidRPr="004A25FB">
              <w:rPr>
                <w:color w:val="333333"/>
                <w:sz w:val="24"/>
                <w:szCs w:val="24"/>
                <w:lang w:eastAsia="ru-RU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4A25FB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4A25FB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4A25F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Default="004A25FB" w:rsidP="004A25FB">
            <w:pPr>
              <w:keepNext/>
              <w:spacing w:line="276" w:lineRule="auto"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>
              <w:rPr>
                <w:bCs/>
                <w:sz w:val="24"/>
                <w:szCs w:val="24"/>
              </w:rPr>
              <w:t>1500/29630</w:t>
            </w:r>
            <w:r>
              <w:rPr>
                <w:sz w:val="24"/>
                <w:szCs w:val="24"/>
                <w:lang w:eastAsia="uk-UA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A25FB" w:rsidRDefault="004A25FB" w:rsidP="004A25FB">
            <w:pPr>
              <w:pStyle w:val="a7"/>
              <w:tabs>
                <w:tab w:val="left" w:pos="0"/>
              </w:tabs>
              <w:spacing w:line="276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A25FB" w:rsidRPr="00BA1223" w:rsidRDefault="004A25FB" w:rsidP="004A25FB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4A25FB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FB" w:rsidRPr="00DD5904" w:rsidRDefault="004A25FB" w:rsidP="004A25FB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4A25FB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4A25F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4A25F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BA1223" w:rsidRDefault="004A25FB" w:rsidP="004A25FB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Звернення голови </w:t>
            </w:r>
            <w:r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</w:p>
        </w:tc>
      </w:tr>
      <w:tr w:rsidR="004A25FB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4A25F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B42F5C">
            <w:pPr>
              <w:jc w:val="left"/>
              <w:rPr>
                <w:sz w:val="24"/>
                <w:szCs w:val="24"/>
                <w:lang w:eastAsia="ru-RU"/>
              </w:rPr>
            </w:pPr>
            <w:r w:rsidRPr="004A25FB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Default="004A25FB" w:rsidP="004A25FB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4A25FB" w:rsidRPr="00B42F5C" w:rsidRDefault="004A25FB" w:rsidP="004A25FB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B42F5C">
              <w:rPr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4A25FB" w:rsidRPr="00B42F5C" w:rsidRDefault="004A25FB" w:rsidP="004A25FB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bookmarkStart w:id="2" w:name="n1319"/>
            <w:bookmarkStart w:id="3" w:name="n1322"/>
            <w:bookmarkEnd w:id="2"/>
            <w:bookmarkEnd w:id="3"/>
            <w:r w:rsidRPr="00B42F5C">
              <w:rPr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4A25FB" w:rsidRPr="00B42F5C" w:rsidRDefault="004A25FB" w:rsidP="004A25FB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bookmarkStart w:id="4" w:name="n1320"/>
            <w:bookmarkStart w:id="5" w:name="n1321"/>
            <w:bookmarkEnd w:id="4"/>
            <w:bookmarkEnd w:id="5"/>
            <w:r w:rsidRPr="00B42F5C">
              <w:rPr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4A25FB" w:rsidRDefault="004A25FB" w:rsidP="004A25FB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4A25FB" w:rsidRDefault="004A25FB" w:rsidP="004A25FB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 перетворення, злиття або приєднання;</w:t>
            </w:r>
          </w:p>
          <w:p w:rsidR="004A25FB" w:rsidRDefault="004A25FB" w:rsidP="004A25FB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4A25FB" w:rsidRDefault="004A25FB" w:rsidP="004A25FB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документи для державної реєстрації створення юридичної особи, визначені частиною першою статті 17 Закону України «Про державну реєстрацію юридичних </w:t>
            </w:r>
            <w:r>
              <w:rPr>
                <w:sz w:val="24"/>
                <w:szCs w:val="24"/>
                <w:lang w:eastAsia="uk-UA"/>
              </w:rPr>
              <w:lastRenderedPageBreak/>
              <w:t>осіб, фізичних осіб – підприємців та громадських формувань», – у разі припинення юридичної особи в результаті перетворення;</w:t>
            </w:r>
          </w:p>
          <w:p w:rsidR="004A25FB" w:rsidRDefault="004A25FB" w:rsidP="004A25FB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  <w:r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– у разі припинення юридичної особи в результаті приєднання.</w:t>
            </w:r>
          </w:p>
          <w:p w:rsidR="004A25FB" w:rsidRDefault="004A25FB" w:rsidP="004A25FB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8" w:tgtFrame="_blank" w:history="1">
              <w:r w:rsidRPr="00B42F5C">
                <w:t>Законом України</w:t>
              </w:r>
            </w:hyperlink>
            <w:r>
              <w:rPr>
                <w:sz w:val="24"/>
                <w:szCs w:val="24"/>
                <w:lang w:eastAsia="uk-UA"/>
              </w:rPr>
              <w:t xml:space="preserve"> «Про добровільне об’єднання територіальних громад».</w:t>
            </w:r>
          </w:p>
          <w:p w:rsidR="004A25FB" w:rsidRDefault="004A25FB" w:rsidP="004A25FB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A25FB" w:rsidRDefault="004A25FB" w:rsidP="004A25FB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4A25FB" w:rsidRPr="00BA1223" w:rsidRDefault="00B42F5C" w:rsidP="004A25FB">
            <w:pPr>
              <w:ind w:firstLine="217"/>
              <w:rPr>
                <w:sz w:val="24"/>
                <w:szCs w:val="24"/>
                <w:lang w:eastAsia="uk-UA"/>
              </w:rPr>
            </w:pPr>
            <w:r w:rsidRPr="00B42F5C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може бути: 1) нотаріально посвідчена довіреність; 2) довіреність, видана відповідно до законодавства іноземної держави</w:t>
            </w:r>
          </w:p>
        </w:tc>
      </w:tr>
      <w:tr w:rsidR="004A25FB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B42F5C" w:rsidP="004A25F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9</w:t>
            </w:r>
            <w:r w:rsidR="004A25FB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B42F5C" w:rsidP="00B42F5C">
            <w:pPr>
              <w:jc w:val="left"/>
              <w:rPr>
                <w:sz w:val="24"/>
                <w:szCs w:val="24"/>
                <w:lang w:eastAsia="ru-RU"/>
              </w:rPr>
            </w:pPr>
            <w:r w:rsidRPr="00B42F5C">
              <w:rPr>
                <w:sz w:val="24"/>
                <w:szCs w:val="24"/>
                <w:lang w:eastAsia="ru-RU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4A2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4A25FB" w:rsidRPr="00513ED2" w:rsidRDefault="004A25FB" w:rsidP="004A2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</w:t>
            </w:r>
            <w:r w:rsidR="00B42F5C" w:rsidRPr="00B42F5C">
              <w:rPr>
                <w:sz w:val="24"/>
                <w:szCs w:val="24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4A25FB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B42F5C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B42F5C">
              <w:rPr>
                <w:sz w:val="24"/>
                <w:szCs w:val="24"/>
                <w:lang w:val="en-US" w:eastAsia="ru-RU"/>
              </w:rPr>
              <w:t>0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B42F5C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4A25FB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A25FB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B42F5C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B42F5C">
              <w:rPr>
                <w:sz w:val="24"/>
                <w:szCs w:val="24"/>
                <w:lang w:val="en-US"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B42F5C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B42F5C" w:rsidP="00B42F5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42F5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4A25FB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B42F5C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B42F5C">
              <w:rPr>
                <w:sz w:val="24"/>
                <w:szCs w:val="24"/>
                <w:lang w:val="en-US" w:eastAsia="ru-RU"/>
              </w:rPr>
              <w:t>2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B42F5C" w:rsidP="00B42F5C">
            <w:pPr>
              <w:jc w:val="left"/>
              <w:rPr>
                <w:sz w:val="24"/>
                <w:szCs w:val="24"/>
                <w:lang w:eastAsia="ru-RU"/>
              </w:rPr>
            </w:pPr>
            <w:r w:rsidRPr="00B42F5C">
              <w:rPr>
                <w:sz w:val="24"/>
                <w:szCs w:val="24"/>
                <w:lang w:eastAsia="ru-RU"/>
              </w:rPr>
              <w:t>Перелік підстав для відмови у 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4A25F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42F5C">
              <w:rPr>
                <w:sz w:val="24"/>
                <w:szCs w:val="24"/>
                <w:lang w:eastAsia="uk-UA"/>
              </w:rPr>
              <w:t xml:space="preserve">Документи подано особою, яка не має на це повноважень; </w:t>
            </w:r>
          </w:p>
          <w:p w:rsidR="00B42F5C" w:rsidRDefault="00B42F5C" w:rsidP="004A25F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42F5C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осіб – підприємців та громадських формувань </w:t>
            </w:r>
            <w:r w:rsidRPr="00B42F5C">
              <w:rPr>
                <w:sz w:val="24"/>
                <w:szCs w:val="24"/>
                <w:lang w:eastAsia="uk-UA"/>
              </w:rPr>
              <w:lastRenderedPageBreak/>
              <w:t xml:space="preserve">містяться відомості про судове рішення щодо заборони проведення реєстраційної дії; </w:t>
            </w:r>
          </w:p>
          <w:p w:rsidR="00B42F5C" w:rsidRDefault="00B42F5C" w:rsidP="004A25F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42F5C">
              <w:rPr>
                <w:sz w:val="24"/>
                <w:szCs w:val="24"/>
                <w:lang w:eastAsia="uk-UA"/>
              </w:rPr>
              <w:t xml:space="preserve">документи подані до неналежного суб’єкта державної реєстрації; </w:t>
            </w:r>
          </w:p>
          <w:p w:rsidR="00B42F5C" w:rsidRDefault="00B42F5C" w:rsidP="004A25F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42F5C">
              <w:rPr>
                <w:sz w:val="24"/>
                <w:szCs w:val="24"/>
                <w:lang w:eastAsia="uk-UA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</w:t>
            </w:r>
          </w:p>
          <w:p w:rsidR="00B42F5C" w:rsidRDefault="00B42F5C" w:rsidP="004A25F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42F5C">
              <w:rPr>
                <w:sz w:val="24"/>
                <w:szCs w:val="24"/>
                <w:lang w:eastAsia="uk-UA"/>
              </w:rPr>
              <w:t xml:space="preserve">документи суперечать вимогам Конституції та законів України; </w:t>
            </w:r>
          </w:p>
          <w:p w:rsidR="00B42F5C" w:rsidRDefault="00B42F5C" w:rsidP="004A25F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42F5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B42F5C" w:rsidRDefault="00B42F5C" w:rsidP="004A25F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42F5C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:rsidR="004A25FB" w:rsidRPr="00B42F5C" w:rsidRDefault="00B42F5C" w:rsidP="004A25F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42F5C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 раніше строку, встановленого Законом України «Про державну реєстрацію юридичних осіб, фізичних осіб – підприємців та громадських формувань»; 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4 злиття, приєднання, поділу або перетворення; щодо акціонерного товариства, стосовно якого надійшли відомості про наявність нескасованої реєстрації випуску акцій; щодо юридичної особи – емітента цінних паперів, стосовно якої надійшли відомості про наявність нескасованих випусків цінних паперів; щодо юридичної особи, що реорганізується, стосовно якої надійшли відомості про наявність заборгованості із сплати податків і зборів та/або про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 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 щодо юридичної особи, стосовно якої відкрито провадження у справі про банкрутство</w:t>
            </w:r>
          </w:p>
        </w:tc>
      </w:tr>
      <w:tr w:rsidR="004A25FB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B42F5C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B42F5C">
              <w:rPr>
                <w:sz w:val="24"/>
                <w:szCs w:val="24"/>
                <w:lang w:val="en-US" w:eastAsia="ru-RU"/>
              </w:rPr>
              <w:t>3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B42F5C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4A25F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42F5C">
              <w:rPr>
                <w:sz w:val="24"/>
                <w:szCs w:val="24"/>
                <w:lang w:eastAsia="uk-UA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</w:p>
          <w:p w:rsidR="004A25FB" w:rsidRPr="00BA1223" w:rsidRDefault="00B42F5C" w:rsidP="004A25F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42F5C">
              <w:rPr>
                <w:sz w:val="24"/>
                <w:szCs w:val="24"/>
                <w:lang w:eastAsia="uk-UA"/>
              </w:rPr>
              <w:lastRenderedPageBreak/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A25FB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B42F5C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B42F5C">
              <w:rPr>
                <w:sz w:val="24"/>
                <w:szCs w:val="24"/>
                <w:lang w:val="en-US" w:eastAsia="ru-RU"/>
              </w:rPr>
              <w:t>4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Pr="00513ED2" w:rsidRDefault="004A25FB" w:rsidP="00B42F5C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B" w:rsidRDefault="004A25FB" w:rsidP="004A25FB">
            <w:pPr>
              <w:pStyle w:val="a7"/>
              <w:tabs>
                <w:tab w:val="left" w:pos="358"/>
              </w:tabs>
              <w:spacing w:line="276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>
              <w:rPr>
                <w:sz w:val="24"/>
                <w:szCs w:val="24"/>
                <w:lang w:eastAsia="uk-UA"/>
              </w:rPr>
              <w:t>в електронній формі</w:t>
            </w:r>
            <w:r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4A25FB" w:rsidRPr="00BA1223" w:rsidRDefault="004A25FB" w:rsidP="004A25FB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4437DA" w:rsidRDefault="004437DA" w:rsidP="00AF33C2">
      <w:pPr>
        <w:autoSpaceDE w:val="0"/>
        <w:autoSpaceDN w:val="0"/>
        <w:adjustRightInd w:val="0"/>
        <w:jc w:val="left"/>
        <w:rPr>
          <w:bCs/>
          <w:color w:val="000000"/>
          <w:sz w:val="16"/>
          <w:szCs w:val="16"/>
          <w:lang w:eastAsia="ru-RU"/>
        </w:rPr>
      </w:pPr>
      <w:r w:rsidRPr="004437DA">
        <w:rPr>
          <w:sz w:val="16"/>
          <w:szCs w:val="16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A6" w:rsidRDefault="00773DA6" w:rsidP="00776DE0">
      <w:r>
        <w:separator/>
      </w:r>
    </w:p>
  </w:endnote>
  <w:endnote w:type="continuationSeparator" w:id="0">
    <w:p w:rsidR="00773DA6" w:rsidRDefault="00773DA6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A6" w:rsidRDefault="00773DA6" w:rsidP="00776DE0">
      <w:r>
        <w:separator/>
      </w:r>
    </w:p>
  </w:footnote>
  <w:footnote w:type="continuationSeparator" w:id="0">
    <w:p w:rsidR="00773DA6" w:rsidRDefault="00773DA6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502C60" w:rsidRPr="00502C60">
      <w:rPr>
        <w:noProof/>
        <w:sz w:val="24"/>
        <w:szCs w:val="24"/>
        <w:lang w:val="ru-RU"/>
      </w:rPr>
      <w:t>4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47BE"/>
    <w:rsid w:val="002A12AE"/>
    <w:rsid w:val="002A1550"/>
    <w:rsid w:val="002A1DF6"/>
    <w:rsid w:val="002A24A6"/>
    <w:rsid w:val="002B6275"/>
    <w:rsid w:val="002D1280"/>
    <w:rsid w:val="002F0E8B"/>
    <w:rsid w:val="002F23E3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76025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437DA"/>
    <w:rsid w:val="00444427"/>
    <w:rsid w:val="00464672"/>
    <w:rsid w:val="00470831"/>
    <w:rsid w:val="0047083D"/>
    <w:rsid w:val="00476847"/>
    <w:rsid w:val="004811DB"/>
    <w:rsid w:val="004868AF"/>
    <w:rsid w:val="00496C84"/>
    <w:rsid w:val="004A25FB"/>
    <w:rsid w:val="004A7D64"/>
    <w:rsid w:val="004B10C8"/>
    <w:rsid w:val="004B62E4"/>
    <w:rsid w:val="004C6B22"/>
    <w:rsid w:val="004D2057"/>
    <w:rsid w:val="004E2E1F"/>
    <w:rsid w:val="00502C60"/>
    <w:rsid w:val="0050594D"/>
    <w:rsid w:val="00513ED2"/>
    <w:rsid w:val="00520A9F"/>
    <w:rsid w:val="00527CB6"/>
    <w:rsid w:val="00567815"/>
    <w:rsid w:val="005871C2"/>
    <w:rsid w:val="00591753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3DA6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1A5B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03D"/>
    <w:rsid w:val="00A05468"/>
    <w:rsid w:val="00A10DD5"/>
    <w:rsid w:val="00A25722"/>
    <w:rsid w:val="00A372C3"/>
    <w:rsid w:val="00A61B6D"/>
    <w:rsid w:val="00A719DC"/>
    <w:rsid w:val="00A90757"/>
    <w:rsid w:val="00AB6F39"/>
    <w:rsid w:val="00AE1707"/>
    <w:rsid w:val="00AF33C2"/>
    <w:rsid w:val="00B04AFE"/>
    <w:rsid w:val="00B11F30"/>
    <w:rsid w:val="00B30EF6"/>
    <w:rsid w:val="00B348F2"/>
    <w:rsid w:val="00B37C4C"/>
    <w:rsid w:val="00B42F5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B7ADC"/>
    <w:rsid w:val="00CD73B3"/>
    <w:rsid w:val="00CE68BF"/>
    <w:rsid w:val="00CF5213"/>
    <w:rsid w:val="00D00374"/>
    <w:rsid w:val="00D04FFD"/>
    <w:rsid w:val="00D34D34"/>
    <w:rsid w:val="00D36E80"/>
    <w:rsid w:val="00D56889"/>
    <w:rsid w:val="00D70BB1"/>
    <w:rsid w:val="00D80353"/>
    <w:rsid w:val="00D9540B"/>
    <w:rsid w:val="00DA1E68"/>
    <w:rsid w:val="00DB06CF"/>
    <w:rsid w:val="00DC2D51"/>
    <w:rsid w:val="00DD5904"/>
    <w:rsid w:val="00DE3B8B"/>
    <w:rsid w:val="00E04BD3"/>
    <w:rsid w:val="00E22B15"/>
    <w:rsid w:val="00E25F13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44BB0"/>
  <w14:defaultImageDpi w14:val="0"/>
  <w15:docId w15:val="{CA5E1139-5DC1-497C-B907-7DF9EA7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7-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2023-01-02T13:47:00Z</cp:lastPrinted>
  <dcterms:created xsi:type="dcterms:W3CDTF">2023-01-02T13:48:00Z</dcterms:created>
  <dcterms:modified xsi:type="dcterms:W3CDTF">2023-01-02T13:48:00Z</dcterms:modified>
</cp:coreProperties>
</file>