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CD" w:rsidRDefault="00EE1D9E" w:rsidP="002270CD">
      <w:pPr>
        <w:jc w:val="left"/>
        <w:rPr>
          <w:b/>
          <w:bCs/>
          <w:sz w:val="24"/>
          <w:szCs w:val="24"/>
          <w:shd w:val="clear" w:color="auto" w:fill="FFFFFF"/>
          <w:lang w:eastAsia="uk-UA"/>
        </w:rPr>
      </w:pPr>
      <w:bookmarkStart w:id="0" w:name="_GoBack"/>
      <w:bookmarkEnd w:id="0"/>
      <w:r>
        <w:rPr>
          <w:sz w:val="24"/>
          <w:szCs w:val="24"/>
          <w:lang w:val="ru-RU" w:eastAsia="uk-UA"/>
        </w:rPr>
        <w:t xml:space="preserve">  </w:t>
      </w:r>
      <w:r w:rsidR="004A3AF3">
        <w:rPr>
          <w:sz w:val="24"/>
          <w:szCs w:val="24"/>
          <w:lang w:eastAsia="uk-UA"/>
        </w:rPr>
        <w:t xml:space="preserve">  </w:t>
      </w:r>
      <w:r w:rsidR="002270CD">
        <w:rPr>
          <w:b/>
          <w:bCs/>
          <w:sz w:val="24"/>
          <w:szCs w:val="24"/>
          <w:shd w:val="clear" w:color="auto" w:fill="FFFFFF"/>
          <w:lang w:eastAsia="uk-UA"/>
        </w:rPr>
        <w:t xml:space="preserve">                                                                                                         </w:t>
      </w:r>
      <w:bookmarkStart w:id="1" w:name="_Hlk190097025"/>
      <w:r w:rsidR="002270CD">
        <w:rPr>
          <w:b/>
          <w:bCs/>
          <w:sz w:val="24"/>
          <w:szCs w:val="24"/>
          <w:shd w:val="clear" w:color="auto" w:fill="FFFFFF"/>
          <w:lang w:eastAsia="uk-UA"/>
        </w:rPr>
        <w:t>ЗАТВЕРДЖУЮ</w:t>
      </w:r>
    </w:p>
    <w:p w:rsidR="002270CD" w:rsidRDefault="002270CD" w:rsidP="002270CD">
      <w:pPr>
        <w:ind w:left="5670"/>
        <w:jc w:val="left"/>
        <w:rPr>
          <w:b/>
          <w:bCs/>
          <w:sz w:val="24"/>
          <w:szCs w:val="24"/>
          <w:shd w:val="clear" w:color="auto" w:fill="FFFFFF"/>
          <w:lang w:val="ru-RU" w:eastAsia="uk-UA"/>
        </w:rPr>
      </w:pPr>
      <w:r>
        <w:rPr>
          <w:b/>
          <w:bCs/>
          <w:sz w:val="24"/>
          <w:szCs w:val="24"/>
          <w:shd w:val="clear" w:color="auto" w:fill="FFFFFF"/>
          <w:lang w:eastAsia="uk-UA"/>
        </w:rPr>
        <w:t>Директор Департаменту</w:t>
      </w:r>
    </w:p>
    <w:p w:rsidR="002270CD" w:rsidRDefault="002270CD" w:rsidP="002270CD">
      <w:pPr>
        <w:ind w:left="5670"/>
        <w:jc w:val="left"/>
        <w:rPr>
          <w:b/>
          <w:bCs/>
          <w:sz w:val="24"/>
          <w:szCs w:val="24"/>
          <w:shd w:val="clear" w:color="auto" w:fill="FFFFFF"/>
          <w:lang w:eastAsia="uk-UA"/>
        </w:rPr>
      </w:pPr>
      <w:r>
        <w:rPr>
          <w:b/>
          <w:bCs/>
          <w:sz w:val="24"/>
          <w:szCs w:val="24"/>
          <w:shd w:val="clear" w:color="auto" w:fill="FFFFFF"/>
          <w:lang w:eastAsia="uk-UA"/>
        </w:rPr>
        <w:t>соціального захисту населення</w:t>
      </w:r>
    </w:p>
    <w:p w:rsidR="002270CD" w:rsidRDefault="002270CD" w:rsidP="002270CD">
      <w:pPr>
        <w:ind w:left="5670"/>
        <w:jc w:val="left"/>
        <w:rPr>
          <w:b/>
          <w:bCs/>
          <w:sz w:val="24"/>
          <w:szCs w:val="24"/>
          <w:shd w:val="clear" w:color="auto" w:fill="FFFFFF"/>
          <w:lang w:eastAsia="uk-UA"/>
        </w:rPr>
      </w:pPr>
      <w:r>
        <w:rPr>
          <w:b/>
          <w:bCs/>
          <w:sz w:val="24"/>
          <w:szCs w:val="24"/>
          <w:shd w:val="clear" w:color="auto" w:fill="FFFFFF"/>
          <w:lang w:eastAsia="uk-UA"/>
        </w:rPr>
        <w:t>Сумської міської ради</w:t>
      </w:r>
    </w:p>
    <w:p w:rsidR="002270CD" w:rsidRDefault="002270CD" w:rsidP="002270CD">
      <w:pPr>
        <w:ind w:left="5670"/>
        <w:rPr>
          <w:b/>
          <w:bCs/>
          <w:sz w:val="24"/>
          <w:szCs w:val="24"/>
          <w:shd w:val="clear" w:color="auto" w:fill="FFFFFF"/>
          <w:lang w:val="ru-RU" w:eastAsia="uk-UA"/>
        </w:rPr>
      </w:pPr>
      <w:r>
        <w:rPr>
          <w:b/>
          <w:bCs/>
          <w:sz w:val="24"/>
          <w:szCs w:val="24"/>
          <w:shd w:val="clear" w:color="auto" w:fill="FFFFFF"/>
          <w:lang w:eastAsia="uk-UA"/>
        </w:rPr>
        <w:t>________________ Тетяна МАСІК</w:t>
      </w:r>
    </w:p>
    <w:p w:rsidR="002270CD" w:rsidRDefault="002270CD" w:rsidP="002270CD">
      <w:pPr>
        <w:ind w:left="5670"/>
        <w:jc w:val="left"/>
        <w:rPr>
          <w:sz w:val="24"/>
          <w:szCs w:val="24"/>
          <w:shd w:val="clear" w:color="auto" w:fill="FFFFFF"/>
          <w:lang w:eastAsia="uk-UA"/>
        </w:rPr>
      </w:pPr>
      <w:r>
        <w:rPr>
          <w:b/>
          <w:bCs/>
          <w:sz w:val="24"/>
          <w:szCs w:val="24"/>
          <w:shd w:val="clear" w:color="auto" w:fill="FFFFFF"/>
          <w:lang w:val="ru-RU" w:eastAsia="uk-UA"/>
        </w:rPr>
        <w:t xml:space="preserve">         </w:t>
      </w:r>
      <w:r>
        <w:rPr>
          <w:sz w:val="24"/>
          <w:szCs w:val="24"/>
          <w:shd w:val="clear" w:color="auto" w:fill="FFFFFF"/>
          <w:lang w:eastAsia="uk-UA"/>
        </w:rPr>
        <w:t>(підпис)</w:t>
      </w:r>
    </w:p>
    <w:p w:rsidR="002270CD" w:rsidRDefault="002270CD" w:rsidP="002270CD">
      <w:pPr>
        <w:ind w:left="5670"/>
        <w:rPr>
          <w:b/>
          <w:bCs/>
          <w:sz w:val="24"/>
          <w:szCs w:val="24"/>
          <w:shd w:val="clear" w:color="auto" w:fill="FFFFFF"/>
          <w:lang w:eastAsia="uk-UA"/>
        </w:rPr>
      </w:pPr>
      <w:r>
        <w:rPr>
          <w:b/>
          <w:bCs/>
          <w:sz w:val="24"/>
          <w:szCs w:val="24"/>
          <w:shd w:val="clear" w:color="auto" w:fill="FFFFFF"/>
          <w:lang w:eastAsia="uk-UA"/>
        </w:rPr>
        <w:t>МП</w:t>
      </w:r>
    </w:p>
    <w:p w:rsidR="002270CD" w:rsidRDefault="002270CD" w:rsidP="002270CD">
      <w:pPr>
        <w:ind w:left="5670"/>
        <w:rPr>
          <w:b/>
          <w:bCs/>
          <w:sz w:val="24"/>
          <w:szCs w:val="24"/>
          <w:shd w:val="clear" w:color="auto" w:fill="FFFFFF"/>
          <w:lang w:val="ru-RU" w:eastAsia="uk-UA"/>
        </w:rPr>
      </w:pPr>
      <w:r>
        <w:rPr>
          <w:b/>
          <w:bCs/>
          <w:sz w:val="24"/>
          <w:szCs w:val="24"/>
          <w:shd w:val="clear" w:color="auto" w:fill="FFFFFF"/>
          <w:lang w:eastAsia="uk-UA"/>
        </w:rPr>
        <w:t>«_____»________________ 2025 р.</w:t>
      </w:r>
      <w:bookmarkEnd w:id="1"/>
    </w:p>
    <w:p w:rsidR="00031E6F" w:rsidRDefault="00031E6F" w:rsidP="002270CD">
      <w:pPr>
        <w:ind w:left="5529"/>
        <w:jc w:val="center"/>
        <w:rPr>
          <w:b/>
          <w:sz w:val="26"/>
          <w:szCs w:val="26"/>
          <w:lang w:eastAsia="uk-UA"/>
        </w:rPr>
      </w:pPr>
    </w:p>
    <w:p w:rsidR="00EE1D9E" w:rsidRPr="00AB124B" w:rsidRDefault="00EE1D9E" w:rsidP="00CC122F">
      <w:pPr>
        <w:jc w:val="center"/>
        <w:rPr>
          <w:b/>
          <w:sz w:val="26"/>
          <w:szCs w:val="26"/>
          <w:lang w:eastAsia="uk-UA"/>
        </w:rPr>
      </w:pPr>
    </w:p>
    <w:p w:rsidR="00CC122F" w:rsidRPr="00AB124B" w:rsidRDefault="00CC122F" w:rsidP="00CC122F">
      <w:pPr>
        <w:jc w:val="center"/>
        <w:rPr>
          <w:b/>
          <w:sz w:val="24"/>
          <w:szCs w:val="24"/>
          <w:lang w:eastAsia="uk-UA"/>
        </w:rPr>
      </w:pPr>
      <w:r w:rsidRPr="00AB124B">
        <w:rPr>
          <w:b/>
          <w:sz w:val="24"/>
          <w:szCs w:val="24"/>
          <w:lang w:eastAsia="uk-UA"/>
        </w:rPr>
        <w:t xml:space="preserve">ІНФОРМАЦІЙНА КАРТКА </w:t>
      </w:r>
    </w:p>
    <w:p w:rsidR="009A498B" w:rsidRPr="00AB124B" w:rsidRDefault="00EA36D5" w:rsidP="00EA36D5">
      <w:pPr>
        <w:tabs>
          <w:tab w:val="left" w:pos="3969"/>
        </w:tabs>
        <w:jc w:val="center"/>
        <w:rPr>
          <w:b/>
          <w:sz w:val="24"/>
          <w:szCs w:val="24"/>
          <w:lang w:eastAsia="uk-UA"/>
        </w:rPr>
      </w:pPr>
      <w:r w:rsidRPr="00AB124B">
        <w:rPr>
          <w:b/>
          <w:sz w:val="24"/>
          <w:szCs w:val="24"/>
          <w:lang w:eastAsia="uk-UA"/>
        </w:rPr>
        <w:t>а</w:t>
      </w:r>
      <w:r w:rsidR="00CC122F" w:rsidRPr="00AB124B">
        <w:rPr>
          <w:b/>
          <w:sz w:val="24"/>
          <w:szCs w:val="24"/>
          <w:lang w:eastAsia="uk-UA"/>
        </w:rPr>
        <w:t>дміністративн</w:t>
      </w:r>
      <w:r w:rsidRPr="00AB124B">
        <w:rPr>
          <w:b/>
          <w:sz w:val="24"/>
          <w:szCs w:val="24"/>
          <w:lang w:eastAsia="uk-UA"/>
        </w:rPr>
        <w:t>ої</w:t>
      </w:r>
      <w:r w:rsidR="004B0345" w:rsidRPr="00AB124B">
        <w:rPr>
          <w:b/>
          <w:sz w:val="24"/>
          <w:szCs w:val="24"/>
          <w:lang w:eastAsia="uk-UA"/>
        </w:rPr>
        <w:t xml:space="preserve"> </w:t>
      </w:r>
      <w:r w:rsidR="00CC122F" w:rsidRPr="00AB124B">
        <w:rPr>
          <w:b/>
          <w:sz w:val="24"/>
          <w:szCs w:val="24"/>
          <w:lang w:eastAsia="uk-UA"/>
        </w:rPr>
        <w:t>послуг</w:t>
      </w:r>
      <w:r w:rsidRPr="00AB124B">
        <w:rPr>
          <w:b/>
          <w:sz w:val="24"/>
          <w:szCs w:val="24"/>
          <w:lang w:eastAsia="uk-UA"/>
        </w:rPr>
        <w:t xml:space="preserve">и </w:t>
      </w:r>
    </w:p>
    <w:p w:rsidR="00952E61" w:rsidRPr="00AB124B" w:rsidRDefault="00D65C40" w:rsidP="00952E61">
      <w:pPr>
        <w:pStyle w:val="ab"/>
        <w:spacing w:before="0" w:beforeAutospacing="0" w:after="0" w:afterAutospacing="0"/>
        <w:jc w:val="center"/>
        <w:rPr>
          <w:b/>
          <w:bCs/>
          <w:caps/>
        </w:rPr>
      </w:pPr>
      <w:r w:rsidRPr="00AB124B">
        <w:rPr>
          <w:b/>
          <w:bCs/>
          <w:caps/>
        </w:rPr>
        <w:t>„</w:t>
      </w:r>
      <w:r w:rsidR="00031E6F" w:rsidRPr="00AB124B">
        <w:rPr>
          <w:b/>
          <w:bCs/>
          <w:caps/>
        </w:rPr>
        <w:t>ПРИЗНАЧЕННЯ</w:t>
      </w:r>
      <w:r w:rsidR="00952E61" w:rsidRPr="00AB124B">
        <w:rPr>
          <w:b/>
          <w:bCs/>
          <w:caps/>
        </w:rPr>
        <w:t xml:space="preserve"> </w:t>
      </w:r>
      <w:r w:rsidR="003B39BF" w:rsidRPr="00AB124B">
        <w:rPr>
          <w:b/>
          <w:bCs/>
          <w:caps/>
        </w:rPr>
        <w:t>ОДНОРАЗОВ</w:t>
      </w:r>
      <w:r w:rsidR="00031E6F" w:rsidRPr="00AB124B">
        <w:rPr>
          <w:b/>
          <w:bCs/>
          <w:caps/>
        </w:rPr>
        <w:t>ОЇ</w:t>
      </w:r>
      <w:r w:rsidR="003B39BF" w:rsidRPr="00AB124B">
        <w:rPr>
          <w:b/>
          <w:bCs/>
          <w:caps/>
        </w:rPr>
        <w:t xml:space="preserve"> НАТУРАЛЬН</w:t>
      </w:r>
      <w:r w:rsidR="00031E6F" w:rsidRPr="00AB124B">
        <w:rPr>
          <w:b/>
          <w:bCs/>
          <w:caps/>
        </w:rPr>
        <w:t>ОЇ</w:t>
      </w:r>
      <w:r w:rsidR="003B39BF" w:rsidRPr="00AB124B">
        <w:rPr>
          <w:b/>
          <w:bCs/>
          <w:caps/>
        </w:rPr>
        <w:t xml:space="preserve"> ДОПОМОГ</w:t>
      </w:r>
      <w:r w:rsidR="00031E6F" w:rsidRPr="00AB124B">
        <w:rPr>
          <w:b/>
          <w:bCs/>
          <w:caps/>
        </w:rPr>
        <w:t>И</w:t>
      </w:r>
      <w:r w:rsidR="003B39BF" w:rsidRPr="00AB124B">
        <w:rPr>
          <w:b/>
          <w:bCs/>
          <w:caps/>
        </w:rPr>
        <w:t xml:space="preserve"> </w:t>
      </w:r>
      <w:r w:rsidR="00595CD8" w:rsidRPr="00AB124B">
        <w:rPr>
          <w:b/>
          <w:bCs/>
          <w:caps/>
        </w:rPr>
        <w:br/>
      </w:r>
      <w:r w:rsidR="003B39BF" w:rsidRPr="00AB124B">
        <w:rPr>
          <w:b/>
          <w:bCs/>
          <w:caps/>
        </w:rPr>
        <w:t>„ПАКУНОК МАЛЮКА</w:t>
      </w:r>
      <w:r w:rsidR="00D57B56" w:rsidRPr="00AB124B">
        <w:rPr>
          <w:b/>
        </w:rPr>
        <w:t>”</w:t>
      </w:r>
    </w:p>
    <w:p w:rsidR="00C61EAA" w:rsidRDefault="00C61EAA" w:rsidP="00C61EAA">
      <w:pPr>
        <w:jc w:val="center"/>
        <w:rPr>
          <w:sz w:val="24"/>
          <w:szCs w:val="24"/>
          <w:u w:val="single"/>
          <w:lang w:eastAsia="ru-RU"/>
        </w:rPr>
      </w:pPr>
      <w:r>
        <w:rPr>
          <w:sz w:val="24"/>
          <w:szCs w:val="24"/>
          <w:u w:val="single"/>
          <w:lang w:eastAsia="uk-UA"/>
        </w:rPr>
        <w:t xml:space="preserve">Департамент соціального захисту населення Сумської міської ради / </w:t>
      </w:r>
      <w:r>
        <w:rPr>
          <w:sz w:val="24"/>
          <w:szCs w:val="24"/>
          <w:u w:val="single"/>
          <w:lang w:eastAsia="ru-RU"/>
        </w:rPr>
        <w:t xml:space="preserve">Управління </w:t>
      </w:r>
      <w:r>
        <w:rPr>
          <w:caps/>
          <w:sz w:val="24"/>
          <w:szCs w:val="24"/>
          <w:u w:val="single"/>
          <w:lang w:val="ru-RU" w:eastAsia="ru-RU"/>
        </w:rPr>
        <w:t>„</w:t>
      </w:r>
      <w:r>
        <w:rPr>
          <w:sz w:val="24"/>
          <w:szCs w:val="24"/>
          <w:u w:val="single"/>
          <w:lang w:val="ru-RU" w:eastAsia="ru-RU"/>
        </w:rPr>
        <w:t>Центр надання адміністративних послуг у м. Суми</w:t>
      </w:r>
      <w:r>
        <w:rPr>
          <w:caps/>
          <w:sz w:val="24"/>
          <w:szCs w:val="24"/>
          <w:u w:val="single"/>
          <w:lang w:val="ru-RU" w:eastAsia="ru-RU"/>
        </w:rPr>
        <w:t>”</w:t>
      </w:r>
      <w:r>
        <w:rPr>
          <w:sz w:val="24"/>
          <w:szCs w:val="24"/>
          <w:u w:val="single"/>
          <w:lang w:eastAsia="ru-RU"/>
        </w:rPr>
        <w:t xml:space="preserve"> Сумської міської ради</w:t>
      </w:r>
    </w:p>
    <w:p w:rsidR="00C61EAA" w:rsidRDefault="00C61EAA" w:rsidP="00C61EAA">
      <w:pPr>
        <w:jc w:val="center"/>
        <w:rPr>
          <w:sz w:val="20"/>
          <w:szCs w:val="20"/>
          <w:lang w:eastAsia="uk-UA"/>
        </w:rPr>
      </w:pPr>
      <w:r>
        <w:rPr>
          <w:sz w:val="20"/>
          <w:szCs w:val="20"/>
          <w:lang w:eastAsia="uk-UA"/>
        </w:rPr>
        <w:t>(найменування суб’єкта надання адміністративної послуги та / або центру надання адміністративних послуг)</w:t>
      </w:r>
    </w:p>
    <w:p w:rsidR="00D65C40" w:rsidRPr="00AB124B" w:rsidRDefault="00D65C4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AB124B"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AB124B" w:rsidRDefault="00D34C5D" w:rsidP="00E976A8">
            <w:pPr>
              <w:jc w:val="center"/>
              <w:rPr>
                <w:b/>
                <w:sz w:val="24"/>
                <w:szCs w:val="24"/>
                <w:lang w:eastAsia="uk-UA"/>
              </w:rPr>
            </w:pPr>
            <w:bookmarkStart w:id="2" w:name="n14"/>
            <w:bookmarkEnd w:id="2"/>
            <w:r w:rsidRPr="00AB124B">
              <w:rPr>
                <w:b/>
                <w:sz w:val="24"/>
                <w:szCs w:val="24"/>
                <w:lang w:eastAsia="uk-UA"/>
              </w:rPr>
              <w:t xml:space="preserve">Інформація про суб’єкт надання адміністративної послуги </w:t>
            </w:r>
            <w:r w:rsidR="002355FB" w:rsidRPr="00AB124B">
              <w:rPr>
                <w:b/>
                <w:sz w:val="24"/>
                <w:szCs w:val="24"/>
                <w:lang w:eastAsia="uk-UA"/>
              </w:rPr>
              <w:t>та / або центр надання адміністративних послуг</w:t>
            </w:r>
          </w:p>
        </w:tc>
      </w:tr>
      <w:tr w:rsidR="00807735"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807735" w:rsidRPr="00AB124B" w:rsidRDefault="00807735" w:rsidP="00E976A8">
            <w:pPr>
              <w:jc w:val="center"/>
              <w:rPr>
                <w:sz w:val="24"/>
                <w:szCs w:val="24"/>
                <w:lang w:eastAsia="uk-UA"/>
              </w:rPr>
            </w:pPr>
            <w:r w:rsidRPr="00AB124B">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807735" w:rsidRPr="00AB124B" w:rsidRDefault="00807735" w:rsidP="00E976A8">
            <w:pPr>
              <w:jc w:val="center"/>
              <w:rPr>
                <w:sz w:val="24"/>
                <w:szCs w:val="24"/>
                <w:lang w:eastAsia="uk-UA"/>
              </w:rPr>
            </w:pPr>
            <w:r w:rsidRPr="00AB124B">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hideMark/>
          </w:tcPr>
          <w:p w:rsidR="00807735" w:rsidRDefault="00807735" w:rsidP="00E976A8">
            <w:pPr>
              <w:ind w:right="119"/>
              <w:rPr>
                <w:sz w:val="24"/>
                <w:szCs w:val="24"/>
              </w:rPr>
            </w:pPr>
            <w:r>
              <w:rPr>
                <w:sz w:val="24"/>
                <w:szCs w:val="24"/>
              </w:rPr>
              <w:t>м. Суми, вул. Харківська, буд. 35</w:t>
            </w:r>
          </w:p>
          <w:p w:rsidR="00807735" w:rsidRDefault="00807735" w:rsidP="00E976A8">
            <w:pPr>
              <w:rPr>
                <w:sz w:val="24"/>
                <w:szCs w:val="24"/>
              </w:rPr>
            </w:pPr>
          </w:p>
          <w:p w:rsidR="00807735" w:rsidRPr="00AB124B" w:rsidRDefault="00807735" w:rsidP="00E976A8">
            <w:pPr>
              <w:rPr>
                <w:i/>
                <w:sz w:val="24"/>
                <w:szCs w:val="24"/>
                <w:lang w:eastAsia="uk-UA"/>
              </w:rPr>
            </w:pPr>
            <w:r>
              <w:rPr>
                <w:sz w:val="24"/>
                <w:szCs w:val="24"/>
              </w:rPr>
              <w:t xml:space="preserve">м. Суми, вул. Британська, буд. 21 </w:t>
            </w:r>
          </w:p>
        </w:tc>
      </w:tr>
      <w:tr w:rsidR="00807735"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807735" w:rsidRPr="00AB124B" w:rsidRDefault="00807735" w:rsidP="00E976A8">
            <w:pPr>
              <w:jc w:val="center"/>
              <w:rPr>
                <w:sz w:val="24"/>
                <w:szCs w:val="24"/>
                <w:lang w:eastAsia="uk-UA"/>
              </w:rPr>
            </w:pPr>
            <w:r w:rsidRPr="00AB124B">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807735" w:rsidRPr="00AB124B" w:rsidRDefault="00807735" w:rsidP="00E976A8">
            <w:pPr>
              <w:jc w:val="center"/>
              <w:rPr>
                <w:sz w:val="24"/>
                <w:szCs w:val="24"/>
                <w:lang w:eastAsia="uk-UA"/>
              </w:rPr>
            </w:pPr>
            <w:r w:rsidRPr="00AB124B">
              <w:rPr>
                <w:sz w:val="24"/>
                <w:szCs w:val="24"/>
                <w:lang w:eastAsia="uk-UA"/>
              </w:rPr>
              <w:t>Інформація щодо режиму роботи</w:t>
            </w:r>
          </w:p>
        </w:tc>
        <w:tc>
          <w:tcPr>
            <w:tcW w:w="3215" w:type="pct"/>
            <w:tcBorders>
              <w:top w:val="outset" w:sz="6" w:space="0" w:color="000000"/>
              <w:left w:val="outset" w:sz="6" w:space="0" w:color="000000"/>
              <w:bottom w:val="outset" w:sz="6" w:space="0" w:color="000000"/>
              <w:right w:val="outset" w:sz="6" w:space="0" w:color="000000"/>
            </w:tcBorders>
            <w:hideMark/>
          </w:tcPr>
          <w:p w:rsidR="00807735" w:rsidRDefault="00807735" w:rsidP="00E976A8">
            <w:pPr>
              <w:suppressAutoHyphens/>
              <w:rPr>
                <w:sz w:val="24"/>
                <w:szCs w:val="24"/>
                <w:lang w:eastAsia="ar-SA"/>
              </w:rPr>
            </w:pPr>
            <w:r>
              <w:rPr>
                <w:sz w:val="24"/>
                <w:szCs w:val="24"/>
                <w:lang w:eastAsia="ar-SA"/>
              </w:rPr>
              <w:t>Департамент соціального захисту населення Сумської міської ради (м. Суми, вул. Харківська, буд. 35):                                       понеділок – четвер: 8</w:t>
            </w:r>
            <w:r>
              <w:rPr>
                <w:sz w:val="24"/>
                <w:szCs w:val="24"/>
                <w:vertAlign w:val="superscript"/>
                <w:lang w:eastAsia="ar-SA"/>
              </w:rPr>
              <w:t>00</w:t>
            </w:r>
            <w:r>
              <w:rPr>
                <w:sz w:val="24"/>
                <w:szCs w:val="24"/>
                <w:lang w:eastAsia="ar-SA"/>
              </w:rPr>
              <w:t>-17</w:t>
            </w:r>
            <w:r>
              <w:rPr>
                <w:sz w:val="24"/>
                <w:szCs w:val="24"/>
                <w:vertAlign w:val="superscript"/>
                <w:lang w:eastAsia="ar-SA"/>
              </w:rPr>
              <w:t>15</w:t>
            </w:r>
            <w:r>
              <w:rPr>
                <w:sz w:val="24"/>
                <w:szCs w:val="24"/>
                <w:lang w:eastAsia="ar-SA"/>
              </w:rPr>
              <w:t>, п’ятниця: 8</w:t>
            </w:r>
            <w:r>
              <w:rPr>
                <w:sz w:val="24"/>
                <w:szCs w:val="24"/>
                <w:vertAlign w:val="superscript"/>
                <w:lang w:eastAsia="ar-SA"/>
              </w:rPr>
              <w:t>00</w:t>
            </w:r>
            <w:r>
              <w:rPr>
                <w:sz w:val="24"/>
                <w:szCs w:val="24"/>
                <w:lang w:eastAsia="ar-SA"/>
              </w:rPr>
              <w:t>-16</w:t>
            </w:r>
            <w:r>
              <w:rPr>
                <w:sz w:val="24"/>
                <w:szCs w:val="24"/>
                <w:vertAlign w:val="superscript"/>
                <w:lang w:eastAsia="ar-SA"/>
              </w:rPr>
              <w:t>00</w:t>
            </w:r>
            <w:r>
              <w:rPr>
                <w:sz w:val="24"/>
                <w:szCs w:val="24"/>
                <w:vertAlign w:val="subscript"/>
                <w:lang w:eastAsia="ar-SA"/>
              </w:rPr>
              <w:t xml:space="preserve">, </w:t>
            </w:r>
            <w:r>
              <w:rPr>
                <w:sz w:val="24"/>
                <w:szCs w:val="24"/>
                <w:lang w:eastAsia="ar-SA"/>
              </w:rPr>
              <w:t xml:space="preserve">вихідні </w:t>
            </w:r>
            <w:r w:rsidR="00F4455E">
              <w:rPr>
                <w:sz w:val="24"/>
                <w:szCs w:val="24"/>
                <w:lang w:eastAsia="ar-SA"/>
              </w:rPr>
              <w:t xml:space="preserve">             </w:t>
            </w:r>
            <w:r>
              <w:rPr>
                <w:sz w:val="24"/>
                <w:szCs w:val="24"/>
                <w:lang w:eastAsia="ar-SA"/>
              </w:rPr>
              <w:t>дні – субота, неділя</w:t>
            </w:r>
          </w:p>
          <w:p w:rsidR="00807735" w:rsidRDefault="00807735" w:rsidP="00E976A8">
            <w:pPr>
              <w:suppressAutoHyphens/>
              <w:rPr>
                <w:sz w:val="24"/>
                <w:szCs w:val="24"/>
                <w:lang w:eastAsia="ar-SA"/>
              </w:rPr>
            </w:pPr>
          </w:p>
          <w:p w:rsidR="00807735" w:rsidRPr="00AB124B" w:rsidRDefault="00807735" w:rsidP="00E976A8">
            <w:pPr>
              <w:rPr>
                <w:i/>
                <w:sz w:val="24"/>
                <w:szCs w:val="24"/>
                <w:lang w:eastAsia="uk-UA"/>
              </w:rPr>
            </w:pPr>
            <w:r>
              <w:rPr>
                <w:sz w:val="24"/>
                <w:szCs w:val="24"/>
                <w:lang w:eastAsia="ar-SA"/>
              </w:rPr>
              <w:t>Центр надання адміністративних послуг (м. Суми,                          вул. Британська, буд. 21): понеділок – четвер: 8</w:t>
            </w:r>
            <w:r>
              <w:rPr>
                <w:sz w:val="24"/>
                <w:szCs w:val="24"/>
                <w:vertAlign w:val="superscript"/>
                <w:lang w:eastAsia="ar-SA"/>
              </w:rPr>
              <w:t>00</w:t>
            </w:r>
            <w:r>
              <w:rPr>
                <w:sz w:val="24"/>
                <w:szCs w:val="24"/>
                <w:lang w:eastAsia="ar-SA"/>
              </w:rPr>
              <w:t>-17</w:t>
            </w:r>
            <w:r>
              <w:rPr>
                <w:sz w:val="24"/>
                <w:szCs w:val="24"/>
                <w:vertAlign w:val="superscript"/>
                <w:lang w:eastAsia="ar-SA"/>
              </w:rPr>
              <w:t>15</w:t>
            </w:r>
            <w:r>
              <w:rPr>
                <w:sz w:val="24"/>
                <w:szCs w:val="24"/>
                <w:lang w:eastAsia="ar-SA"/>
              </w:rPr>
              <w:t>, п’ятниця: 8</w:t>
            </w:r>
            <w:r>
              <w:rPr>
                <w:sz w:val="24"/>
                <w:szCs w:val="24"/>
                <w:vertAlign w:val="superscript"/>
                <w:lang w:eastAsia="ar-SA"/>
              </w:rPr>
              <w:t>00</w:t>
            </w:r>
            <w:r>
              <w:rPr>
                <w:sz w:val="24"/>
                <w:szCs w:val="24"/>
                <w:lang w:eastAsia="ar-SA"/>
              </w:rPr>
              <w:t>-16</w:t>
            </w:r>
            <w:r>
              <w:rPr>
                <w:sz w:val="24"/>
                <w:szCs w:val="24"/>
                <w:vertAlign w:val="superscript"/>
                <w:lang w:eastAsia="ar-SA"/>
              </w:rPr>
              <w:t>00</w:t>
            </w:r>
            <w:r>
              <w:rPr>
                <w:sz w:val="24"/>
                <w:szCs w:val="24"/>
                <w:lang w:eastAsia="ar-SA"/>
              </w:rPr>
              <w:t>, вихідні дні – субота, неділя</w:t>
            </w:r>
          </w:p>
        </w:tc>
      </w:tr>
      <w:tr w:rsidR="00807735"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807735" w:rsidRPr="00AB124B" w:rsidRDefault="00807735" w:rsidP="00E976A8">
            <w:pPr>
              <w:jc w:val="center"/>
              <w:rPr>
                <w:sz w:val="24"/>
                <w:szCs w:val="24"/>
                <w:lang w:eastAsia="uk-UA"/>
              </w:rPr>
            </w:pPr>
            <w:r w:rsidRPr="00AB124B">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807735" w:rsidRPr="00AB124B" w:rsidRDefault="00807735" w:rsidP="00E976A8">
            <w:pPr>
              <w:jc w:val="center"/>
              <w:rPr>
                <w:sz w:val="24"/>
                <w:szCs w:val="24"/>
                <w:lang w:eastAsia="uk-UA"/>
              </w:rPr>
            </w:pPr>
            <w:r w:rsidRPr="00AB124B">
              <w:rPr>
                <w:sz w:val="24"/>
                <w:szCs w:val="24"/>
                <w:lang w:eastAsia="uk-UA"/>
              </w:rPr>
              <w:t>Телефон / факс, електронна  адреса, офіційний веб-сайт</w:t>
            </w:r>
          </w:p>
        </w:tc>
        <w:tc>
          <w:tcPr>
            <w:tcW w:w="3215" w:type="pct"/>
            <w:tcBorders>
              <w:top w:val="outset" w:sz="6" w:space="0" w:color="000000"/>
              <w:left w:val="outset" w:sz="6" w:space="0" w:color="000000"/>
              <w:bottom w:val="outset" w:sz="6" w:space="0" w:color="000000"/>
              <w:right w:val="outset" w:sz="6" w:space="0" w:color="000000"/>
            </w:tcBorders>
            <w:hideMark/>
          </w:tcPr>
          <w:p w:rsidR="00807735" w:rsidRDefault="00807735" w:rsidP="00E976A8">
            <w:pPr>
              <w:shd w:val="clear" w:color="auto" w:fill="FFFFFF"/>
              <w:rPr>
                <w:sz w:val="24"/>
                <w:szCs w:val="24"/>
                <w:lang w:eastAsia="uk-UA"/>
              </w:rPr>
            </w:pPr>
            <w:r>
              <w:rPr>
                <w:sz w:val="24"/>
                <w:szCs w:val="24"/>
                <w:lang w:eastAsia="uk-UA"/>
              </w:rPr>
              <w:t>тел. 050-407-81-99, 050-407-80-02</w:t>
            </w:r>
          </w:p>
          <w:p w:rsidR="00807735" w:rsidRDefault="00807735" w:rsidP="00E976A8">
            <w:pPr>
              <w:jc w:val="left"/>
              <w:rPr>
                <w:color w:val="0000FF"/>
                <w:sz w:val="24"/>
                <w:szCs w:val="24"/>
                <w:u w:val="single"/>
              </w:rPr>
            </w:pPr>
            <w:r>
              <w:rPr>
                <w:sz w:val="24"/>
                <w:szCs w:val="24"/>
              </w:rPr>
              <w:t>е</w:t>
            </w:r>
            <w:r>
              <w:rPr>
                <w:sz w:val="24"/>
                <w:szCs w:val="24"/>
                <w:lang w:val="en-US"/>
              </w:rPr>
              <w:t xml:space="preserve">-mail: </w:t>
            </w:r>
            <w:hyperlink r:id="rId8" w:history="1">
              <w:r>
                <w:rPr>
                  <w:rStyle w:val="ac"/>
                  <w:sz w:val="24"/>
                  <w:szCs w:val="24"/>
                  <w:lang w:val="en-US"/>
                </w:rPr>
                <w:t>dszn@smr.gov.ua</w:t>
              </w:r>
            </w:hyperlink>
          </w:p>
          <w:p w:rsidR="00807735" w:rsidRDefault="00807735" w:rsidP="00E976A8">
            <w:pPr>
              <w:jc w:val="left"/>
              <w:rPr>
                <w:color w:val="0000FF"/>
                <w:sz w:val="24"/>
                <w:szCs w:val="24"/>
                <w:u w:val="single"/>
              </w:rPr>
            </w:pPr>
            <w:r>
              <w:rPr>
                <w:sz w:val="24"/>
                <w:szCs w:val="24"/>
                <w:u w:val="single"/>
                <w:lang w:val="en-US" w:eastAsia="ar-SA"/>
              </w:rPr>
              <w:t>priyom</w:t>
            </w:r>
            <w:r>
              <w:rPr>
                <w:sz w:val="24"/>
                <w:szCs w:val="24"/>
                <w:u w:val="single"/>
                <w:lang w:eastAsia="ar-SA"/>
              </w:rPr>
              <w:t>.</w:t>
            </w:r>
            <w:r>
              <w:rPr>
                <w:sz w:val="24"/>
                <w:szCs w:val="24"/>
                <w:u w:val="single"/>
                <w:lang w:val="en-US" w:eastAsia="ar-SA"/>
              </w:rPr>
              <w:t>dszn</w:t>
            </w:r>
            <w:r>
              <w:rPr>
                <w:sz w:val="24"/>
                <w:szCs w:val="24"/>
                <w:u w:val="single"/>
                <w:lang w:eastAsia="ar-SA"/>
              </w:rPr>
              <w:t>@</w:t>
            </w:r>
            <w:r>
              <w:rPr>
                <w:sz w:val="24"/>
                <w:szCs w:val="24"/>
                <w:u w:val="single"/>
                <w:lang w:val="en-US" w:eastAsia="ar-SA"/>
              </w:rPr>
              <w:t>smr</w:t>
            </w:r>
            <w:r>
              <w:rPr>
                <w:sz w:val="24"/>
                <w:szCs w:val="24"/>
                <w:u w:val="single"/>
                <w:lang w:eastAsia="ar-SA"/>
              </w:rPr>
              <w:t>.</w:t>
            </w:r>
            <w:r>
              <w:rPr>
                <w:sz w:val="24"/>
                <w:szCs w:val="24"/>
                <w:u w:val="single"/>
                <w:lang w:val="en-US" w:eastAsia="ar-SA"/>
              </w:rPr>
              <w:t>gov</w:t>
            </w:r>
            <w:r>
              <w:rPr>
                <w:sz w:val="24"/>
                <w:szCs w:val="24"/>
                <w:u w:val="single"/>
                <w:lang w:eastAsia="ar-SA"/>
              </w:rPr>
              <w:t>.</w:t>
            </w:r>
            <w:r>
              <w:rPr>
                <w:sz w:val="24"/>
                <w:szCs w:val="24"/>
                <w:u w:val="single"/>
                <w:lang w:val="en-US" w:eastAsia="ar-SA"/>
              </w:rPr>
              <w:t>ua</w:t>
            </w:r>
          </w:p>
          <w:p w:rsidR="00807735" w:rsidRDefault="00807735" w:rsidP="00E976A8">
            <w:pPr>
              <w:rPr>
                <w:sz w:val="24"/>
                <w:szCs w:val="24"/>
              </w:rPr>
            </w:pPr>
            <w:hyperlink r:id="rId9" w:history="1">
              <w:r>
                <w:rPr>
                  <w:rStyle w:val="ac"/>
                  <w:sz w:val="24"/>
                  <w:szCs w:val="24"/>
                  <w:lang w:val="en-US"/>
                </w:rPr>
                <w:t>https</w:t>
              </w:r>
              <w:r>
                <w:rPr>
                  <w:rStyle w:val="ac"/>
                  <w:sz w:val="24"/>
                  <w:szCs w:val="24"/>
                </w:rPr>
                <w:t>://</w:t>
              </w:r>
              <w:r>
                <w:rPr>
                  <w:rStyle w:val="ac"/>
                  <w:sz w:val="24"/>
                  <w:szCs w:val="24"/>
                  <w:lang w:val="en-US"/>
                </w:rPr>
                <w:t>dszn</w:t>
              </w:r>
              <w:r>
                <w:rPr>
                  <w:rStyle w:val="ac"/>
                  <w:sz w:val="24"/>
                  <w:szCs w:val="24"/>
                </w:rPr>
                <w:t>.</w:t>
              </w:r>
              <w:r>
                <w:rPr>
                  <w:rStyle w:val="ac"/>
                  <w:sz w:val="24"/>
                  <w:szCs w:val="24"/>
                  <w:lang w:val="en-US"/>
                </w:rPr>
                <w:t>smr</w:t>
              </w:r>
              <w:r>
                <w:rPr>
                  <w:rStyle w:val="ac"/>
                  <w:sz w:val="24"/>
                  <w:szCs w:val="24"/>
                </w:rPr>
                <w:t>.</w:t>
              </w:r>
              <w:r>
                <w:rPr>
                  <w:rStyle w:val="ac"/>
                  <w:sz w:val="24"/>
                  <w:szCs w:val="24"/>
                  <w:lang w:val="en-US"/>
                </w:rPr>
                <w:t>gov</w:t>
              </w:r>
              <w:r>
                <w:rPr>
                  <w:rStyle w:val="ac"/>
                  <w:sz w:val="24"/>
                  <w:szCs w:val="24"/>
                </w:rPr>
                <w:t>.</w:t>
              </w:r>
              <w:r>
                <w:rPr>
                  <w:rStyle w:val="ac"/>
                  <w:sz w:val="24"/>
                  <w:szCs w:val="24"/>
                  <w:lang w:val="en-US"/>
                </w:rPr>
                <w:t>ua</w:t>
              </w:r>
            </w:hyperlink>
          </w:p>
          <w:p w:rsidR="00807735" w:rsidRDefault="00807735" w:rsidP="00E976A8">
            <w:pPr>
              <w:rPr>
                <w:i/>
                <w:sz w:val="24"/>
                <w:szCs w:val="24"/>
              </w:rPr>
            </w:pPr>
          </w:p>
          <w:p w:rsidR="00807735" w:rsidRDefault="00807735" w:rsidP="00E976A8">
            <w:pPr>
              <w:tabs>
                <w:tab w:val="left" w:pos="6165"/>
              </w:tabs>
              <w:rPr>
                <w:sz w:val="24"/>
                <w:szCs w:val="24"/>
                <w:lang w:eastAsia="ru-RU"/>
              </w:rPr>
            </w:pPr>
            <w:r>
              <w:rPr>
                <w:sz w:val="24"/>
                <w:szCs w:val="24"/>
                <w:lang w:val="ru-RU" w:eastAsia="ru-RU"/>
              </w:rPr>
              <w:t>тел</w:t>
            </w:r>
            <w:r>
              <w:rPr>
                <w:sz w:val="24"/>
                <w:szCs w:val="24"/>
                <w:lang w:val="en-US" w:eastAsia="ru-RU"/>
              </w:rPr>
              <w:t xml:space="preserve">. </w:t>
            </w:r>
            <w:r>
              <w:rPr>
                <w:sz w:val="24"/>
                <w:szCs w:val="24"/>
                <w:lang w:eastAsia="ru-RU"/>
              </w:rPr>
              <w:t xml:space="preserve">700-574, </w:t>
            </w:r>
            <w:r>
              <w:rPr>
                <w:sz w:val="24"/>
                <w:szCs w:val="24"/>
                <w:lang w:val="en-US" w:eastAsia="ru-RU"/>
              </w:rPr>
              <w:t>700-575</w:t>
            </w:r>
          </w:p>
          <w:p w:rsidR="00807735" w:rsidRDefault="00807735" w:rsidP="00E976A8">
            <w:pPr>
              <w:rPr>
                <w:sz w:val="24"/>
                <w:szCs w:val="24"/>
                <w:lang w:eastAsia="ru-RU"/>
              </w:rPr>
            </w:pPr>
            <w:r>
              <w:rPr>
                <w:sz w:val="24"/>
                <w:szCs w:val="24"/>
                <w:lang w:val="en-US" w:eastAsia="ru-RU"/>
              </w:rPr>
              <w:t xml:space="preserve">e-mail: </w:t>
            </w:r>
            <w:hyperlink r:id="rId10" w:history="1">
              <w:r>
                <w:rPr>
                  <w:rStyle w:val="ac"/>
                  <w:sz w:val="24"/>
                  <w:szCs w:val="24"/>
                  <w:lang w:val="en-US" w:eastAsia="ru-RU"/>
                </w:rPr>
                <w:t>cnap@smr.gov.ua</w:t>
              </w:r>
            </w:hyperlink>
          </w:p>
          <w:p w:rsidR="00807735" w:rsidRDefault="00807735" w:rsidP="00E976A8">
            <w:pPr>
              <w:rPr>
                <w:sz w:val="24"/>
                <w:szCs w:val="24"/>
                <w:lang w:eastAsia="uk-UA"/>
              </w:rPr>
            </w:pPr>
            <w:hyperlink r:id="rId11" w:history="1">
              <w:r>
                <w:rPr>
                  <w:rStyle w:val="ac"/>
                  <w:sz w:val="24"/>
                  <w:szCs w:val="24"/>
                  <w:lang w:eastAsia="uk-UA"/>
                </w:rPr>
                <w:t>http://</w:t>
              </w:r>
              <w:r>
                <w:rPr>
                  <w:rStyle w:val="ac"/>
                  <w:sz w:val="24"/>
                  <w:szCs w:val="24"/>
                  <w:lang w:val="en-US" w:eastAsia="uk-UA"/>
                </w:rPr>
                <w:t>cnap</w:t>
              </w:r>
              <w:r>
                <w:rPr>
                  <w:rStyle w:val="ac"/>
                  <w:sz w:val="24"/>
                  <w:szCs w:val="24"/>
                  <w:lang w:eastAsia="uk-UA"/>
                </w:rPr>
                <w:t>.sumy.ua</w:t>
              </w:r>
            </w:hyperlink>
          </w:p>
          <w:p w:rsidR="00807735" w:rsidRPr="00AB124B" w:rsidRDefault="00807735" w:rsidP="00E976A8">
            <w:pPr>
              <w:rPr>
                <w:i/>
                <w:sz w:val="24"/>
                <w:szCs w:val="24"/>
                <w:lang w:eastAsia="uk-UA"/>
              </w:rPr>
            </w:pPr>
            <w:r>
              <w:rPr>
                <w:sz w:val="24"/>
                <w:szCs w:val="24"/>
                <w:lang w:eastAsia="uk-UA"/>
              </w:rPr>
              <w:t>телефон/факс: (0542) 788-888</w:t>
            </w:r>
          </w:p>
        </w:tc>
      </w:tr>
      <w:tr w:rsidR="00F94EC9" w:rsidRPr="00AB124B"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AB124B" w:rsidRDefault="00F03E60" w:rsidP="00E976A8">
            <w:pPr>
              <w:jc w:val="center"/>
              <w:rPr>
                <w:b/>
                <w:sz w:val="24"/>
                <w:szCs w:val="24"/>
                <w:lang w:eastAsia="uk-UA"/>
              </w:rPr>
            </w:pPr>
            <w:r w:rsidRPr="00AB124B">
              <w:rPr>
                <w:b/>
                <w:sz w:val="24"/>
                <w:szCs w:val="24"/>
                <w:lang w:eastAsia="uk-UA"/>
              </w:rPr>
              <w:t>Нормативні акти, якими регламентується надання адміністративної послуги</w:t>
            </w:r>
          </w:p>
        </w:tc>
      </w:tr>
      <w:tr w:rsidR="00F94EC9"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AB124B" w:rsidRDefault="00C74B67" w:rsidP="00E976A8">
            <w:pPr>
              <w:jc w:val="center"/>
              <w:rPr>
                <w:sz w:val="24"/>
                <w:szCs w:val="24"/>
                <w:lang w:eastAsia="uk-UA"/>
              </w:rPr>
            </w:pPr>
            <w:r w:rsidRPr="00AB124B">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AB124B" w:rsidRDefault="00F03E60" w:rsidP="00E976A8">
            <w:pPr>
              <w:jc w:val="center"/>
              <w:rPr>
                <w:sz w:val="24"/>
                <w:szCs w:val="24"/>
                <w:lang w:eastAsia="uk-UA"/>
              </w:rPr>
            </w:pPr>
            <w:r w:rsidRPr="00AB124B">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AB124B" w:rsidRDefault="00A11390" w:rsidP="00E976A8">
            <w:pPr>
              <w:pStyle w:val="ab"/>
              <w:spacing w:before="0" w:beforeAutospacing="0" w:after="0" w:afterAutospacing="0"/>
              <w:jc w:val="both"/>
            </w:pPr>
            <w:r w:rsidRPr="00AB124B">
              <w:t xml:space="preserve">Закон України „Про державну допомогу сім’ям з дітьми” </w:t>
            </w:r>
            <w:r w:rsidR="00A30D1F" w:rsidRPr="00AB124B">
              <w:t xml:space="preserve">    </w:t>
            </w:r>
            <w:r w:rsidR="00D34C5D" w:rsidRPr="00AB124B">
              <w:t>від 21.11.1992 № 2811-ХІІ</w:t>
            </w:r>
          </w:p>
        </w:tc>
      </w:tr>
      <w:tr w:rsidR="00F94EC9"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AB124B" w:rsidRDefault="00C74B67" w:rsidP="00E976A8">
            <w:pPr>
              <w:jc w:val="center"/>
              <w:rPr>
                <w:sz w:val="24"/>
                <w:szCs w:val="24"/>
                <w:lang w:eastAsia="uk-UA"/>
              </w:rPr>
            </w:pPr>
            <w:r w:rsidRPr="00AB124B">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AB124B" w:rsidRDefault="00F03E60" w:rsidP="00E976A8">
            <w:pPr>
              <w:jc w:val="center"/>
              <w:rPr>
                <w:sz w:val="24"/>
                <w:szCs w:val="24"/>
                <w:lang w:eastAsia="uk-UA"/>
              </w:rPr>
            </w:pPr>
            <w:r w:rsidRPr="00AB124B">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9A498B" w:rsidRPr="00AB124B" w:rsidRDefault="00A11390" w:rsidP="00E976A8">
            <w:pPr>
              <w:pStyle w:val="ab"/>
              <w:jc w:val="both"/>
            </w:pPr>
            <w:r w:rsidRPr="00AB124B">
              <w:t>Постанова Кабінету Міністрів України від 2</w:t>
            </w:r>
            <w:r w:rsidR="002F6E7E" w:rsidRPr="00AB124B">
              <w:t>5.11.2020</w:t>
            </w:r>
            <w:r w:rsidRPr="00AB124B">
              <w:t>  №</w:t>
            </w:r>
            <w:r w:rsidR="00D65C40" w:rsidRPr="00AB124B">
              <w:t> </w:t>
            </w:r>
            <w:r w:rsidRPr="00AB124B">
              <w:t>1</w:t>
            </w:r>
            <w:r w:rsidR="002F6E7E" w:rsidRPr="00AB124B">
              <w:t>180</w:t>
            </w:r>
            <w:r w:rsidRPr="00AB124B">
              <w:t xml:space="preserve"> „</w:t>
            </w:r>
            <w:r w:rsidR="002F6E7E" w:rsidRPr="00AB124B">
              <w:t>Деякі питання надання при народженні дитини одноразової натуральної допомоги „пакунок малюка</w:t>
            </w:r>
            <w:r w:rsidR="00D34C5D" w:rsidRPr="00AB124B">
              <w:t>”</w:t>
            </w:r>
            <w:r w:rsidR="00FD357E">
              <w:t xml:space="preserve"> </w:t>
            </w:r>
          </w:p>
        </w:tc>
      </w:tr>
      <w:tr w:rsidR="00F94EC9"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AB124B" w:rsidRDefault="00C74B67" w:rsidP="00E976A8">
            <w:pPr>
              <w:jc w:val="center"/>
              <w:rPr>
                <w:sz w:val="24"/>
                <w:szCs w:val="24"/>
                <w:lang w:eastAsia="uk-UA"/>
              </w:rPr>
            </w:pPr>
            <w:r w:rsidRPr="00AB124B">
              <w:rPr>
                <w:sz w:val="24"/>
                <w:szCs w:val="24"/>
                <w:lang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AB124B" w:rsidRDefault="00F03E60" w:rsidP="00E976A8">
            <w:pPr>
              <w:jc w:val="center"/>
              <w:rPr>
                <w:sz w:val="24"/>
                <w:szCs w:val="24"/>
                <w:lang w:eastAsia="uk-UA"/>
              </w:rPr>
            </w:pPr>
            <w:r w:rsidRPr="00AB124B">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913BC0" w:rsidRPr="00AB124B" w:rsidRDefault="00D34C5D" w:rsidP="00E976A8">
            <w:pPr>
              <w:pStyle w:val="ab"/>
              <w:spacing w:before="0" w:beforeAutospacing="0" w:after="0" w:afterAutospacing="0"/>
              <w:jc w:val="both"/>
              <w:rPr>
                <w:lang w:eastAsia="en-US"/>
              </w:rPr>
            </w:pPr>
            <w:r w:rsidRPr="00AB124B">
              <w:t xml:space="preserve">Наказ Міністерства соціальної політики України                   </w:t>
            </w:r>
            <w:r w:rsidR="002F6E7E" w:rsidRPr="00AB124B">
              <w:rPr>
                <w:lang w:eastAsia="en-US"/>
              </w:rPr>
              <w:t>від 17</w:t>
            </w:r>
            <w:r w:rsidR="00031E6F" w:rsidRPr="00AB124B">
              <w:rPr>
                <w:lang w:eastAsia="en-US"/>
              </w:rPr>
              <w:t>.07.</w:t>
            </w:r>
            <w:r w:rsidR="002F6E7E" w:rsidRPr="00AB124B">
              <w:rPr>
                <w:lang w:eastAsia="en-US"/>
              </w:rPr>
              <w:t>2018 № 1025</w:t>
            </w:r>
            <w:r w:rsidR="00F645C5" w:rsidRPr="00AB124B">
              <w:rPr>
                <w:lang w:eastAsia="en-US"/>
              </w:rPr>
              <w:t xml:space="preserve"> </w:t>
            </w:r>
            <w:r w:rsidR="00F645C5" w:rsidRPr="00AB124B">
              <w:t>„</w:t>
            </w:r>
            <w:r w:rsidR="00F645C5" w:rsidRPr="00AB124B">
              <w:rPr>
                <w:rStyle w:val="rvts23"/>
              </w:rPr>
              <w:t xml:space="preserve">Деякі питання надання одноразової натуральної допомоги </w:t>
            </w:r>
            <w:r w:rsidR="0012523F" w:rsidRPr="00AB124B">
              <w:t>„</w:t>
            </w:r>
            <w:r w:rsidR="00F645C5" w:rsidRPr="00AB124B">
              <w:rPr>
                <w:rStyle w:val="rvts23"/>
              </w:rPr>
              <w:t>пакунок малюка</w:t>
            </w:r>
            <w:r w:rsidR="0012523F" w:rsidRPr="00AB124B">
              <w:t>”</w:t>
            </w:r>
            <w:r w:rsidR="00F645C5" w:rsidRPr="00AB124B">
              <w:rPr>
                <w:rStyle w:val="rvts23"/>
              </w:rPr>
              <w:t xml:space="preserve"> при народженні дитини</w:t>
            </w:r>
            <w:r w:rsidR="0012523F" w:rsidRPr="00AB124B">
              <w:t>”</w:t>
            </w:r>
            <w:r w:rsidR="00EE1D9E">
              <w:rPr>
                <w:lang w:eastAsia="en-US"/>
              </w:rPr>
              <w:t xml:space="preserve">, </w:t>
            </w:r>
            <w:r w:rsidR="002F6E7E" w:rsidRPr="00AB124B">
              <w:rPr>
                <w:lang w:eastAsia="en-US"/>
              </w:rPr>
              <w:t>зареєстрован</w:t>
            </w:r>
            <w:r w:rsidR="00E050E5" w:rsidRPr="00AB124B">
              <w:rPr>
                <w:lang w:eastAsia="en-US"/>
              </w:rPr>
              <w:t>ий</w:t>
            </w:r>
            <w:r w:rsidR="002F6E7E" w:rsidRPr="00AB124B">
              <w:rPr>
                <w:lang w:eastAsia="en-US"/>
              </w:rPr>
              <w:t xml:space="preserve"> у Міністерстві юстиції України</w:t>
            </w:r>
            <w:r w:rsidR="00031E6F" w:rsidRPr="00AB124B">
              <w:rPr>
                <w:lang w:eastAsia="en-US"/>
              </w:rPr>
              <w:t xml:space="preserve"> </w:t>
            </w:r>
            <w:r w:rsidR="002F6E7E" w:rsidRPr="00AB124B">
              <w:rPr>
                <w:lang w:eastAsia="en-US"/>
              </w:rPr>
              <w:t>19</w:t>
            </w:r>
            <w:r w:rsidR="00031E6F" w:rsidRPr="00AB124B">
              <w:rPr>
                <w:lang w:eastAsia="en-US"/>
              </w:rPr>
              <w:t>.07.</w:t>
            </w:r>
            <w:r w:rsidR="002F6E7E" w:rsidRPr="00AB124B">
              <w:rPr>
                <w:lang w:eastAsia="en-US"/>
              </w:rPr>
              <w:t>2018</w:t>
            </w:r>
            <w:r w:rsidR="00031E6F" w:rsidRPr="00AB124B">
              <w:rPr>
                <w:lang w:eastAsia="en-US"/>
              </w:rPr>
              <w:t xml:space="preserve"> </w:t>
            </w:r>
            <w:r w:rsidR="002F6E7E" w:rsidRPr="00AB124B">
              <w:rPr>
                <w:lang w:eastAsia="en-US"/>
              </w:rPr>
              <w:t>за № 845/32297</w:t>
            </w:r>
            <w:r w:rsidRPr="00AB124B">
              <w:t xml:space="preserve"> </w:t>
            </w:r>
          </w:p>
        </w:tc>
      </w:tr>
      <w:tr w:rsidR="00F94EC9" w:rsidRPr="00AB124B"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AB124B" w:rsidRDefault="00F03E60" w:rsidP="00E976A8">
            <w:pPr>
              <w:jc w:val="center"/>
              <w:rPr>
                <w:b/>
                <w:sz w:val="24"/>
                <w:szCs w:val="24"/>
                <w:lang w:eastAsia="uk-UA"/>
              </w:rPr>
            </w:pPr>
            <w:r w:rsidRPr="00AB124B">
              <w:rPr>
                <w:b/>
                <w:sz w:val="24"/>
                <w:szCs w:val="24"/>
                <w:lang w:eastAsia="uk-UA"/>
              </w:rPr>
              <w:t>Умови отримання адміністративної послуги</w:t>
            </w: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center"/>
              <w:rPr>
                <w:sz w:val="24"/>
                <w:szCs w:val="24"/>
                <w:lang w:val="en-US" w:eastAsia="uk-UA"/>
              </w:rPr>
            </w:pPr>
            <w:r w:rsidRPr="00AB124B">
              <w:rPr>
                <w:sz w:val="24"/>
                <w:szCs w:val="24"/>
                <w:lang w:val="en-US"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center"/>
              <w:rPr>
                <w:sz w:val="24"/>
                <w:szCs w:val="24"/>
                <w:lang w:eastAsia="uk-UA"/>
              </w:rPr>
            </w:pPr>
            <w:r w:rsidRPr="00AB124B">
              <w:rPr>
                <w:sz w:val="24"/>
                <w:szCs w:val="24"/>
                <w:lang w:eastAsia="uk-UA"/>
              </w:rPr>
              <w:t>Підстава для отримання</w:t>
            </w:r>
          </w:p>
        </w:tc>
        <w:tc>
          <w:tcPr>
            <w:tcW w:w="3215" w:type="pct"/>
            <w:tcBorders>
              <w:top w:val="outset" w:sz="6" w:space="0" w:color="000000"/>
              <w:left w:val="outset" w:sz="6" w:space="0" w:color="000000"/>
              <w:bottom w:val="outset" w:sz="6" w:space="0" w:color="000000"/>
              <w:right w:val="outset" w:sz="6" w:space="0" w:color="000000"/>
            </w:tcBorders>
            <w:hideMark/>
          </w:tcPr>
          <w:p w:rsidR="00D34C5D" w:rsidRPr="00AB124B" w:rsidRDefault="0012523F" w:rsidP="00E976A8">
            <w:pPr>
              <w:rPr>
                <w:sz w:val="24"/>
                <w:szCs w:val="24"/>
                <w:highlight w:val="yellow"/>
                <w:lang w:val="ru-RU" w:eastAsia="uk-UA"/>
              </w:rPr>
            </w:pPr>
            <w:r w:rsidRPr="00AB124B">
              <w:rPr>
                <w:sz w:val="24"/>
                <w:szCs w:val="24"/>
                <w:lang w:eastAsia="ru-RU"/>
              </w:rPr>
              <w:t>Народження живонародженої дитини</w:t>
            </w: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center"/>
              <w:rPr>
                <w:sz w:val="24"/>
                <w:szCs w:val="24"/>
                <w:lang w:val="en-US" w:eastAsia="uk-UA"/>
              </w:rPr>
            </w:pPr>
            <w:r w:rsidRPr="00AB124B">
              <w:rPr>
                <w:sz w:val="24"/>
                <w:szCs w:val="24"/>
                <w:lang w:val="en-US"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center"/>
              <w:rPr>
                <w:sz w:val="24"/>
                <w:szCs w:val="24"/>
                <w:lang w:eastAsia="uk-UA"/>
              </w:rPr>
            </w:pPr>
            <w:r w:rsidRPr="00AB124B">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556BDD" w:rsidRPr="00AB124B" w:rsidRDefault="00274F84" w:rsidP="00E9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bookmarkStart w:id="3" w:name="n506"/>
            <w:bookmarkEnd w:id="3"/>
            <w:r w:rsidRPr="00AB124B">
              <w:rPr>
                <w:sz w:val="24"/>
                <w:szCs w:val="24"/>
              </w:rPr>
              <w:t>Заяв</w:t>
            </w:r>
            <w:r w:rsidR="005131D9" w:rsidRPr="00AB124B">
              <w:rPr>
                <w:sz w:val="24"/>
                <w:szCs w:val="24"/>
              </w:rPr>
              <w:t>а</w:t>
            </w:r>
            <w:r w:rsidRPr="00AB124B">
              <w:rPr>
                <w:sz w:val="24"/>
                <w:szCs w:val="24"/>
              </w:rPr>
              <w:t xml:space="preserve"> отримувача</w:t>
            </w:r>
            <w:r w:rsidR="00D57B56" w:rsidRPr="00AB124B">
              <w:rPr>
                <w:sz w:val="24"/>
                <w:szCs w:val="24"/>
              </w:rPr>
              <w:t xml:space="preserve"> щодо забезпечення </w:t>
            </w:r>
            <w:r w:rsidR="00D57B56" w:rsidRPr="00AB124B">
              <w:rPr>
                <w:rStyle w:val="rvts23"/>
                <w:sz w:val="24"/>
                <w:szCs w:val="24"/>
              </w:rPr>
              <w:t xml:space="preserve">одноразовою натуральною допомогою </w:t>
            </w:r>
            <w:r w:rsidR="00D57B56" w:rsidRPr="00AB124B">
              <w:rPr>
                <w:sz w:val="24"/>
                <w:szCs w:val="24"/>
              </w:rPr>
              <w:t>„</w:t>
            </w:r>
            <w:r w:rsidR="00D57B56" w:rsidRPr="00AB124B">
              <w:rPr>
                <w:rStyle w:val="rvts23"/>
                <w:sz w:val="24"/>
                <w:szCs w:val="24"/>
              </w:rPr>
              <w:t>пакунок малюка</w:t>
            </w:r>
            <w:r w:rsidR="00D57B56" w:rsidRPr="00AB124B">
              <w:rPr>
                <w:sz w:val="24"/>
                <w:szCs w:val="24"/>
              </w:rPr>
              <w:t>”</w:t>
            </w:r>
            <w:r w:rsidR="003C785A" w:rsidRPr="00AB124B">
              <w:rPr>
                <w:sz w:val="24"/>
                <w:szCs w:val="24"/>
              </w:rPr>
              <w:t xml:space="preserve"> </w:t>
            </w:r>
            <w:r w:rsidR="003C785A" w:rsidRPr="00AB124B">
              <w:rPr>
                <w:sz w:val="24"/>
                <w:szCs w:val="24"/>
              </w:rPr>
              <w:br/>
              <w:t>(далі – „пакунок малюка”</w:t>
            </w:r>
            <w:r w:rsidR="00556BDD">
              <w:rPr>
                <w:sz w:val="24"/>
                <w:szCs w:val="24"/>
              </w:rPr>
              <w:t>).</w:t>
            </w:r>
          </w:p>
          <w:p w:rsidR="00556BDD" w:rsidRPr="00556BDD" w:rsidRDefault="00D57B56" w:rsidP="00E9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B124B">
              <w:rPr>
                <w:sz w:val="24"/>
                <w:szCs w:val="24"/>
              </w:rPr>
              <w:t>У разі народження дитини поза межами закладу охорони здоров’я</w:t>
            </w:r>
            <w:r w:rsidR="00556BDD">
              <w:rPr>
                <w:sz w:val="24"/>
                <w:szCs w:val="24"/>
              </w:rPr>
              <w:t xml:space="preserve"> додатково подає</w:t>
            </w:r>
            <w:r w:rsidRPr="00AB124B">
              <w:rPr>
                <w:sz w:val="24"/>
                <w:szCs w:val="24"/>
              </w:rPr>
              <w:t>ться</w:t>
            </w:r>
            <w:r w:rsidR="00556BDD">
              <w:rPr>
                <w:sz w:val="24"/>
                <w:szCs w:val="24"/>
              </w:rPr>
              <w:t xml:space="preserve"> </w:t>
            </w:r>
            <w:r w:rsidR="00556BDD" w:rsidRPr="00556BDD">
              <w:rPr>
                <w:sz w:val="24"/>
                <w:szCs w:val="24"/>
              </w:rPr>
              <w:t>копія (фотокопія) таких документів:</w:t>
            </w:r>
          </w:p>
          <w:p w:rsidR="00556BDD" w:rsidRPr="00556BDD" w:rsidRDefault="00556BDD" w:rsidP="00E9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56BDD">
              <w:rPr>
                <w:sz w:val="24"/>
                <w:szCs w:val="24"/>
              </w:rPr>
              <w:t>свідоцтва про народження дитини;</w:t>
            </w:r>
          </w:p>
          <w:p w:rsidR="00556BDD" w:rsidRPr="00AB124B" w:rsidRDefault="00556BDD" w:rsidP="00E9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56BDD">
              <w:rPr>
                <w:sz w:val="24"/>
                <w:szCs w:val="24"/>
              </w:rPr>
              <w:t>документа, що підтверджує факт народження дитини поза межами закладу охорони здоров’я, виданого закладом охорони здоров’я, який проводив огляд матері та дитини, aбo медична консультативна комісія, якщо заклад охорони здоров’я не проводив огляд матері та дитини відповідно до законодавства.</w:t>
            </w:r>
          </w:p>
          <w:p w:rsidR="00556BDD" w:rsidRDefault="00FF6B13" w:rsidP="00E9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B124B">
              <w:rPr>
                <w:sz w:val="24"/>
                <w:szCs w:val="24"/>
              </w:rPr>
              <w:t>У разі народження дитини за межами України</w:t>
            </w:r>
            <w:r w:rsidR="00556BDD">
              <w:rPr>
                <w:sz w:val="24"/>
                <w:szCs w:val="24"/>
              </w:rPr>
              <w:t xml:space="preserve"> додатково подається копія</w:t>
            </w:r>
            <w:r w:rsidR="00556BDD" w:rsidRPr="00556BDD">
              <w:rPr>
                <w:sz w:val="24"/>
                <w:szCs w:val="24"/>
              </w:rPr>
              <w:t xml:space="preserve"> свідоцтва про народження дитини, виданого органами державної реєстрації актів цивільного стану Украї</w:t>
            </w:r>
            <w:r w:rsidR="00222E34">
              <w:rPr>
                <w:sz w:val="24"/>
                <w:szCs w:val="24"/>
              </w:rPr>
              <w:t xml:space="preserve">ни, а в разі його відсутності – </w:t>
            </w:r>
            <w:r w:rsidR="00556BDD" w:rsidRPr="00556BDD">
              <w:rPr>
                <w:sz w:val="24"/>
                <w:szCs w:val="24"/>
              </w:rPr>
              <w:t>копії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перекладача засвідчується нотаріально.</w:t>
            </w:r>
          </w:p>
          <w:p w:rsidR="00556BDD" w:rsidRPr="00AB124B" w:rsidRDefault="00556BDD" w:rsidP="00E976A8">
            <w:pPr>
              <w:pStyle w:val="ad"/>
              <w:spacing w:before="0"/>
              <w:ind w:firstLine="19"/>
              <w:jc w:val="both"/>
              <w:rPr>
                <w:rFonts w:ascii="Times New Roman" w:hAnsi="Times New Roman"/>
                <w:sz w:val="24"/>
                <w:szCs w:val="24"/>
              </w:rPr>
            </w:pPr>
            <w:r w:rsidRPr="00556BDD">
              <w:rPr>
                <w:rFonts w:ascii="Times New Roman" w:hAnsi="Times New Roman"/>
                <w:sz w:val="24"/>
                <w:szCs w:val="24"/>
              </w:rPr>
              <w:t xml:space="preserve">У разі народження дитини на тимчасово окупованих територіях у Донецькій і Луганській областях чи тимчасово окупованій території Автономної Республіки Крим і м. Севастополя </w:t>
            </w:r>
            <w:r>
              <w:rPr>
                <w:rFonts w:ascii="Times New Roman" w:hAnsi="Times New Roman"/>
                <w:sz w:val="24"/>
                <w:szCs w:val="24"/>
              </w:rPr>
              <w:t>додатково подається копія</w:t>
            </w:r>
            <w:r w:rsidRPr="00556BDD">
              <w:rPr>
                <w:rFonts w:ascii="Times New Roman" w:hAnsi="Times New Roman"/>
                <w:sz w:val="24"/>
                <w:szCs w:val="24"/>
              </w:rPr>
              <w:t xml:space="preserve"> свідоцтва про народження дитини, виданого органами державної реєстрації актів цивільного стану України, за умови реєстрації місця проживання отримувача на території України, де органи державної влади здійснюють свої повноваження в повному обсязі, або наявності довідки про взяття на обл</w:t>
            </w:r>
            <w:r w:rsidR="00222E34">
              <w:rPr>
                <w:rFonts w:ascii="Times New Roman" w:hAnsi="Times New Roman"/>
                <w:sz w:val="24"/>
                <w:szCs w:val="24"/>
              </w:rPr>
              <w:t>ік внутрішньо переміщеної особи</w:t>
            </w:r>
          </w:p>
        </w:tc>
      </w:tr>
      <w:tr w:rsidR="00AB124B" w:rsidRPr="00AB124B" w:rsidTr="00D34C5D">
        <w:trPr>
          <w:trHeight w:val="734"/>
        </w:trPr>
        <w:tc>
          <w:tcPr>
            <w:tcW w:w="210"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center"/>
              <w:rPr>
                <w:sz w:val="24"/>
                <w:szCs w:val="24"/>
                <w:lang w:val="en-US" w:eastAsia="uk-UA"/>
              </w:rPr>
            </w:pPr>
            <w:r w:rsidRPr="00AB124B">
              <w:rPr>
                <w:sz w:val="24"/>
                <w:szCs w:val="24"/>
                <w:lang w:val="en-US"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center"/>
              <w:rPr>
                <w:sz w:val="24"/>
                <w:szCs w:val="24"/>
                <w:lang w:eastAsia="uk-UA"/>
              </w:rPr>
            </w:pPr>
            <w:r w:rsidRPr="00AB124B">
              <w:rPr>
                <w:sz w:val="24"/>
                <w:szCs w:val="24"/>
                <w:lang w:eastAsia="uk-UA"/>
              </w:rPr>
              <w:t>Спосіб подання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920E52" w:rsidRPr="00AB124B" w:rsidRDefault="00031E6F" w:rsidP="00E9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AB124B">
              <w:rPr>
                <w:sz w:val="24"/>
                <w:szCs w:val="24"/>
                <w:lang w:eastAsia="ru-RU"/>
              </w:rPr>
              <w:t xml:space="preserve">Заява та документи, необхідні для призначення </w:t>
            </w:r>
            <w:r w:rsidR="00222E34" w:rsidRPr="00222E34">
              <w:rPr>
                <w:sz w:val="24"/>
                <w:szCs w:val="24"/>
                <w:lang w:eastAsia="ru-RU"/>
              </w:rPr>
              <w:t>„</w:t>
            </w:r>
            <w:r w:rsidR="003C785A" w:rsidRPr="00AB124B">
              <w:rPr>
                <w:sz w:val="24"/>
                <w:szCs w:val="24"/>
                <w:lang w:eastAsia="ru-RU"/>
              </w:rPr>
              <w:t>пакунка малюкаˮ</w:t>
            </w:r>
            <w:r w:rsidRPr="00AB124B">
              <w:rPr>
                <w:sz w:val="24"/>
                <w:szCs w:val="24"/>
                <w:lang w:eastAsia="ru-RU"/>
              </w:rPr>
              <w:t xml:space="preserve">, подаються </w:t>
            </w:r>
            <w:r w:rsidR="000A38DF" w:rsidRPr="00AB124B">
              <w:rPr>
                <w:sz w:val="24"/>
                <w:szCs w:val="24"/>
                <w:lang w:eastAsia="ru-RU"/>
              </w:rPr>
              <w:t>отримувачем</w:t>
            </w:r>
            <w:r w:rsidRPr="00AB124B">
              <w:rPr>
                <w:sz w:val="24"/>
                <w:szCs w:val="24"/>
                <w:lang w:eastAsia="ru-RU"/>
              </w:rPr>
              <w:t xml:space="preserve"> суб’єкт</w:t>
            </w:r>
            <w:r w:rsidR="003C785A" w:rsidRPr="00AB124B">
              <w:rPr>
                <w:sz w:val="24"/>
                <w:szCs w:val="24"/>
                <w:lang w:eastAsia="ru-RU"/>
              </w:rPr>
              <w:t>у</w:t>
            </w:r>
            <w:r w:rsidRPr="00AB124B">
              <w:rPr>
                <w:sz w:val="24"/>
                <w:szCs w:val="24"/>
                <w:lang w:eastAsia="ru-RU"/>
              </w:rPr>
              <w:t xml:space="preserve"> на</w:t>
            </w:r>
            <w:r w:rsidR="00920E52" w:rsidRPr="00AB124B">
              <w:rPr>
                <w:sz w:val="24"/>
                <w:szCs w:val="24"/>
                <w:lang w:eastAsia="ru-RU"/>
              </w:rPr>
              <w:t>дання адміністративної послуги в</w:t>
            </w:r>
            <w:r w:rsidR="003C785A" w:rsidRPr="00AB124B">
              <w:rPr>
                <w:sz w:val="24"/>
                <w:szCs w:val="24"/>
              </w:rPr>
              <w:t xml:space="preserve"> паперовій чи</w:t>
            </w:r>
            <w:r w:rsidR="00920E52" w:rsidRPr="00AB124B">
              <w:rPr>
                <w:sz w:val="24"/>
                <w:szCs w:val="24"/>
              </w:rPr>
              <w:t xml:space="preserve"> електронній формі, або</w:t>
            </w:r>
            <w:r w:rsidR="00920E52" w:rsidRPr="00AB124B">
              <w:rPr>
                <w:sz w:val="24"/>
                <w:szCs w:val="24"/>
                <w:lang w:eastAsia="ru-RU"/>
              </w:rPr>
              <w:t xml:space="preserve"> </w:t>
            </w:r>
            <w:r w:rsidR="00920E52" w:rsidRPr="00AB124B">
              <w:rPr>
                <w:sz w:val="24"/>
                <w:szCs w:val="24"/>
              </w:rPr>
              <w:t xml:space="preserve">в межах надання комплексної послуги </w:t>
            </w:r>
            <w:r w:rsidR="00595CD8" w:rsidRPr="00AB124B">
              <w:rPr>
                <w:sz w:val="24"/>
                <w:szCs w:val="24"/>
              </w:rPr>
              <w:t>„</w:t>
            </w:r>
            <w:r w:rsidR="00920E52" w:rsidRPr="00AB124B">
              <w:rPr>
                <w:sz w:val="24"/>
                <w:szCs w:val="24"/>
              </w:rPr>
              <w:t>єМалятко</w:t>
            </w:r>
            <w:r w:rsidR="00504C6E" w:rsidRPr="00AB124B">
              <w:rPr>
                <w:sz w:val="24"/>
                <w:szCs w:val="24"/>
              </w:rPr>
              <w:t>” (у разі технічної можливості)</w:t>
            </w: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center"/>
              <w:rPr>
                <w:sz w:val="24"/>
                <w:szCs w:val="24"/>
                <w:lang w:val="en-US" w:eastAsia="uk-UA"/>
              </w:rPr>
            </w:pPr>
            <w:r w:rsidRPr="00AB124B">
              <w:rPr>
                <w:sz w:val="24"/>
                <w:szCs w:val="24"/>
                <w:lang w:eastAsia="uk-UA"/>
              </w:rPr>
              <w:t>1</w:t>
            </w:r>
            <w:r w:rsidRPr="00AB124B">
              <w:rPr>
                <w:sz w:val="24"/>
                <w:szCs w:val="24"/>
                <w:lang w:val="en-US" w:eastAsia="uk-UA"/>
              </w:rPr>
              <w:t>0</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center"/>
              <w:rPr>
                <w:sz w:val="24"/>
                <w:szCs w:val="24"/>
                <w:highlight w:val="yellow"/>
                <w:lang w:eastAsia="uk-UA"/>
              </w:rPr>
            </w:pPr>
            <w:r w:rsidRPr="00AB124B">
              <w:rPr>
                <w:sz w:val="24"/>
                <w:szCs w:val="24"/>
                <w:lang w:eastAsia="uk-UA"/>
              </w:rPr>
              <w:t>Платність (безоплатність) надання</w:t>
            </w:r>
          </w:p>
        </w:tc>
        <w:tc>
          <w:tcPr>
            <w:tcW w:w="321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ind w:firstLine="12"/>
              <w:rPr>
                <w:sz w:val="24"/>
                <w:szCs w:val="24"/>
                <w:lang w:val="en-US" w:eastAsia="uk-UA"/>
              </w:rPr>
            </w:pPr>
            <w:r w:rsidRPr="00AB124B">
              <w:rPr>
                <w:sz w:val="24"/>
                <w:szCs w:val="24"/>
                <w:lang w:eastAsia="uk-UA"/>
              </w:rPr>
              <w:t xml:space="preserve">Адміністративна послуга надається </w:t>
            </w:r>
            <w:r w:rsidRPr="00AB124B">
              <w:rPr>
                <w:sz w:val="24"/>
                <w:szCs w:val="24"/>
                <w:lang w:eastAsia="ru-RU"/>
              </w:rPr>
              <w:t>безоплатно</w:t>
            </w:r>
          </w:p>
          <w:p w:rsidR="00D34C5D" w:rsidRPr="00AB124B" w:rsidRDefault="00D34C5D" w:rsidP="00E976A8">
            <w:pPr>
              <w:ind w:firstLine="217"/>
              <w:rPr>
                <w:sz w:val="24"/>
                <w:szCs w:val="24"/>
                <w:lang w:eastAsia="uk-UA"/>
              </w:rPr>
            </w:pP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center"/>
              <w:rPr>
                <w:sz w:val="24"/>
                <w:szCs w:val="24"/>
                <w:lang w:val="en-US" w:eastAsia="uk-UA"/>
              </w:rPr>
            </w:pPr>
            <w:r w:rsidRPr="00AB124B">
              <w:rPr>
                <w:sz w:val="24"/>
                <w:szCs w:val="24"/>
                <w:lang w:eastAsia="uk-UA"/>
              </w:rPr>
              <w:t>1</w:t>
            </w:r>
            <w:r w:rsidRPr="00AB124B">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center"/>
              <w:rPr>
                <w:sz w:val="24"/>
                <w:szCs w:val="24"/>
                <w:highlight w:val="yellow"/>
                <w:lang w:eastAsia="uk-UA"/>
              </w:rPr>
            </w:pPr>
            <w:r w:rsidRPr="00AB124B">
              <w:rPr>
                <w:sz w:val="24"/>
                <w:szCs w:val="24"/>
                <w:lang w:eastAsia="uk-UA"/>
              </w:rPr>
              <w:t>Строк надання</w:t>
            </w:r>
          </w:p>
        </w:tc>
        <w:tc>
          <w:tcPr>
            <w:tcW w:w="3215" w:type="pct"/>
            <w:tcBorders>
              <w:top w:val="outset" w:sz="6" w:space="0" w:color="000000"/>
              <w:left w:val="outset" w:sz="6" w:space="0" w:color="000000"/>
              <w:bottom w:val="outset" w:sz="6" w:space="0" w:color="000000"/>
              <w:right w:val="outset" w:sz="6" w:space="0" w:color="000000"/>
            </w:tcBorders>
            <w:hideMark/>
          </w:tcPr>
          <w:p w:rsidR="00556BDD" w:rsidRPr="00556BDD" w:rsidRDefault="00222E34" w:rsidP="00E976A8">
            <w:pPr>
              <w:pStyle w:val="ad"/>
              <w:spacing w:before="0"/>
              <w:ind w:firstLine="0"/>
              <w:jc w:val="both"/>
              <w:rPr>
                <w:rFonts w:ascii="Times New Roman" w:hAnsi="Times New Roman"/>
                <w:sz w:val="24"/>
                <w:szCs w:val="24"/>
              </w:rPr>
            </w:pPr>
            <w:r>
              <w:rPr>
                <w:rFonts w:ascii="Times New Roman" w:hAnsi="Times New Roman"/>
                <w:sz w:val="24"/>
                <w:szCs w:val="24"/>
              </w:rPr>
              <w:t>Структурні</w:t>
            </w:r>
            <w:r w:rsidR="00DC2E9D">
              <w:rPr>
                <w:rFonts w:ascii="Times New Roman" w:hAnsi="Times New Roman"/>
                <w:sz w:val="24"/>
                <w:szCs w:val="24"/>
              </w:rPr>
              <w:t xml:space="preserve"> підрозділ</w:t>
            </w:r>
            <w:r>
              <w:rPr>
                <w:rFonts w:ascii="Times New Roman" w:hAnsi="Times New Roman"/>
                <w:sz w:val="24"/>
                <w:szCs w:val="24"/>
              </w:rPr>
              <w:t>и</w:t>
            </w:r>
            <w:r w:rsidR="00556BDD" w:rsidRPr="00556BDD">
              <w:rPr>
                <w:rFonts w:ascii="Times New Roman" w:hAnsi="Times New Roman"/>
                <w:sz w:val="24"/>
                <w:szCs w:val="24"/>
              </w:rPr>
              <w:t xml:space="preserve"> з питань соціал</w:t>
            </w:r>
            <w:r>
              <w:rPr>
                <w:rFonts w:ascii="Times New Roman" w:hAnsi="Times New Roman"/>
                <w:sz w:val="24"/>
                <w:szCs w:val="24"/>
              </w:rPr>
              <w:t>ьного захисту населення районних</w:t>
            </w:r>
            <w:r w:rsidR="00556BDD" w:rsidRPr="00556BDD">
              <w:rPr>
                <w:rFonts w:ascii="Times New Roman" w:hAnsi="Times New Roman"/>
                <w:sz w:val="24"/>
                <w:szCs w:val="24"/>
              </w:rPr>
              <w:t xml:space="preserve"> у мм. Києві </w:t>
            </w:r>
            <w:r>
              <w:rPr>
                <w:rFonts w:ascii="Times New Roman" w:hAnsi="Times New Roman"/>
                <w:sz w:val="24"/>
                <w:szCs w:val="24"/>
              </w:rPr>
              <w:t xml:space="preserve">та Севастополі </w:t>
            </w:r>
            <w:r>
              <w:rPr>
                <w:rFonts w:ascii="Times New Roman" w:hAnsi="Times New Roman"/>
                <w:sz w:val="24"/>
                <w:szCs w:val="24"/>
              </w:rPr>
              <w:lastRenderedPageBreak/>
              <w:t>держадміністрацій</w:t>
            </w:r>
            <w:r w:rsidR="00556BDD" w:rsidRPr="00556BDD">
              <w:rPr>
                <w:rFonts w:ascii="Times New Roman" w:hAnsi="Times New Roman"/>
                <w:sz w:val="24"/>
                <w:szCs w:val="24"/>
              </w:rPr>
              <w:t>,</w:t>
            </w:r>
            <w:r>
              <w:rPr>
                <w:rFonts w:ascii="Times New Roman" w:hAnsi="Times New Roman"/>
                <w:sz w:val="24"/>
                <w:szCs w:val="24"/>
              </w:rPr>
              <w:t xml:space="preserve"> виконавчих</w:t>
            </w:r>
            <w:r w:rsidR="00DC2E9D">
              <w:rPr>
                <w:rFonts w:ascii="Times New Roman" w:hAnsi="Times New Roman"/>
                <w:sz w:val="24"/>
                <w:szCs w:val="24"/>
              </w:rPr>
              <w:t xml:space="preserve"> орган</w:t>
            </w:r>
            <w:r>
              <w:rPr>
                <w:rFonts w:ascii="Times New Roman" w:hAnsi="Times New Roman"/>
                <w:sz w:val="24"/>
                <w:szCs w:val="24"/>
              </w:rPr>
              <w:t>ів сільських, селищних, міських рад</w:t>
            </w:r>
            <w:r w:rsidR="00556BDD" w:rsidRPr="00556BDD">
              <w:rPr>
                <w:rFonts w:ascii="Times New Roman" w:hAnsi="Times New Roman"/>
                <w:sz w:val="24"/>
                <w:szCs w:val="24"/>
              </w:rPr>
              <w:t xml:space="preserve"> за місцем проживання</w:t>
            </w:r>
            <w:r>
              <w:rPr>
                <w:rFonts w:ascii="Times New Roman" w:hAnsi="Times New Roman"/>
                <w:sz w:val="24"/>
                <w:szCs w:val="24"/>
              </w:rPr>
              <w:t xml:space="preserve"> </w:t>
            </w:r>
            <w:r w:rsidR="00556BDD" w:rsidRPr="00556BDD">
              <w:rPr>
                <w:rFonts w:ascii="Times New Roman" w:hAnsi="Times New Roman"/>
                <w:sz w:val="24"/>
                <w:szCs w:val="24"/>
              </w:rPr>
              <w:t xml:space="preserve">/ перебування отримувача </w:t>
            </w:r>
            <w:r w:rsidR="003C785A" w:rsidRPr="00AB124B">
              <w:rPr>
                <w:rFonts w:ascii="Times New Roman" w:hAnsi="Times New Roman"/>
                <w:sz w:val="24"/>
                <w:szCs w:val="24"/>
              </w:rPr>
              <w:t xml:space="preserve">(далі – </w:t>
            </w:r>
            <w:r>
              <w:rPr>
                <w:rFonts w:ascii="Times New Roman" w:hAnsi="Times New Roman"/>
                <w:sz w:val="24"/>
                <w:szCs w:val="24"/>
              </w:rPr>
              <w:t>місцеві структурні</w:t>
            </w:r>
            <w:r w:rsidR="00556BDD" w:rsidRPr="00556BDD">
              <w:rPr>
                <w:rFonts w:ascii="Times New Roman" w:hAnsi="Times New Roman"/>
                <w:sz w:val="24"/>
                <w:szCs w:val="24"/>
              </w:rPr>
              <w:t xml:space="preserve"> підрозділ</w:t>
            </w:r>
            <w:r>
              <w:rPr>
                <w:rFonts w:ascii="Times New Roman" w:hAnsi="Times New Roman"/>
                <w:sz w:val="24"/>
                <w:szCs w:val="24"/>
              </w:rPr>
              <w:t>и</w:t>
            </w:r>
            <w:r w:rsidR="00556BDD" w:rsidRPr="00556BDD">
              <w:rPr>
                <w:rFonts w:ascii="Times New Roman" w:hAnsi="Times New Roman"/>
                <w:sz w:val="24"/>
                <w:szCs w:val="24"/>
              </w:rPr>
              <w:t xml:space="preserve"> з питан</w:t>
            </w:r>
            <w:r w:rsidR="00DC2E9D">
              <w:rPr>
                <w:rFonts w:ascii="Times New Roman" w:hAnsi="Times New Roman"/>
                <w:sz w:val="24"/>
                <w:szCs w:val="24"/>
              </w:rPr>
              <w:t>ь соціального захисту населення</w:t>
            </w:r>
            <w:r>
              <w:rPr>
                <w:rFonts w:ascii="Times New Roman" w:hAnsi="Times New Roman"/>
                <w:sz w:val="24"/>
                <w:szCs w:val="24"/>
              </w:rPr>
              <w:t>)</w:t>
            </w:r>
            <w:r w:rsidR="00DC2E9D">
              <w:rPr>
                <w:rFonts w:ascii="Times New Roman" w:hAnsi="Times New Roman"/>
                <w:sz w:val="24"/>
                <w:szCs w:val="24"/>
              </w:rPr>
              <w:t xml:space="preserve"> </w:t>
            </w:r>
            <w:r>
              <w:rPr>
                <w:rFonts w:ascii="Times New Roman" w:hAnsi="Times New Roman"/>
                <w:sz w:val="24"/>
                <w:szCs w:val="24"/>
              </w:rPr>
              <w:t>приймають</w:t>
            </w:r>
            <w:r w:rsidR="00556BDD" w:rsidRPr="00556BDD">
              <w:rPr>
                <w:rFonts w:ascii="Times New Roman" w:hAnsi="Times New Roman"/>
                <w:sz w:val="24"/>
                <w:szCs w:val="24"/>
              </w:rPr>
              <w:t xml:space="preserve"> рішення про</w:t>
            </w:r>
            <w:r w:rsidR="00DC2E9D">
              <w:rPr>
                <w:rFonts w:ascii="Times New Roman" w:hAnsi="Times New Roman"/>
                <w:sz w:val="24"/>
                <w:szCs w:val="24"/>
              </w:rPr>
              <w:t xml:space="preserve"> надання або відмову в наданні ,,</w:t>
            </w:r>
            <w:r w:rsidR="00556BDD" w:rsidRPr="00556BDD">
              <w:rPr>
                <w:rFonts w:ascii="Times New Roman" w:hAnsi="Times New Roman"/>
                <w:sz w:val="24"/>
                <w:szCs w:val="24"/>
              </w:rPr>
              <w:t>пакунка малюка” протягом одного робочого дня з дня переві</w:t>
            </w:r>
            <w:r>
              <w:rPr>
                <w:rFonts w:ascii="Times New Roman" w:hAnsi="Times New Roman"/>
                <w:sz w:val="24"/>
                <w:szCs w:val="24"/>
              </w:rPr>
              <w:t xml:space="preserve">рки відомостей про неотримання </w:t>
            </w:r>
            <w:r w:rsidRPr="00222E34">
              <w:rPr>
                <w:rFonts w:ascii="Times New Roman" w:hAnsi="Times New Roman"/>
                <w:sz w:val="24"/>
                <w:szCs w:val="24"/>
              </w:rPr>
              <w:t>„</w:t>
            </w:r>
            <w:r w:rsidR="00556BDD" w:rsidRPr="00556BDD">
              <w:rPr>
                <w:rFonts w:ascii="Times New Roman" w:hAnsi="Times New Roman"/>
                <w:sz w:val="24"/>
                <w:szCs w:val="24"/>
              </w:rPr>
              <w:t>пакунка малюка”, але не пізніше ніж через 21 календарний день з дня отримання заяв</w:t>
            </w:r>
            <w:r>
              <w:rPr>
                <w:rFonts w:ascii="Times New Roman" w:hAnsi="Times New Roman"/>
                <w:sz w:val="24"/>
                <w:szCs w:val="24"/>
              </w:rPr>
              <w:t xml:space="preserve">и про надання </w:t>
            </w:r>
            <w:r w:rsidRPr="00222E34">
              <w:rPr>
                <w:rFonts w:ascii="Times New Roman" w:hAnsi="Times New Roman"/>
                <w:sz w:val="24"/>
                <w:szCs w:val="24"/>
              </w:rPr>
              <w:t>„</w:t>
            </w:r>
            <w:r w:rsidR="00DC2E9D">
              <w:rPr>
                <w:rFonts w:ascii="Times New Roman" w:hAnsi="Times New Roman"/>
                <w:sz w:val="24"/>
                <w:szCs w:val="24"/>
              </w:rPr>
              <w:t>пакунка малюка”.</w:t>
            </w:r>
          </w:p>
          <w:p w:rsidR="00DC2E9D" w:rsidRPr="00AB124B" w:rsidRDefault="00222E34" w:rsidP="00E976A8">
            <w:pPr>
              <w:pStyle w:val="ad"/>
              <w:spacing w:before="0"/>
              <w:ind w:firstLine="0"/>
              <w:jc w:val="both"/>
              <w:rPr>
                <w:rFonts w:ascii="Times New Roman" w:hAnsi="Times New Roman"/>
                <w:sz w:val="24"/>
                <w:szCs w:val="24"/>
              </w:rPr>
            </w:pPr>
            <w:r>
              <w:rPr>
                <w:rFonts w:ascii="Times New Roman" w:hAnsi="Times New Roman"/>
                <w:sz w:val="24"/>
                <w:szCs w:val="24"/>
              </w:rPr>
              <w:t>У разі відсутності в місцевих структурних підрозділах</w:t>
            </w:r>
            <w:r w:rsidR="005131D9" w:rsidRPr="00AB124B">
              <w:rPr>
                <w:rFonts w:ascii="Times New Roman" w:hAnsi="Times New Roman"/>
                <w:sz w:val="24"/>
                <w:szCs w:val="24"/>
              </w:rPr>
              <w:t xml:space="preserve"> з питань</w:t>
            </w:r>
            <w:r>
              <w:rPr>
                <w:rFonts w:ascii="Times New Roman" w:hAnsi="Times New Roman"/>
                <w:sz w:val="24"/>
                <w:szCs w:val="24"/>
              </w:rPr>
              <w:t xml:space="preserve"> соціального захисту населення </w:t>
            </w:r>
            <w:r w:rsidRPr="00222E34">
              <w:rPr>
                <w:rFonts w:ascii="Times New Roman" w:hAnsi="Times New Roman"/>
                <w:sz w:val="24"/>
                <w:szCs w:val="24"/>
              </w:rPr>
              <w:t>„</w:t>
            </w:r>
            <w:r w:rsidR="005131D9" w:rsidRPr="00AB124B">
              <w:rPr>
                <w:rFonts w:ascii="Times New Roman" w:hAnsi="Times New Roman"/>
                <w:sz w:val="24"/>
                <w:szCs w:val="24"/>
              </w:rPr>
              <w:t>пакунка малюкаˮ його може бути надано в порядку черговості.</w:t>
            </w: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tcPr>
          <w:p w:rsidR="00D34C5D" w:rsidRPr="00AB124B" w:rsidRDefault="00D34C5D" w:rsidP="00E976A8">
            <w:pPr>
              <w:jc w:val="center"/>
              <w:rPr>
                <w:sz w:val="24"/>
                <w:szCs w:val="24"/>
                <w:lang w:val="en-US" w:eastAsia="uk-UA"/>
              </w:rPr>
            </w:pPr>
            <w:r w:rsidRPr="00AB124B">
              <w:rPr>
                <w:sz w:val="24"/>
                <w:szCs w:val="24"/>
                <w:lang w:eastAsia="uk-UA"/>
              </w:rPr>
              <w:lastRenderedPageBreak/>
              <w:t>1</w:t>
            </w:r>
            <w:r w:rsidRPr="00AB124B">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D34C5D" w:rsidRPr="00AB124B" w:rsidRDefault="00D34C5D" w:rsidP="00E976A8">
            <w:pPr>
              <w:jc w:val="center"/>
              <w:rPr>
                <w:sz w:val="24"/>
                <w:szCs w:val="24"/>
                <w:highlight w:val="yellow"/>
                <w:lang w:eastAsia="uk-UA"/>
              </w:rPr>
            </w:pPr>
            <w:r w:rsidRPr="00AB124B">
              <w:rPr>
                <w:sz w:val="24"/>
                <w:szCs w:val="24"/>
                <w:lang w:eastAsia="uk-UA"/>
              </w:rPr>
              <w:t>Перелік підстав для відмови у наданні</w:t>
            </w:r>
          </w:p>
        </w:tc>
        <w:tc>
          <w:tcPr>
            <w:tcW w:w="3215" w:type="pct"/>
            <w:tcBorders>
              <w:top w:val="outset" w:sz="6" w:space="0" w:color="000000"/>
              <w:left w:val="outset" w:sz="6" w:space="0" w:color="000000"/>
              <w:bottom w:val="outset" w:sz="6" w:space="0" w:color="000000"/>
              <w:right w:val="outset" w:sz="6" w:space="0" w:color="000000"/>
            </w:tcBorders>
          </w:tcPr>
          <w:p w:rsidR="000A38DF" w:rsidRPr="00AB124B" w:rsidRDefault="005131D9" w:rsidP="00E976A8">
            <w:pPr>
              <w:pStyle w:val="ad"/>
              <w:spacing w:before="0"/>
              <w:ind w:firstLine="0"/>
              <w:jc w:val="both"/>
              <w:rPr>
                <w:rFonts w:ascii="Times New Roman" w:hAnsi="Times New Roman"/>
                <w:sz w:val="24"/>
                <w:szCs w:val="24"/>
              </w:rPr>
            </w:pPr>
            <w:bookmarkStart w:id="4" w:name="o371"/>
            <w:bookmarkStart w:id="5" w:name="o625"/>
            <w:bookmarkStart w:id="6" w:name="o545"/>
            <w:bookmarkStart w:id="7" w:name="o126"/>
            <w:bookmarkEnd w:id="4"/>
            <w:bookmarkEnd w:id="5"/>
            <w:bookmarkEnd w:id="6"/>
            <w:bookmarkEnd w:id="7"/>
            <w:r w:rsidRPr="00AB124B">
              <w:rPr>
                <w:rFonts w:ascii="Times New Roman" w:hAnsi="Times New Roman"/>
                <w:sz w:val="24"/>
                <w:szCs w:val="24"/>
              </w:rPr>
              <w:t xml:space="preserve">Отримувачу </w:t>
            </w:r>
            <w:r w:rsidR="00222E34">
              <w:rPr>
                <w:rFonts w:ascii="Times New Roman" w:hAnsi="Times New Roman"/>
                <w:sz w:val="24"/>
                <w:szCs w:val="24"/>
              </w:rPr>
              <w:t xml:space="preserve">може бути відмовлено у наданні </w:t>
            </w:r>
            <w:r w:rsidR="00222E34" w:rsidRPr="00222E34">
              <w:rPr>
                <w:rFonts w:ascii="Times New Roman" w:hAnsi="Times New Roman"/>
                <w:sz w:val="24"/>
                <w:szCs w:val="24"/>
              </w:rPr>
              <w:t>„</w:t>
            </w:r>
            <w:r w:rsidRPr="00AB124B">
              <w:rPr>
                <w:rFonts w:ascii="Times New Roman" w:hAnsi="Times New Roman"/>
                <w:sz w:val="24"/>
                <w:szCs w:val="24"/>
              </w:rPr>
              <w:t>пакунка малюкаˮ в</w:t>
            </w:r>
            <w:r w:rsidR="00157CA3" w:rsidRPr="00AB124B">
              <w:rPr>
                <w:rFonts w:ascii="Times New Roman" w:hAnsi="Times New Roman"/>
                <w:sz w:val="24"/>
                <w:szCs w:val="24"/>
              </w:rPr>
              <w:t xml:space="preserve"> разі</w:t>
            </w:r>
            <w:r w:rsidR="000A38DF" w:rsidRPr="00AB124B">
              <w:rPr>
                <w:rFonts w:ascii="Times New Roman" w:hAnsi="Times New Roman"/>
                <w:sz w:val="24"/>
                <w:szCs w:val="24"/>
              </w:rPr>
              <w:t>:</w:t>
            </w:r>
          </w:p>
          <w:p w:rsidR="00D34C5D" w:rsidRPr="00AB124B" w:rsidRDefault="00157CA3" w:rsidP="00E976A8">
            <w:pPr>
              <w:pStyle w:val="ad"/>
              <w:spacing w:before="0"/>
              <w:ind w:firstLine="0"/>
              <w:jc w:val="both"/>
              <w:rPr>
                <w:rFonts w:ascii="Times New Roman" w:hAnsi="Times New Roman"/>
                <w:sz w:val="24"/>
                <w:szCs w:val="24"/>
              </w:rPr>
            </w:pPr>
            <w:r w:rsidRPr="00AB124B">
              <w:rPr>
                <w:rFonts w:ascii="Times New Roman" w:hAnsi="Times New Roman"/>
                <w:sz w:val="24"/>
                <w:szCs w:val="24"/>
              </w:rPr>
              <w:t>подання пакета документів</w:t>
            </w:r>
            <w:r w:rsidR="000A38DF" w:rsidRPr="00AB124B">
              <w:rPr>
                <w:rFonts w:ascii="Times New Roman" w:hAnsi="Times New Roman"/>
                <w:sz w:val="24"/>
                <w:szCs w:val="24"/>
              </w:rPr>
              <w:t xml:space="preserve"> не в повному обсязі;</w:t>
            </w:r>
          </w:p>
          <w:p w:rsidR="000A38DF" w:rsidRPr="00AB124B" w:rsidRDefault="000A38DF" w:rsidP="00E976A8">
            <w:pPr>
              <w:pStyle w:val="ad"/>
              <w:spacing w:before="0"/>
              <w:ind w:firstLine="0"/>
              <w:jc w:val="both"/>
              <w:rPr>
                <w:rFonts w:ascii="Times New Roman" w:hAnsi="Times New Roman"/>
                <w:sz w:val="24"/>
                <w:szCs w:val="24"/>
              </w:rPr>
            </w:pPr>
            <w:r w:rsidRPr="00AB124B">
              <w:rPr>
                <w:rFonts w:ascii="Times New Roman" w:hAnsi="Times New Roman"/>
                <w:sz w:val="24"/>
                <w:szCs w:val="24"/>
              </w:rPr>
              <w:t>подання пакета документів пізніше ніж через 30 календар</w:t>
            </w:r>
            <w:r w:rsidR="00DC2E9D">
              <w:rPr>
                <w:rFonts w:ascii="Times New Roman" w:hAnsi="Times New Roman"/>
                <w:sz w:val="24"/>
                <w:szCs w:val="24"/>
              </w:rPr>
              <w:t>них днів з дня народження дитини;</w:t>
            </w:r>
          </w:p>
          <w:p w:rsidR="000A38DF" w:rsidRPr="00AB124B" w:rsidRDefault="000A38DF" w:rsidP="00E976A8">
            <w:pPr>
              <w:pStyle w:val="ad"/>
              <w:spacing w:before="0"/>
              <w:ind w:firstLine="0"/>
              <w:jc w:val="both"/>
              <w:rPr>
                <w:rFonts w:ascii="Times New Roman" w:hAnsi="Times New Roman"/>
                <w:sz w:val="24"/>
                <w:szCs w:val="24"/>
              </w:rPr>
            </w:pPr>
            <w:r w:rsidRPr="00AB124B">
              <w:rPr>
                <w:rFonts w:ascii="Times New Roman" w:hAnsi="Times New Roman"/>
                <w:sz w:val="24"/>
                <w:szCs w:val="24"/>
              </w:rPr>
              <w:t>подання пакета документів пізніше року з дня народження дитини (у разі народження дитини поза межами закладу охорони здоров’я)</w:t>
            </w:r>
          </w:p>
        </w:tc>
      </w:tr>
      <w:tr w:rsidR="00AB124B"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left"/>
              <w:rPr>
                <w:sz w:val="24"/>
                <w:szCs w:val="24"/>
                <w:lang w:val="en-US" w:eastAsia="uk-UA"/>
              </w:rPr>
            </w:pPr>
            <w:r w:rsidRPr="00AB124B">
              <w:rPr>
                <w:sz w:val="24"/>
                <w:szCs w:val="24"/>
                <w:lang w:eastAsia="uk-UA"/>
              </w:rPr>
              <w:t>1</w:t>
            </w:r>
            <w:r w:rsidRPr="00AB124B">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center"/>
              <w:rPr>
                <w:sz w:val="24"/>
                <w:szCs w:val="24"/>
                <w:highlight w:val="yellow"/>
                <w:lang w:eastAsia="uk-UA"/>
              </w:rPr>
            </w:pPr>
            <w:r w:rsidRPr="00AB124B">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34C5D" w:rsidRPr="00AB124B" w:rsidRDefault="00157CA3" w:rsidP="00E976A8">
            <w:pPr>
              <w:tabs>
                <w:tab w:val="left" w:pos="1565"/>
              </w:tabs>
              <w:rPr>
                <w:sz w:val="24"/>
                <w:szCs w:val="24"/>
                <w:highlight w:val="yellow"/>
                <w:lang w:eastAsia="uk-UA"/>
              </w:rPr>
            </w:pPr>
            <w:r w:rsidRPr="00AB124B">
              <w:rPr>
                <w:sz w:val="24"/>
                <w:szCs w:val="24"/>
              </w:rPr>
              <w:t>Н</w:t>
            </w:r>
            <w:r w:rsidR="005131D9" w:rsidRPr="00AB124B">
              <w:rPr>
                <w:sz w:val="24"/>
                <w:szCs w:val="24"/>
              </w:rPr>
              <w:t xml:space="preserve">адання </w:t>
            </w:r>
            <w:r w:rsidR="00595CD8" w:rsidRPr="00AB124B">
              <w:rPr>
                <w:sz w:val="24"/>
                <w:szCs w:val="24"/>
              </w:rPr>
              <w:t>„</w:t>
            </w:r>
            <w:r w:rsidR="000A38DF" w:rsidRPr="00AB124B">
              <w:rPr>
                <w:sz w:val="24"/>
                <w:szCs w:val="24"/>
              </w:rPr>
              <w:t>пакунк</w:t>
            </w:r>
            <w:r w:rsidR="003C785A" w:rsidRPr="00AB124B">
              <w:rPr>
                <w:sz w:val="24"/>
                <w:szCs w:val="24"/>
              </w:rPr>
              <w:t>а</w:t>
            </w:r>
            <w:r w:rsidR="000A38DF" w:rsidRPr="00AB124B">
              <w:rPr>
                <w:sz w:val="24"/>
                <w:szCs w:val="24"/>
              </w:rPr>
              <w:t xml:space="preserve"> малюкаˮ </w:t>
            </w:r>
            <w:r w:rsidR="005131D9" w:rsidRPr="00AB124B">
              <w:rPr>
                <w:sz w:val="24"/>
                <w:szCs w:val="24"/>
              </w:rPr>
              <w:t>/</w:t>
            </w:r>
            <w:r w:rsidR="000A38DF" w:rsidRPr="00AB124B">
              <w:rPr>
                <w:sz w:val="24"/>
                <w:szCs w:val="24"/>
              </w:rPr>
              <w:t xml:space="preserve"> </w:t>
            </w:r>
            <w:r w:rsidR="005131D9" w:rsidRPr="00AB124B">
              <w:rPr>
                <w:sz w:val="24"/>
                <w:szCs w:val="24"/>
              </w:rPr>
              <w:t>відмов</w:t>
            </w:r>
            <w:r w:rsidR="000A38DF" w:rsidRPr="00AB124B">
              <w:rPr>
                <w:sz w:val="24"/>
                <w:szCs w:val="24"/>
              </w:rPr>
              <w:t>а</w:t>
            </w:r>
            <w:r w:rsidR="005131D9" w:rsidRPr="00AB124B">
              <w:rPr>
                <w:sz w:val="24"/>
                <w:szCs w:val="24"/>
              </w:rPr>
              <w:t xml:space="preserve"> в наданні </w:t>
            </w:r>
            <w:r w:rsidR="00595CD8" w:rsidRPr="00AB124B">
              <w:rPr>
                <w:sz w:val="24"/>
                <w:szCs w:val="24"/>
              </w:rPr>
              <w:t>„</w:t>
            </w:r>
            <w:r w:rsidR="005131D9" w:rsidRPr="00AB124B">
              <w:rPr>
                <w:sz w:val="24"/>
                <w:szCs w:val="24"/>
              </w:rPr>
              <w:t>пакунк</w:t>
            </w:r>
            <w:r w:rsidR="003C785A" w:rsidRPr="00AB124B">
              <w:rPr>
                <w:sz w:val="24"/>
                <w:szCs w:val="24"/>
              </w:rPr>
              <w:t>а</w:t>
            </w:r>
            <w:r w:rsidR="005131D9" w:rsidRPr="00AB124B">
              <w:rPr>
                <w:sz w:val="24"/>
                <w:szCs w:val="24"/>
              </w:rPr>
              <w:t xml:space="preserve"> малюкаˮ</w:t>
            </w:r>
          </w:p>
        </w:tc>
      </w:tr>
      <w:tr w:rsidR="00AB124B"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left"/>
              <w:rPr>
                <w:sz w:val="24"/>
                <w:szCs w:val="24"/>
                <w:lang w:val="en-US" w:eastAsia="uk-UA"/>
              </w:rPr>
            </w:pPr>
            <w:r w:rsidRPr="00AB124B">
              <w:rPr>
                <w:sz w:val="24"/>
                <w:szCs w:val="24"/>
                <w:lang w:eastAsia="uk-UA"/>
              </w:rPr>
              <w:t>1</w:t>
            </w:r>
            <w:r w:rsidRPr="00AB124B">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E976A8">
            <w:pPr>
              <w:jc w:val="center"/>
              <w:rPr>
                <w:sz w:val="24"/>
                <w:szCs w:val="24"/>
                <w:highlight w:val="yellow"/>
                <w:lang w:eastAsia="uk-UA"/>
              </w:rPr>
            </w:pPr>
            <w:r w:rsidRPr="00AB124B">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131D9" w:rsidRPr="00AB124B" w:rsidRDefault="005131D9" w:rsidP="00E976A8">
            <w:pPr>
              <w:pStyle w:val="ad"/>
              <w:spacing w:before="0"/>
              <w:ind w:firstLine="0"/>
              <w:jc w:val="both"/>
              <w:rPr>
                <w:rFonts w:ascii="Times New Roman" w:hAnsi="Times New Roman"/>
                <w:sz w:val="24"/>
                <w:szCs w:val="24"/>
              </w:rPr>
            </w:pPr>
            <w:bookmarkStart w:id="8" w:name="o638"/>
            <w:bookmarkEnd w:id="8"/>
            <w:r w:rsidRPr="00AB124B">
              <w:rPr>
                <w:rFonts w:ascii="Times New Roman" w:hAnsi="Times New Roman"/>
                <w:sz w:val="24"/>
                <w:szCs w:val="24"/>
              </w:rPr>
              <w:t xml:space="preserve">Інформування отримувача про прийняте рішення щодо видачі </w:t>
            </w:r>
            <w:r w:rsidR="00595CD8" w:rsidRPr="00AB124B">
              <w:rPr>
                <w:rFonts w:ascii="Times New Roman" w:hAnsi="Times New Roman"/>
                <w:sz w:val="24"/>
                <w:szCs w:val="24"/>
              </w:rPr>
              <w:t>„</w:t>
            </w:r>
            <w:r w:rsidRPr="00AB124B">
              <w:rPr>
                <w:rFonts w:ascii="Times New Roman" w:hAnsi="Times New Roman"/>
                <w:sz w:val="24"/>
                <w:szCs w:val="24"/>
              </w:rPr>
              <w:t>пакунка малюка” відбувається у спосіб, зазначений у заяві.</w:t>
            </w:r>
          </w:p>
          <w:p w:rsidR="00274F84" w:rsidRPr="00AB124B" w:rsidRDefault="005131D9" w:rsidP="00E976A8">
            <w:pPr>
              <w:pStyle w:val="ad"/>
              <w:spacing w:before="0"/>
              <w:ind w:firstLine="0"/>
              <w:jc w:val="both"/>
              <w:rPr>
                <w:rFonts w:ascii="Times New Roman" w:hAnsi="Times New Roman"/>
                <w:sz w:val="24"/>
                <w:szCs w:val="24"/>
              </w:rPr>
            </w:pPr>
            <w:r w:rsidRPr="00AB124B">
              <w:rPr>
                <w:rFonts w:ascii="Times New Roman" w:hAnsi="Times New Roman"/>
                <w:sz w:val="24"/>
                <w:szCs w:val="24"/>
              </w:rPr>
              <w:t xml:space="preserve">Факт передачі </w:t>
            </w:r>
            <w:r w:rsidR="00595CD8" w:rsidRPr="00AB124B">
              <w:rPr>
                <w:rFonts w:ascii="Times New Roman" w:hAnsi="Times New Roman"/>
                <w:sz w:val="24"/>
                <w:szCs w:val="24"/>
              </w:rPr>
              <w:t>„</w:t>
            </w:r>
            <w:r w:rsidRPr="00AB124B">
              <w:rPr>
                <w:rFonts w:ascii="Times New Roman" w:hAnsi="Times New Roman"/>
                <w:sz w:val="24"/>
                <w:szCs w:val="24"/>
              </w:rPr>
              <w:t xml:space="preserve">пакунка малюка” отримувачу фіксується в акті приймання-передачі </w:t>
            </w:r>
            <w:r w:rsidR="00595CD8" w:rsidRPr="00AB124B">
              <w:rPr>
                <w:rFonts w:ascii="Times New Roman" w:hAnsi="Times New Roman"/>
                <w:sz w:val="24"/>
                <w:szCs w:val="24"/>
              </w:rPr>
              <w:t>„</w:t>
            </w:r>
            <w:r w:rsidRPr="00AB124B">
              <w:rPr>
                <w:rFonts w:ascii="Times New Roman" w:hAnsi="Times New Roman"/>
                <w:sz w:val="24"/>
                <w:szCs w:val="24"/>
              </w:rPr>
              <w:t>пакунк</w:t>
            </w:r>
            <w:r w:rsidR="003C785A" w:rsidRPr="00AB124B">
              <w:rPr>
                <w:rFonts w:ascii="Times New Roman" w:hAnsi="Times New Roman"/>
                <w:sz w:val="24"/>
                <w:szCs w:val="24"/>
              </w:rPr>
              <w:t>а</w:t>
            </w:r>
            <w:r w:rsidRPr="00AB124B">
              <w:rPr>
                <w:rFonts w:ascii="Times New Roman" w:hAnsi="Times New Roman"/>
                <w:sz w:val="24"/>
                <w:szCs w:val="24"/>
              </w:rPr>
              <w:t xml:space="preserve"> малюка”, що складається у двох примірниках, один з яких залишається в отримувача, інший ― зберігається у місцевому структурному підрозділі з питань соціального захисту населен</w:t>
            </w:r>
            <w:r w:rsidR="000A38DF" w:rsidRPr="00AB124B">
              <w:rPr>
                <w:rFonts w:ascii="Times New Roman" w:hAnsi="Times New Roman"/>
                <w:sz w:val="24"/>
                <w:szCs w:val="24"/>
              </w:rPr>
              <w:t xml:space="preserve">ня, який видав </w:t>
            </w:r>
            <w:r w:rsidR="00595CD8" w:rsidRPr="00AB124B">
              <w:rPr>
                <w:rFonts w:ascii="Times New Roman" w:hAnsi="Times New Roman"/>
                <w:sz w:val="24"/>
                <w:szCs w:val="24"/>
              </w:rPr>
              <w:t>„</w:t>
            </w:r>
            <w:r w:rsidR="000A38DF" w:rsidRPr="00AB124B">
              <w:rPr>
                <w:rFonts w:ascii="Times New Roman" w:hAnsi="Times New Roman"/>
                <w:sz w:val="24"/>
                <w:szCs w:val="24"/>
              </w:rPr>
              <w:t>пакунок малюка”</w:t>
            </w:r>
          </w:p>
        </w:tc>
      </w:tr>
    </w:tbl>
    <w:p w:rsidR="0048658F" w:rsidRDefault="0048658F" w:rsidP="00E976A8">
      <w:bookmarkStart w:id="9" w:name="n43"/>
      <w:bookmarkEnd w:id="9"/>
    </w:p>
    <w:p w:rsidR="00DF2F35" w:rsidRDefault="00DF2F35" w:rsidP="00E976A8"/>
    <w:p w:rsidR="0007418E" w:rsidRDefault="0007418E" w:rsidP="009D2867">
      <w:pPr>
        <w:ind w:left="-426"/>
        <w:jc w:val="left"/>
        <w:rPr>
          <w:b/>
          <w:sz w:val="24"/>
          <w:szCs w:val="24"/>
          <w:lang w:eastAsia="ru-RU"/>
        </w:rPr>
      </w:pPr>
      <w:r>
        <w:rPr>
          <w:b/>
          <w:sz w:val="24"/>
          <w:szCs w:val="24"/>
          <w:lang w:eastAsia="ru-RU"/>
        </w:rPr>
        <w:t xml:space="preserve">         В.о. начальника управління</w:t>
      </w:r>
    </w:p>
    <w:p w:rsidR="0007418E" w:rsidRDefault="0007418E" w:rsidP="009D2867">
      <w:pPr>
        <w:ind w:left="-426"/>
        <w:jc w:val="left"/>
        <w:rPr>
          <w:b/>
          <w:sz w:val="24"/>
          <w:szCs w:val="24"/>
          <w:lang w:eastAsia="ru-RU"/>
        </w:rPr>
      </w:pPr>
      <w:r>
        <w:rPr>
          <w:b/>
          <w:sz w:val="24"/>
          <w:szCs w:val="24"/>
          <w:lang w:eastAsia="ru-RU"/>
        </w:rPr>
        <w:t xml:space="preserve">         з адміністрування </w:t>
      </w:r>
    </w:p>
    <w:p w:rsidR="0007418E" w:rsidRDefault="0007418E" w:rsidP="009D2867">
      <w:pPr>
        <w:ind w:left="-426"/>
        <w:jc w:val="left"/>
        <w:rPr>
          <w:b/>
          <w:sz w:val="24"/>
          <w:szCs w:val="24"/>
          <w:lang w:eastAsia="ru-RU"/>
        </w:rPr>
      </w:pPr>
      <w:r>
        <w:rPr>
          <w:b/>
          <w:sz w:val="24"/>
          <w:szCs w:val="24"/>
          <w:lang w:eastAsia="ru-RU"/>
        </w:rPr>
        <w:t xml:space="preserve">         соціальних гарантій                               __________                          Наталія САУЛЯК</w:t>
      </w:r>
    </w:p>
    <w:p w:rsidR="0007418E" w:rsidRDefault="0007418E" w:rsidP="009D2867">
      <w:pPr>
        <w:ind w:left="-426"/>
        <w:jc w:val="left"/>
        <w:rPr>
          <w:sz w:val="24"/>
          <w:szCs w:val="24"/>
          <w:lang w:eastAsia="ru-RU"/>
        </w:rPr>
      </w:pPr>
      <w:r>
        <w:rPr>
          <w:sz w:val="24"/>
          <w:szCs w:val="24"/>
          <w:lang w:eastAsia="ru-RU"/>
        </w:rPr>
        <w:t xml:space="preserve">                                                                                (підпис)</w:t>
      </w:r>
    </w:p>
    <w:p w:rsidR="00DF2F35" w:rsidRPr="00AB124B" w:rsidRDefault="00DF2F35" w:rsidP="00E976A8"/>
    <w:sectPr w:rsidR="00DF2F35" w:rsidRPr="00AB124B" w:rsidSect="003C785A">
      <w:headerReference w:type="default" r:id="rId12"/>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327" w:rsidRDefault="00183327">
      <w:r>
        <w:separator/>
      </w:r>
    </w:p>
  </w:endnote>
  <w:endnote w:type="continuationSeparator" w:id="0">
    <w:p w:rsidR="00183327" w:rsidRDefault="0018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ntiqua">
    <w:altName w:val="Century Gothic"/>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327" w:rsidRDefault="00183327">
      <w:r>
        <w:separator/>
      </w:r>
    </w:p>
  </w:footnote>
  <w:footnote w:type="continuationSeparator" w:id="0">
    <w:p w:rsidR="00183327" w:rsidRDefault="0018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F325BA" w:rsidRPr="00F325BA">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FFFFFFFF"/>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72C70A4"/>
    <w:multiLevelType w:val="hybridMultilevel"/>
    <w:tmpl w:val="FFFFFFFF"/>
    <w:lvl w:ilvl="0" w:tplc="7E0AED60">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7A43425D"/>
    <w:multiLevelType w:val="hybridMultilevel"/>
    <w:tmpl w:val="FFFFFFFF"/>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3108"/>
    <w:rsid w:val="00004E44"/>
    <w:rsid w:val="00010AF8"/>
    <w:rsid w:val="00031E6F"/>
    <w:rsid w:val="00032C52"/>
    <w:rsid w:val="00037896"/>
    <w:rsid w:val="00042A7F"/>
    <w:rsid w:val="000605BE"/>
    <w:rsid w:val="0006283D"/>
    <w:rsid w:val="00064C8E"/>
    <w:rsid w:val="000655A6"/>
    <w:rsid w:val="0007418E"/>
    <w:rsid w:val="00084C29"/>
    <w:rsid w:val="00085371"/>
    <w:rsid w:val="00090045"/>
    <w:rsid w:val="0009567E"/>
    <w:rsid w:val="000A38DF"/>
    <w:rsid w:val="000B786B"/>
    <w:rsid w:val="000B7E6C"/>
    <w:rsid w:val="000C20B5"/>
    <w:rsid w:val="000C4798"/>
    <w:rsid w:val="000C6523"/>
    <w:rsid w:val="000C77D7"/>
    <w:rsid w:val="000E1FD6"/>
    <w:rsid w:val="000F2113"/>
    <w:rsid w:val="001038DC"/>
    <w:rsid w:val="001105E0"/>
    <w:rsid w:val="00115B24"/>
    <w:rsid w:val="001243CC"/>
    <w:rsid w:val="0012523F"/>
    <w:rsid w:val="00135A12"/>
    <w:rsid w:val="00142A11"/>
    <w:rsid w:val="00146936"/>
    <w:rsid w:val="00146C85"/>
    <w:rsid w:val="001550BC"/>
    <w:rsid w:val="00157CA3"/>
    <w:rsid w:val="001611BA"/>
    <w:rsid w:val="001627D2"/>
    <w:rsid w:val="001651D9"/>
    <w:rsid w:val="00181537"/>
    <w:rsid w:val="00182686"/>
    <w:rsid w:val="00182C95"/>
    <w:rsid w:val="00183327"/>
    <w:rsid w:val="00184DCE"/>
    <w:rsid w:val="001B34C5"/>
    <w:rsid w:val="001C020B"/>
    <w:rsid w:val="001D2AE7"/>
    <w:rsid w:val="001D5657"/>
    <w:rsid w:val="001E0E70"/>
    <w:rsid w:val="001E1F5F"/>
    <w:rsid w:val="00200BCD"/>
    <w:rsid w:val="00215091"/>
    <w:rsid w:val="00216288"/>
    <w:rsid w:val="00222E34"/>
    <w:rsid w:val="002270CD"/>
    <w:rsid w:val="00232047"/>
    <w:rsid w:val="00234BF6"/>
    <w:rsid w:val="002355FB"/>
    <w:rsid w:val="0023746A"/>
    <w:rsid w:val="0025272C"/>
    <w:rsid w:val="00260E66"/>
    <w:rsid w:val="00264EFA"/>
    <w:rsid w:val="002701F6"/>
    <w:rsid w:val="00274F84"/>
    <w:rsid w:val="00280E03"/>
    <w:rsid w:val="002836B4"/>
    <w:rsid w:val="00286FE0"/>
    <w:rsid w:val="0029223E"/>
    <w:rsid w:val="00295ECB"/>
    <w:rsid w:val="00296635"/>
    <w:rsid w:val="002A134F"/>
    <w:rsid w:val="002B6C94"/>
    <w:rsid w:val="002C5FE2"/>
    <w:rsid w:val="002C7A7C"/>
    <w:rsid w:val="002D56D6"/>
    <w:rsid w:val="002E0A3C"/>
    <w:rsid w:val="002F53E8"/>
    <w:rsid w:val="002F6E7E"/>
    <w:rsid w:val="00313492"/>
    <w:rsid w:val="0032419D"/>
    <w:rsid w:val="00324756"/>
    <w:rsid w:val="0036505C"/>
    <w:rsid w:val="00366081"/>
    <w:rsid w:val="003705E8"/>
    <w:rsid w:val="0039421B"/>
    <w:rsid w:val="003945B6"/>
    <w:rsid w:val="00395BBB"/>
    <w:rsid w:val="003B1D49"/>
    <w:rsid w:val="003B39BF"/>
    <w:rsid w:val="003B3D20"/>
    <w:rsid w:val="003C785A"/>
    <w:rsid w:val="00435732"/>
    <w:rsid w:val="00470FD0"/>
    <w:rsid w:val="004823FC"/>
    <w:rsid w:val="0048534E"/>
    <w:rsid w:val="0048658F"/>
    <w:rsid w:val="00496C28"/>
    <w:rsid w:val="00497481"/>
    <w:rsid w:val="004A3AF3"/>
    <w:rsid w:val="004B0345"/>
    <w:rsid w:val="004B5404"/>
    <w:rsid w:val="004B708A"/>
    <w:rsid w:val="004C4CF3"/>
    <w:rsid w:val="004E0545"/>
    <w:rsid w:val="004F324E"/>
    <w:rsid w:val="00504A92"/>
    <w:rsid w:val="00504C6E"/>
    <w:rsid w:val="005131D9"/>
    <w:rsid w:val="0052271C"/>
    <w:rsid w:val="00523281"/>
    <w:rsid w:val="005403D3"/>
    <w:rsid w:val="00541B0E"/>
    <w:rsid w:val="00556BDD"/>
    <w:rsid w:val="00560582"/>
    <w:rsid w:val="00570327"/>
    <w:rsid w:val="005832F5"/>
    <w:rsid w:val="00586539"/>
    <w:rsid w:val="00591CF4"/>
    <w:rsid w:val="00592154"/>
    <w:rsid w:val="0059459D"/>
    <w:rsid w:val="005959BD"/>
    <w:rsid w:val="00595CD8"/>
    <w:rsid w:val="005A7FD9"/>
    <w:rsid w:val="005B1B2C"/>
    <w:rsid w:val="005B483E"/>
    <w:rsid w:val="005E52B8"/>
    <w:rsid w:val="00610D0C"/>
    <w:rsid w:val="00622936"/>
    <w:rsid w:val="006351A3"/>
    <w:rsid w:val="0064563C"/>
    <w:rsid w:val="00647182"/>
    <w:rsid w:val="00660394"/>
    <w:rsid w:val="006630D9"/>
    <w:rsid w:val="0066430A"/>
    <w:rsid w:val="00664676"/>
    <w:rsid w:val="006751F1"/>
    <w:rsid w:val="00676D77"/>
    <w:rsid w:val="00687468"/>
    <w:rsid w:val="00687573"/>
    <w:rsid w:val="00690FCC"/>
    <w:rsid w:val="006A5C56"/>
    <w:rsid w:val="006C1244"/>
    <w:rsid w:val="006D33C9"/>
    <w:rsid w:val="006D7D9B"/>
    <w:rsid w:val="006E56CE"/>
    <w:rsid w:val="00702FEC"/>
    <w:rsid w:val="007115D7"/>
    <w:rsid w:val="00715E47"/>
    <w:rsid w:val="00722219"/>
    <w:rsid w:val="00722A3F"/>
    <w:rsid w:val="007335C6"/>
    <w:rsid w:val="00747BDD"/>
    <w:rsid w:val="00750F9B"/>
    <w:rsid w:val="00755275"/>
    <w:rsid w:val="00764200"/>
    <w:rsid w:val="0076504C"/>
    <w:rsid w:val="00773B6A"/>
    <w:rsid w:val="00775FEE"/>
    <w:rsid w:val="00783197"/>
    <w:rsid w:val="007837EB"/>
    <w:rsid w:val="00791CD5"/>
    <w:rsid w:val="007A660F"/>
    <w:rsid w:val="007A7278"/>
    <w:rsid w:val="007B4A2C"/>
    <w:rsid w:val="007B7B83"/>
    <w:rsid w:val="007C172C"/>
    <w:rsid w:val="007C259A"/>
    <w:rsid w:val="007C591F"/>
    <w:rsid w:val="007C77F3"/>
    <w:rsid w:val="007E4A66"/>
    <w:rsid w:val="007E4E51"/>
    <w:rsid w:val="007F625B"/>
    <w:rsid w:val="00800FD8"/>
    <w:rsid w:val="00804F08"/>
    <w:rsid w:val="00805BC3"/>
    <w:rsid w:val="008069F7"/>
    <w:rsid w:val="00807735"/>
    <w:rsid w:val="008123DA"/>
    <w:rsid w:val="00815D3C"/>
    <w:rsid w:val="008239C0"/>
    <w:rsid w:val="00824963"/>
    <w:rsid w:val="00827847"/>
    <w:rsid w:val="008323AE"/>
    <w:rsid w:val="0083712B"/>
    <w:rsid w:val="00837174"/>
    <w:rsid w:val="00842E04"/>
    <w:rsid w:val="00856E0C"/>
    <w:rsid w:val="00857E81"/>
    <w:rsid w:val="00861A85"/>
    <w:rsid w:val="00861D01"/>
    <w:rsid w:val="00862B80"/>
    <w:rsid w:val="00864783"/>
    <w:rsid w:val="00870CA5"/>
    <w:rsid w:val="00880739"/>
    <w:rsid w:val="00884A7E"/>
    <w:rsid w:val="0088562C"/>
    <w:rsid w:val="008909E3"/>
    <w:rsid w:val="008B1659"/>
    <w:rsid w:val="008C0A98"/>
    <w:rsid w:val="008C33FA"/>
    <w:rsid w:val="008C4F62"/>
    <w:rsid w:val="008C6A07"/>
    <w:rsid w:val="008F05FB"/>
    <w:rsid w:val="00906256"/>
    <w:rsid w:val="009103C7"/>
    <w:rsid w:val="00911F85"/>
    <w:rsid w:val="00913BC0"/>
    <w:rsid w:val="00920E52"/>
    <w:rsid w:val="0093458A"/>
    <w:rsid w:val="00945D2F"/>
    <w:rsid w:val="00946241"/>
    <w:rsid w:val="009508FE"/>
    <w:rsid w:val="00952E61"/>
    <w:rsid w:val="00955086"/>
    <w:rsid w:val="009620EA"/>
    <w:rsid w:val="00971455"/>
    <w:rsid w:val="00981DCD"/>
    <w:rsid w:val="009A498B"/>
    <w:rsid w:val="009A56A5"/>
    <w:rsid w:val="009B55B6"/>
    <w:rsid w:val="009C7C5E"/>
    <w:rsid w:val="009D2867"/>
    <w:rsid w:val="009E71EF"/>
    <w:rsid w:val="009F12DD"/>
    <w:rsid w:val="009F7DBD"/>
    <w:rsid w:val="00A07DA4"/>
    <w:rsid w:val="00A11390"/>
    <w:rsid w:val="00A14B68"/>
    <w:rsid w:val="00A16A7B"/>
    <w:rsid w:val="00A30D1F"/>
    <w:rsid w:val="00A32725"/>
    <w:rsid w:val="00A4484A"/>
    <w:rsid w:val="00A61109"/>
    <w:rsid w:val="00A7050D"/>
    <w:rsid w:val="00A82B8D"/>
    <w:rsid w:val="00A82E40"/>
    <w:rsid w:val="00A93784"/>
    <w:rsid w:val="00AA25EE"/>
    <w:rsid w:val="00AA7677"/>
    <w:rsid w:val="00AB124B"/>
    <w:rsid w:val="00AE3F2F"/>
    <w:rsid w:val="00AE4319"/>
    <w:rsid w:val="00AE65A0"/>
    <w:rsid w:val="00AF778B"/>
    <w:rsid w:val="00AF7BB5"/>
    <w:rsid w:val="00B00CF3"/>
    <w:rsid w:val="00B1387B"/>
    <w:rsid w:val="00B15308"/>
    <w:rsid w:val="00B22FA0"/>
    <w:rsid w:val="00B26E40"/>
    <w:rsid w:val="00B26E44"/>
    <w:rsid w:val="00B334D2"/>
    <w:rsid w:val="00B414E5"/>
    <w:rsid w:val="00B452D2"/>
    <w:rsid w:val="00B51941"/>
    <w:rsid w:val="00B579ED"/>
    <w:rsid w:val="00B61BE0"/>
    <w:rsid w:val="00B66F74"/>
    <w:rsid w:val="00B70BAD"/>
    <w:rsid w:val="00B96D99"/>
    <w:rsid w:val="00BA0008"/>
    <w:rsid w:val="00BB008C"/>
    <w:rsid w:val="00BB06FD"/>
    <w:rsid w:val="00BB4709"/>
    <w:rsid w:val="00BC1CBF"/>
    <w:rsid w:val="00BC331B"/>
    <w:rsid w:val="00BD2EB6"/>
    <w:rsid w:val="00BE13CA"/>
    <w:rsid w:val="00BE5E7F"/>
    <w:rsid w:val="00BF7369"/>
    <w:rsid w:val="00C00343"/>
    <w:rsid w:val="00C0136E"/>
    <w:rsid w:val="00C02FE1"/>
    <w:rsid w:val="00C105D8"/>
    <w:rsid w:val="00C46828"/>
    <w:rsid w:val="00C47C56"/>
    <w:rsid w:val="00C508C2"/>
    <w:rsid w:val="00C511CA"/>
    <w:rsid w:val="00C5235C"/>
    <w:rsid w:val="00C552C2"/>
    <w:rsid w:val="00C61EAA"/>
    <w:rsid w:val="00C638C2"/>
    <w:rsid w:val="00C64D67"/>
    <w:rsid w:val="00C74B67"/>
    <w:rsid w:val="00CA56F9"/>
    <w:rsid w:val="00CB5FC5"/>
    <w:rsid w:val="00CB63F4"/>
    <w:rsid w:val="00CC122F"/>
    <w:rsid w:val="00CC210A"/>
    <w:rsid w:val="00CC2EA2"/>
    <w:rsid w:val="00CC6C49"/>
    <w:rsid w:val="00CD0DD2"/>
    <w:rsid w:val="00CE14D9"/>
    <w:rsid w:val="00CE78F3"/>
    <w:rsid w:val="00D0359F"/>
    <w:rsid w:val="00D03D12"/>
    <w:rsid w:val="00D122AF"/>
    <w:rsid w:val="00D16275"/>
    <w:rsid w:val="00D27758"/>
    <w:rsid w:val="00D34C5D"/>
    <w:rsid w:val="00D36D97"/>
    <w:rsid w:val="00D57B56"/>
    <w:rsid w:val="00D607C9"/>
    <w:rsid w:val="00D65C40"/>
    <w:rsid w:val="00D73D1F"/>
    <w:rsid w:val="00D7695F"/>
    <w:rsid w:val="00D774D1"/>
    <w:rsid w:val="00D92F17"/>
    <w:rsid w:val="00DA0435"/>
    <w:rsid w:val="00DA1733"/>
    <w:rsid w:val="00DB03D7"/>
    <w:rsid w:val="00DB2F0C"/>
    <w:rsid w:val="00DB3B16"/>
    <w:rsid w:val="00DC148E"/>
    <w:rsid w:val="00DC2A9F"/>
    <w:rsid w:val="00DC2E9D"/>
    <w:rsid w:val="00DD003D"/>
    <w:rsid w:val="00DD36A3"/>
    <w:rsid w:val="00DD599D"/>
    <w:rsid w:val="00DD6A3A"/>
    <w:rsid w:val="00DE28B3"/>
    <w:rsid w:val="00DE6CCD"/>
    <w:rsid w:val="00DF2F35"/>
    <w:rsid w:val="00E016F5"/>
    <w:rsid w:val="00E01BE7"/>
    <w:rsid w:val="00E050E5"/>
    <w:rsid w:val="00E20177"/>
    <w:rsid w:val="00E2216E"/>
    <w:rsid w:val="00E240D4"/>
    <w:rsid w:val="00E31FA8"/>
    <w:rsid w:val="00E3515D"/>
    <w:rsid w:val="00E37A8D"/>
    <w:rsid w:val="00E41EAF"/>
    <w:rsid w:val="00E43F0B"/>
    <w:rsid w:val="00E445C3"/>
    <w:rsid w:val="00E51A6F"/>
    <w:rsid w:val="00E55BA5"/>
    <w:rsid w:val="00E8627A"/>
    <w:rsid w:val="00E8689A"/>
    <w:rsid w:val="00E87995"/>
    <w:rsid w:val="00E9323A"/>
    <w:rsid w:val="00E937A2"/>
    <w:rsid w:val="00E976A8"/>
    <w:rsid w:val="00EA36D5"/>
    <w:rsid w:val="00EB08B7"/>
    <w:rsid w:val="00EB3810"/>
    <w:rsid w:val="00EC550D"/>
    <w:rsid w:val="00EE1889"/>
    <w:rsid w:val="00EE1D9E"/>
    <w:rsid w:val="00EE6F32"/>
    <w:rsid w:val="00EF1618"/>
    <w:rsid w:val="00EF587E"/>
    <w:rsid w:val="00F00854"/>
    <w:rsid w:val="00F03830"/>
    <w:rsid w:val="00F03964"/>
    <w:rsid w:val="00F03E60"/>
    <w:rsid w:val="00F05E9F"/>
    <w:rsid w:val="00F070C3"/>
    <w:rsid w:val="00F325BA"/>
    <w:rsid w:val="00F406AE"/>
    <w:rsid w:val="00F40837"/>
    <w:rsid w:val="00F440C2"/>
    <w:rsid w:val="00F4455E"/>
    <w:rsid w:val="00F45518"/>
    <w:rsid w:val="00F52ADF"/>
    <w:rsid w:val="00F52D52"/>
    <w:rsid w:val="00F645C5"/>
    <w:rsid w:val="00F73C62"/>
    <w:rsid w:val="00F81D4E"/>
    <w:rsid w:val="00F868C1"/>
    <w:rsid w:val="00F94EC9"/>
    <w:rsid w:val="00FA288F"/>
    <w:rsid w:val="00FA58CA"/>
    <w:rsid w:val="00FB3DD9"/>
    <w:rsid w:val="00FC1581"/>
    <w:rsid w:val="00FC6DEA"/>
    <w:rsid w:val="00FD318A"/>
    <w:rsid w:val="00FD357E"/>
    <w:rsid w:val="00FE0629"/>
    <w:rsid w:val="00FE1ADC"/>
    <w:rsid w:val="00FE31E6"/>
    <w:rsid w:val="00FF6B13"/>
    <w:rsid w:val="00FF7F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200C18-0C58-4470-A044-8C3CD6B2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rsid w:val="00B452D2"/>
    <w:pPr>
      <w:spacing w:before="100" w:beforeAutospacing="1" w:after="100" w:afterAutospacing="1"/>
      <w:jc w:val="left"/>
    </w:pPr>
    <w:rPr>
      <w:sz w:val="24"/>
      <w:szCs w:val="24"/>
      <w:lang w:eastAsia="uk-UA"/>
    </w:rPr>
  </w:style>
  <w:style w:type="character" w:customStyle="1" w:styleId="rvts46">
    <w:name w:val="rvts46"/>
    <w:basedOn w:val="a0"/>
    <w:rsid w:val="00570327"/>
    <w:rPr>
      <w:rFonts w:cs="Times New Roman"/>
    </w:rPr>
  </w:style>
  <w:style w:type="character" w:styleId="ac">
    <w:name w:val="Hyperlink"/>
    <w:basedOn w:val="a0"/>
    <w:uiPriority w:val="99"/>
    <w:semiHidden/>
    <w:unhideWhenUsed/>
    <w:rsid w:val="00570327"/>
    <w:rPr>
      <w:rFonts w:cs="Times New Roman"/>
      <w:color w:val="0000FF"/>
      <w:u w:val="single"/>
    </w:rPr>
  </w:style>
  <w:style w:type="character" w:customStyle="1" w:styleId="rvts23">
    <w:name w:val="rvts23"/>
    <w:basedOn w:val="a0"/>
    <w:rsid w:val="00F645C5"/>
    <w:rPr>
      <w:rFonts w:cs="Times New Roman"/>
    </w:rPr>
  </w:style>
  <w:style w:type="paragraph" w:customStyle="1" w:styleId="ad">
    <w:name w:val="Нормальний текст"/>
    <w:basedOn w:val="a"/>
    <w:rsid w:val="00D57B56"/>
    <w:pPr>
      <w:spacing w:before="120"/>
      <w:ind w:firstLine="567"/>
      <w:jc w:val="left"/>
    </w:pPr>
    <w:rPr>
      <w:rFonts w:ascii="Antiqua" w:hAnsi="Antiqua"/>
      <w:sz w:val="26"/>
      <w:szCs w:val="20"/>
      <w:lang w:eastAsia="ru-RU"/>
    </w:rPr>
  </w:style>
  <w:style w:type="character" w:customStyle="1" w:styleId="3">
    <w:name w:val="Основной текст (3)_"/>
    <w:link w:val="30"/>
    <w:uiPriority w:val="99"/>
    <w:locked/>
    <w:rsid w:val="00182C95"/>
    <w:rPr>
      <w:sz w:val="13"/>
      <w:shd w:val="clear" w:color="auto" w:fill="FFFFFF"/>
    </w:rPr>
  </w:style>
  <w:style w:type="paragraph" w:customStyle="1" w:styleId="30">
    <w:name w:val="Основной текст (3)"/>
    <w:basedOn w:val="a"/>
    <w:link w:val="3"/>
    <w:uiPriority w:val="99"/>
    <w:rsid w:val="00182C95"/>
    <w:pPr>
      <w:shd w:val="clear" w:color="auto" w:fill="FFFFFF"/>
      <w:spacing w:line="240" w:lineRule="atLeast"/>
      <w:jc w:val="left"/>
    </w:pPr>
    <w:rPr>
      <w:rFonts w:asciiTheme="minorHAnsi" w:hAnsiTheme="minorHAnsi" w:cs="Calibri"/>
      <w:sz w:val="1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065579">
      <w:marLeft w:val="0"/>
      <w:marRight w:val="0"/>
      <w:marTop w:val="0"/>
      <w:marBottom w:val="0"/>
      <w:divBdr>
        <w:top w:val="none" w:sz="0" w:space="0" w:color="auto"/>
        <w:left w:val="none" w:sz="0" w:space="0" w:color="auto"/>
        <w:bottom w:val="none" w:sz="0" w:space="0" w:color="auto"/>
        <w:right w:val="none" w:sz="0" w:space="0" w:color="auto"/>
      </w:divBdr>
    </w:div>
    <w:div w:id="600065580">
      <w:marLeft w:val="0"/>
      <w:marRight w:val="0"/>
      <w:marTop w:val="0"/>
      <w:marBottom w:val="0"/>
      <w:divBdr>
        <w:top w:val="none" w:sz="0" w:space="0" w:color="auto"/>
        <w:left w:val="none" w:sz="0" w:space="0" w:color="auto"/>
        <w:bottom w:val="none" w:sz="0" w:space="0" w:color="auto"/>
        <w:right w:val="none" w:sz="0" w:space="0" w:color="auto"/>
      </w:divBdr>
    </w:div>
    <w:div w:id="600065581">
      <w:marLeft w:val="0"/>
      <w:marRight w:val="0"/>
      <w:marTop w:val="0"/>
      <w:marBottom w:val="0"/>
      <w:divBdr>
        <w:top w:val="none" w:sz="0" w:space="0" w:color="auto"/>
        <w:left w:val="none" w:sz="0" w:space="0" w:color="auto"/>
        <w:bottom w:val="none" w:sz="0" w:space="0" w:color="auto"/>
        <w:right w:val="none" w:sz="0" w:space="0" w:color="auto"/>
      </w:divBdr>
    </w:div>
    <w:div w:id="600065582">
      <w:marLeft w:val="0"/>
      <w:marRight w:val="0"/>
      <w:marTop w:val="0"/>
      <w:marBottom w:val="0"/>
      <w:divBdr>
        <w:top w:val="none" w:sz="0" w:space="0" w:color="auto"/>
        <w:left w:val="none" w:sz="0" w:space="0" w:color="auto"/>
        <w:bottom w:val="none" w:sz="0" w:space="0" w:color="auto"/>
        <w:right w:val="none" w:sz="0" w:space="0" w:color="auto"/>
      </w:divBdr>
    </w:div>
    <w:div w:id="600065583">
      <w:marLeft w:val="0"/>
      <w:marRight w:val="0"/>
      <w:marTop w:val="0"/>
      <w:marBottom w:val="0"/>
      <w:divBdr>
        <w:top w:val="none" w:sz="0" w:space="0" w:color="auto"/>
        <w:left w:val="none" w:sz="0" w:space="0" w:color="auto"/>
        <w:bottom w:val="none" w:sz="0" w:space="0" w:color="auto"/>
        <w:right w:val="none" w:sz="0" w:space="0" w:color="auto"/>
      </w:divBdr>
    </w:div>
    <w:div w:id="600065584">
      <w:marLeft w:val="0"/>
      <w:marRight w:val="0"/>
      <w:marTop w:val="0"/>
      <w:marBottom w:val="0"/>
      <w:divBdr>
        <w:top w:val="none" w:sz="0" w:space="0" w:color="auto"/>
        <w:left w:val="none" w:sz="0" w:space="0" w:color="auto"/>
        <w:bottom w:val="none" w:sz="0" w:space="0" w:color="auto"/>
        <w:right w:val="none" w:sz="0" w:space="0" w:color="auto"/>
      </w:divBdr>
    </w:div>
    <w:div w:id="600065585">
      <w:marLeft w:val="0"/>
      <w:marRight w:val="0"/>
      <w:marTop w:val="0"/>
      <w:marBottom w:val="0"/>
      <w:divBdr>
        <w:top w:val="none" w:sz="0" w:space="0" w:color="auto"/>
        <w:left w:val="none" w:sz="0" w:space="0" w:color="auto"/>
        <w:bottom w:val="none" w:sz="0" w:space="0" w:color="auto"/>
        <w:right w:val="none" w:sz="0" w:space="0" w:color="auto"/>
      </w:divBdr>
    </w:div>
    <w:div w:id="600065591">
      <w:marLeft w:val="0"/>
      <w:marRight w:val="0"/>
      <w:marTop w:val="0"/>
      <w:marBottom w:val="0"/>
      <w:divBdr>
        <w:top w:val="none" w:sz="0" w:space="0" w:color="auto"/>
        <w:left w:val="none" w:sz="0" w:space="0" w:color="auto"/>
        <w:bottom w:val="none" w:sz="0" w:space="0" w:color="auto"/>
        <w:right w:val="none" w:sz="0" w:space="0" w:color="auto"/>
      </w:divBdr>
    </w:div>
    <w:div w:id="600065592">
      <w:marLeft w:val="0"/>
      <w:marRight w:val="0"/>
      <w:marTop w:val="0"/>
      <w:marBottom w:val="0"/>
      <w:divBdr>
        <w:top w:val="none" w:sz="0" w:space="0" w:color="auto"/>
        <w:left w:val="none" w:sz="0" w:space="0" w:color="auto"/>
        <w:bottom w:val="none" w:sz="0" w:space="0" w:color="auto"/>
        <w:right w:val="none" w:sz="0" w:space="0" w:color="auto"/>
      </w:divBdr>
      <w:divsChild>
        <w:div w:id="600065587">
          <w:marLeft w:val="0"/>
          <w:marRight w:val="0"/>
          <w:marTop w:val="100"/>
          <w:marBottom w:val="100"/>
          <w:divBdr>
            <w:top w:val="none" w:sz="0" w:space="0" w:color="auto"/>
            <w:left w:val="none" w:sz="0" w:space="0" w:color="auto"/>
            <w:bottom w:val="none" w:sz="0" w:space="0" w:color="auto"/>
            <w:right w:val="none" w:sz="0" w:space="0" w:color="auto"/>
          </w:divBdr>
          <w:divsChild>
            <w:div w:id="600065588">
              <w:marLeft w:val="0"/>
              <w:marRight w:val="0"/>
              <w:marTop w:val="0"/>
              <w:marBottom w:val="0"/>
              <w:divBdr>
                <w:top w:val="none" w:sz="0" w:space="0" w:color="auto"/>
                <w:left w:val="none" w:sz="0" w:space="0" w:color="auto"/>
                <w:bottom w:val="none" w:sz="0" w:space="0" w:color="auto"/>
                <w:right w:val="none" w:sz="0" w:space="0" w:color="auto"/>
              </w:divBdr>
              <w:divsChild>
                <w:div w:id="600065606">
                  <w:marLeft w:val="0"/>
                  <w:marRight w:val="0"/>
                  <w:marTop w:val="0"/>
                  <w:marBottom w:val="0"/>
                  <w:divBdr>
                    <w:top w:val="none" w:sz="0" w:space="0" w:color="auto"/>
                    <w:left w:val="none" w:sz="0" w:space="0" w:color="auto"/>
                    <w:bottom w:val="none" w:sz="0" w:space="0" w:color="auto"/>
                    <w:right w:val="none" w:sz="0" w:space="0" w:color="auto"/>
                  </w:divBdr>
                  <w:divsChild>
                    <w:div w:id="6000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5600">
      <w:marLeft w:val="0"/>
      <w:marRight w:val="0"/>
      <w:marTop w:val="0"/>
      <w:marBottom w:val="0"/>
      <w:divBdr>
        <w:top w:val="none" w:sz="0" w:space="0" w:color="auto"/>
        <w:left w:val="none" w:sz="0" w:space="0" w:color="auto"/>
        <w:bottom w:val="none" w:sz="0" w:space="0" w:color="auto"/>
        <w:right w:val="none" w:sz="0" w:space="0" w:color="auto"/>
      </w:divBdr>
      <w:divsChild>
        <w:div w:id="600065590">
          <w:marLeft w:val="0"/>
          <w:marRight w:val="0"/>
          <w:marTop w:val="100"/>
          <w:marBottom w:val="100"/>
          <w:divBdr>
            <w:top w:val="none" w:sz="0" w:space="0" w:color="auto"/>
            <w:left w:val="none" w:sz="0" w:space="0" w:color="auto"/>
            <w:bottom w:val="none" w:sz="0" w:space="0" w:color="auto"/>
            <w:right w:val="none" w:sz="0" w:space="0" w:color="auto"/>
          </w:divBdr>
          <w:divsChild>
            <w:div w:id="600065586">
              <w:marLeft w:val="0"/>
              <w:marRight w:val="0"/>
              <w:marTop w:val="0"/>
              <w:marBottom w:val="0"/>
              <w:divBdr>
                <w:top w:val="none" w:sz="0" w:space="0" w:color="auto"/>
                <w:left w:val="none" w:sz="0" w:space="0" w:color="auto"/>
                <w:bottom w:val="none" w:sz="0" w:space="0" w:color="auto"/>
                <w:right w:val="none" w:sz="0" w:space="0" w:color="auto"/>
              </w:divBdr>
              <w:divsChild>
                <w:div w:id="600065589">
                  <w:marLeft w:val="0"/>
                  <w:marRight w:val="0"/>
                  <w:marTop w:val="0"/>
                  <w:marBottom w:val="0"/>
                  <w:divBdr>
                    <w:top w:val="none" w:sz="0" w:space="0" w:color="auto"/>
                    <w:left w:val="none" w:sz="0" w:space="0" w:color="auto"/>
                    <w:bottom w:val="none" w:sz="0" w:space="0" w:color="auto"/>
                    <w:right w:val="none" w:sz="0" w:space="0" w:color="auto"/>
                  </w:divBdr>
                  <w:divsChild>
                    <w:div w:id="6000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5601">
      <w:marLeft w:val="0"/>
      <w:marRight w:val="0"/>
      <w:marTop w:val="0"/>
      <w:marBottom w:val="0"/>
      <w:divBdr>
        <w:top w:val="none" w:sz="0" w:space="0" w:color="auto"/>
        <w:left w:val="none" w:sz="0" w:space="0" w:color="auto"/>
        <w:bottom w:val="none" w:sz="0" w:space="0" w:color="auto"/>
        <w:right w:val="none" w:sz="0" w:space="0" w:color="auto"/>
      </w:divBdr>
      <w:divsChild>
        <w:div w:id="600065596">
          <w:marLeft w:val="0"/>
          <w:marRight w:val="0"/>
          <w:marTop w:val="100"/>
          <w:marBottom w:val="100"/>
          <w:divBdr>
            <w:top w:val="none" w:sz="0" w:space="0" w:color="auto"/>
            <w:left w:val="none" w:sz="0" w:space="0" w:color="auto"/>
            <w:bottom w:val="none" w:sz="0" w:space="0" w:color="auto"/>
            <w:right w:val="none" w:sz="0" w:space="0" w:color="auto"/>
          </w:divBdr>
          <w:divsChild>
            <w:div w:id="600065593">
              <w:marLeft w:val="0"/>
              <w:marRight w:val="0"/>
              <w:marTop w:val="0"/>
              <w:marBottom w:val="0"/>
              <w:divBdr>
                <w:top w:val="none" w:sz="0" w:space="0" w:color="auto"/>
                <w:left w:val="none" w:sz="0" w:space="0" w:color="auto"/>
                <w:bottom w:val="none" w:sz="0" w:space="0" w:color="auto"/>
                <w:right w:val="none" w:sz="0" w:space="0" w:color="auto"/>
              </w:divBdr>
              <w:divsChild>
                <w:div w:id="600065598">
                  <w:marLeft w:val="0"/>
                  <w:marRight w:val="0"/>
                  <w:marTop w:val="0"/>
                  <w:marBottom w:val="0"/>
                  <w:divBdr>
                    <w:top w:val="none" w:sz="0" w:space="0" w:color="auto"/>
                    <w:left w:val="none" w:sz="0" w:space="0" w:color="auto"/>
                    <w:bottom w:val="none" w:sz="0" w:space="0" w:color="auto"/>
                    <w:right w:val="none" w:sz="0" w:space="0" w:color="auto"/>
                  </w:divBdr>
                  <w:divsChild>
                    <w:div w:id="6000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5603">
      <w:marLeft w:val="0"/>
      <w:marRight w:val="0"/>
      <w:marTop w:val="0"/>
      <w:marBottom w:val="0"/>
      <w:divBdr>
        <w:top w:val="none" w:sz="0" w:space="0" w:color="auto"/>
        <w:left w:val="none" w:sz="0" w:space="0" w:color="auto"/>
        <w:bottom w:val="none" w:sz="0" w:space="0" w:color="auto"/>
        <w:right w:val="none" w:sz="0" w:space="0" w:color="auto"/>
      </w:divBdr>
      <w:divsChild>
        <w:div w:id="600065595">
          <w:marLeft w:val="0"/>
          <w:marRight w:val="0"/>
          <w:marTop w:val="100"/>
          <w:marBottom w:val="100"/>
          <w:divBdr>
            <w:top w:val="none" w:sz="0" w:space="0" w:color="auto"/>
            <w:left w:val="none" w:sz="0" w:space="0" w:color="auto"/>
            <w:bottom w:val="none" w:sz="0" w:space="0" w:color="auto"/>
            <w:right w:val="none" w:sz="0" w:space="0" w:color="auto"/>
          </w:divBdr>
          <w:divsChild>
            <w:div w:id="600065597">
              <w:marLeft w:val="0"/>
              <w:marRight w:val="0"/>
              <w:marTop w:val="0"/>
              <w:marBottom w:val="0"/>
              <w:divBdr>
                <w:top w:val="none" w:sz="0" w:space="0" w:color="auto"/>
                <w:left w:val="none" w:sz="0" w:space="0" w:color="auto"/>
                <w:bottom w:val="none" w:sz="0" w:space="0" w:color="auto"/>
                <w:right w:val="none" w:sz="0" w:space="0" w:color="auto"/>
              </w:divBdr>
              <w:divsChild>
                <w:div w:id="600065605">
                  <w:marLeft w:val="0"/>
                  <w:marRight w:val="0"/>
                  <w:marTop w:val="0"/>
                  <w:marBottom w:val="0"/>
                  <w:divBdr>
                    <w:top w:val="none" w:sz="0" w:space="0" w:color="auto"/>
                    <w:left w:val="none" w:sz="0" w:space="0" w:color="auto"/>
                    <w:bottom w:val="none" w:sz="0" w:space="0" w:color="auto"/>
                    <w:right w:val="none" w:sz="0" w:space="0" w:color="auto"/>
                  </w:divBdr>
                  <w:divsChild>
                    <w:div w:id="6000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5607">
      <w:marLeft w:val="0"/>
      <w:marRight w:val="0"/>
      <w:marTop w:val="0"/>
      <w:marBottom w:val="0"/>
      <w:divBdr>
        <w:top w:val="none" w:sz="0" w:space="0" w:color="auto"/>
        <w:left w:val="none" w:sz="0" w:space="0" w:color="auto"/>
        <w:bottom w:val="none" w:sz="0" w:space="0" w:color="auto"/>
        <w:right w:val="none" w:sz="0" w:space="0" w:color="auto"/>
      </w:divBdr>
    </w:div>
    <w:div w:id="600065608">
      <w:marLeft w:val="0"/>
      <w:marRight w:val="0"/>
      <w:marTop w:val="0"/>
      <w:marBottom w:val="0"/>
      <w:divBdr>
        <w:top w:val="none" w:sz="0" w:space="0" w:color="auto"/>
        <w:left w:val="none" w:sz="0" w:space="0" w:color="auto"/>
        <w:bottom w:val="none" w:sz="0" w:space="0" w:color="auto"/>
        <w:right w:val="none" w:sz="0" w:space="0" w:color="auto"/>
      </w:divBdr>
    </w:div>
    <w:div w:id="600065609">
      <w:marLeft w:val="0"/>
      <w:marRight w:val="0"/>
      <w:marTop w:val="0"/>
      <w:marBottom w:val="0"/>
      <w:divBdr>
        <w:top w:val="none" w:sz="0" w:space="0" w:color="auto"/>
        <w:left w:val="none" w:sz="0" w:space="0" w:color="auto"/>
        <w:bottom w:val="none" w:sz="0" w:space="0" w:color="auto"/>
        <w:right w:val="none" w:sz="0" w:space="0" w:color="auto"/>
      </w:divBdr>
    </w:div>
    <w:div w:id="600065610">
      <w:marLeft w:val="0"/>
      <w:marRight w:val="0"/>
      <w:marTop w:val="0"/>
      <w:marBottom w:val="0"/>
      <w:divBdr>
        <w:top w:val="none" w:sz="0" w:space="0" w:color="auto"/>
        <w:left w:val="none" w:sz="0" w:space="0" w:color="auto"/>
        <w:bottom w:val="none" w:sz="0" w:space="0" w:color="auto"/>
        <w:right w:val="none" w:sz="0" w:space="0" w:color="auto"/>
      </w:divBdr>
    </w:div>
    <w:div w:id="600065611">
      <w:marLeft w:val="0"/>
      <w:marRight w:val="0"/>
      <w:marTop w:val="0"/>
      <w:marBottom w:val="0"/>
      <w:divBdr>
        <w:top w:val="none" w:sz="0" w:space="0" w:color="auto"/>
        <w:left w:val="none" w:sz="0" w:space="0" w:color="auto"/>
        <w:bottom w:val="none" w:sz="0" w:space="0" w:color="auto"/>
        <w:right w:val="none" w:sz="0" w:space="0" w:color="auto"/>
      </w:divBdr>
    </w:div>
    <w:div w:id="600065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ap.sumy.ua/" TargetMode="External"/><Relationship Id="rId5" Type="http://schemas.openxmlformats.org/officeDocument/2006/relationships/webSettings" Target="webSettings.xml"/><Relationship Id="rId10" Type="http://schemas.openxmlformats.org/officeDocument/2006/relationships/hyperlink" Target="mailto:cnap@smr.gov.ua" TargetMode="External"/><Relationship Id="rId4" Type="http://schemas.openxmlformats.org/officeDocument/2006/relationships/settings" Target="settings.xml"/><Relationship Id="rId9" Type="http://schemas.openxmlformats.org/officeDocument/2006/relationships/hyperlink" Target="https://dszn.smr.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2A58-AE51-4032-B21D-017FA8EC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Ганненко Павло Віталійович</cp:lastModifiedBy>
  <cp:revision>2</cp:revision>
  <cp:lastPrinted>2025-02-10T15:32:00Z</cp:lastPrinted>
  <dcterms:created xsi:type="dcterms:W3CDTF">2025-03-04T12:09:00Z</dcterms:created>
  <dcterms:modified xsi:type="dcterms:W3CDTF">2025-03-04T12:09:00Z</dcterms:modified>
</cp:coreProperties>
</file>