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D7ABE" w14:textId="77777777" w:rsidR="00667983" w:rsidRPr="008C7F10" w:rsidRDefault="00667983" w:rsidP="00667983">
      <w:pPr>
        <w:ind w:left="4962" w:firstLine="708"/>
        <w:rPr>
          <w:b/>
          <w:bCs/>
          <w:shd w:val="clear" w:color="auto" w:fill="FFFFFF"/>
          <w:lang w:val="uk-UA" w:eastAsia="uk-UA"/>
        </w:rPr>
      </w:pPr>
      <w:r w:rsidRPr="008C7F10">
        <w:rPr>
          <w:b/>
          <w:bCs/>
          <w:shd w:val="clear" w:color="auto" w:fill="FFFFFF"/>
          <w:lang w:val="uk-UA" w:eastAsia="uk-UA"/>
        </w:rPr>
        <w:t>ЗАТВЕРДЖ</w:t>
      </w:r>
      <w:r>
        <w:rPr>
          <w:b/>
          <w:bCs/>
          <w:shd w:val="clear" w:color="auto" w:fill="FFFFFF"/>
          <w:lang w:val="uk-UA" w:eastAsia="uk-UA"/>
        </w:rPr>
        <w:t>УЮ</w:t>
      </w:r>
    </w:p>
    <w:p w14:paraId="0FAA9056" w14:textId="77777777" w:rsidR="00667983" w:rsidRPr="008C7F10" w:rsidRDefault="00667983" w:rsidP="00667983">
      <w:pPr>
        <w:ind w:left="5670"/>
        <w:rPr>
          <w:b/>
          <w:bCs/>
          <w:shd w:val="clear" w:color="auto" w:fill="FFFFFF"/>
          <w:lang w:eastAsia="uk-UA"/>
        </w:rPr>
      </w:pPr>
      <w:r>
        <w:rPr>
          <w:b/>
          <w:bCs/>
          <w:shd w:val="clear" w:color="auto" w:fill="FFFFFF"/>
          <w:lang w:val="uk-UA" w:eastAsia="uk-UA"/>
        </w:rPr>
        <w:t>Директор Департаменту</w:t>
      </w:r>
    </w:p>
    <w:p w14:paraId="1D6FE765" w14:textId="77777777" w:rsidR="00667983" w:rsidRDefault="00667983" w:rsidP="00667983">
      <w:pPr>
        <w:ind w:left="5670"/>
        <w:rPr>
          <w:b/>
          <w:bCs/>
          <w:shd w:val="clear" w:color="auto" w:fill="FFFFFF"/>
          <w:lang w:val="uk-UA" w:eastAsia="uk-UA"/>
        </w:rPr>
      </w:pPr>
      <w:r>
        <w:rPr>
          <w:b/>
          <w:bCs/>
          <w:shd w:val="clear" w:color="auto" w:fill="FFFFFF"/>
          <w:lang w:val="uk-UA" w:eastAsia="uk-UA"/>
        </w:rPr>
        <w:t>соціального захисту населення</w:t>
      </w:r>
    </w:p>
    <w:p w14:paraId="690CD159" w14:textId="77777777" w:rsidR="00667983" w:rsidRPr="008C7F10" w:rsidRDefault="00667983" w:rsidP="00667983">
      <w:pPr>
        <w:ind w:left="5670"/>
        <w:rPr>
          <w:b/>
          <w:bCs/>
          <w:shd w:val="clear" w:color="auto" w:fill="FFFFFF"/>
          <w:lang w:val="uk-UA" w:eastAsia="uk-UA"/>
        </w:rPr>
      </w:pPr>
      <w:r>
        <w:rPr>
          <w:b/>
          <w:bCs/>
          <w:shd w:val="clear" w:color="auto" w:fill="FFFFFF"/>
          <w:lang w:val="uk-UA" w:eastAsia="uk-UA"/>
        </w:rPr>
        <w:t>Сумської міської ради</w:t>
      </w:r>
    </w:p>
    <w:p w14:paraId="2BC8445C" w14:textId="77777777" w:rsidR="00667983" w:rsidRPr="008C7F10" w:rsidRDefault="00667983" w:rsidP="00667983">
      <w:pPr>
        <w:ind w:left="5670"/>
        <w:jc w:val="both"/>
        <w:rPr>
          <w:b/>
          <w:bCs/>
          <w:shd w:val="clear" w:color="auto" w:fill="FFFFFF"/>
          <w:lang w:eastAsia="uk-UA"/>
        </w:rPr>
      </w:pPr>
      <w:r w:rsidRPr="008C7F10">
        <w:rPr>
          <w:b/>
          <w:bCs/>
          <w:shd w:val="clear" w:color="auto" w:fill="FFFFFF"/>
          <w:lang w:val="uk-UA" w:eastAsia="uk-UA"/>
        </w:rPr>
        <w:t xml:space="preserve">________________ </w:t>
      </w:r>
      <w:r>
        <w:rPr>
          <w:b/>
          <w:bCs/>
          <w:shd w:val="clear" w:color="auto" w:fill="FFFFFF"/>
          <w:lang w:val="uk-UA" w:eastAsia="uk-UA"/>
        </w:rPr>
        <w:t>Тетяна МАСІК</w:t>
      </w:r>
    </w:p>
    <w:p w14:paraId="3CF34F05" w14:textId="77777777" w:rsidR="00667983" w:rsidRPr="008C7F10" w:rsidRDefault="00667983" w:rsidP="00667983">
      <w:pPr>
        <w:ind w:left="5670"/>
        <w:rPr>
          <w:shd w:val="clear" w:color="auto" w:fill="FFFFFF"/>
          <w:lang w:val="uk-UA" w:eastAsia="uk-UA"/>
        </w:rPr>
      </w:pPr>
      <w:r w:rsidRPr="008C7F10">
        <w:rPr>
          <w:b/>
          <w:bCs/>
          <w:shd w:val="clear" w:color="auto" w:fill="FFFFFF"/>
          <w:lang w:eastAsia="uk-UA"/>
        </w:rPr>
        <w:t xml:space="preserve">        </w:t>
      </w:r>
      <w:r w:rsidRPr="008C7F10">
        <w:rPr>
          <w:b/>
          <w:bCs/>
          <w:shd w:val="clear" w:color="auto" w:fill="FFFFFF"/>
          <w:lang w:val="uk-UA" w:eastAsia="uk-UA"/>
        </w:rPr>
        <w:t xml:space="preserve"> </w:t>
      </w:r>
      <w:r w:rsidRPr="008C7F10">
        <w:rPr>
          <w:shd w:val="clear" w:color="auto" w:fill="FFFFFF"/>
          <w:lang w:val="uk-UA" w:eastAsia="uk-UA"/>
        </w:rPr>
        <w:t>(підпис)</w:t>
      </w:r>
    </w:p>
    <w:p w14:paraId="5D2B453C" w14:textId="77777777" w:rsidR="00667983" w:rsidRPr="008C7F10" w:rsidRDefault="00667983" w:rsidP="00667983">
      <w:pPr>
        <w:ind w:left="5670"/>
        <w:jc w:val="both"/>
        <w:rPr>
          <w:b/>
          <w:bCs/>
          <w:shd w:val="clear" w:color="auto" w:fill="FFFFFF"/>
          <w:lang w:val="uk-UA" w:eastAsia="uk-UA"/>
        </w:rPr>
      </w:pPr>
      <w:r w:rsidRPr="008C7F10">
        <w:rPr>
          <w:b/>
          <w:bCs/>
          <w:shd w:val="clear" w:color="auto" w:fill="FFFFFF"/>
          <w:lang w:val="uk-UA" w:eastAsia="uk-UA"/>
        </w:rPr>
        <w:t>МП</w:t>
      </w:r>
    </w:p>
    <w:p w14:paraId="600C0781" w14:textId="77777777" w:rsidR="000F3057" w:rsidRPr="00762C56" w:rsidRDefault="00667983" w:rsidP="00667983">
      <w:pPr>
        <w:ind w:left="4956" w:firstLine="708"/>
        <w:rPr>
          <w:b/>
          <w:bCs/>
        </w:rPr>
      </w:pPr>
      <w:r w:rsidRPr="008C7F10">
        <w:rPr>
          <w:b/>
          <w:bCs/>
          <w:shd w:val="clear" w:color="auto" w:fill="FFFFFF"/>
          <w:lang w:val="uk-UA" w:eastAsia="uk-UA"/>
        </w:rPr>
        <w:t>«_____»________________ 202</w:t>
      </w:r>
      <w:r>
        <w:rPr>
          <w:b/>
          <w:bCs/>
          <w:shd w:val="clear" w:color="auto" w:fill="FFFFFF"/>
          <w:lang w:val="uk-UA" w:eastAsia="uk-UA"/>
        </w:rPr>
        <w:t>5</w:t>
      </w:r>
      <w:r w:rsidRPr="008C7F10">
        <w:rPr>
          <w:b/>
          <w:bCs/>
          <w:shd w:val="clear" w:color="auto" w:fill="FFFFFF"/>
          <w:lang w:val="uk-UA" w:eastAsia="uk-UA"/>
        </w:rPr>
        <w:t xml:space="preserve"> р.</w:t>
      </w:r>
    </w:p>
    <w:p w14:paraId="4888D19B" w14:textId="77777777" w:rsidR="004F5D80" w:rsidRPr="00762C56" w:rsidRDefault="004F5D80" w:rsidP="00762C56">
      <w:pPr>
        <w:rPr>
          <w:b/>
          <w:bCs/>
        </w:rPr>
      </w:pPr>
    </w:p>
    <w:p w14:paraId="12848976" w14:textId="77777777" w:rsidR="00856133" w:rsidRDefault="00856133" w:rsidP="00762C56">
      <w:pPr>
        <w:ind w:right="-1"/>
        <w:jc w:val="center"/>
        <w:rPr>
          <w:b/>
          <w:bCs/>
          <w:lang w:val="uk-UA"/>
        </w:rPr>
      </w:pPr>
    </w:p>
    <w:p w14:paraId="43DDF6CF" w14:textId="1A1E2BD7" w:rsidR="000F3057" w:rsidRPr="00347010" w:rsidRDefault="000F3057" w:rsidP="00762C56">
      <w:pPr>
        <w:ind w:right="-1"/>
        <w:jc w:val="center"/>
        <w:rPr>
          <w:b/>
          <w:bCs/>
        </w:rPr>
      </w:pPr>
      <w:r w:rsidRPr="00762C56">
        <w:rPr>
          <w:b/>
          <w:bCs/>
          <w:lang w:val="uk-UA"/>
        </w:rPr>
        <w:t>ІНФОРМАЦІЙНА КАРТКА</w:t>
      </w:r>
    </w:p>
    <w:p w14:paraId="35523253" w14:textId="77777777" w:rsidR="00667983" w:rsidRPr="006637EB" w:rsidRDefault="00667983" w:rsidP="00667983">
      <w:pPr>
        <w:jc w:val="center"/>
        <w:rPr>
          <w:b/>
          <w:lang w:val="uk-UA"/>
        </w:rPr>
      </w:pPr>
      <w:r w:rsidRPr="006637EB">
        <w:rPr>
          <w:b/>
          <w:lang w:val="uk-UA"/>
        </w:rPr>
        <w:t>АДМІНІСТРАТИВНОЇ ПОСЛУГИ</w:t>
      </w:r>
    </w:p>
    <w:p w14:paraId="2D616CCD" w14:textId="77777777" w:rsidR="00966853" w:rsidRDefault="00347010" w:rsidP="00762C56">
      <w:pPr>
        <w:ind w:right="-1"/>
        <w:jc w:val="center"/>
        <w:rPr>
          <w:rStyle w:val="rvts23"/>
          <w:b/>
          <w:bCs/>
          <w:bdr w:val="none" w:sz="0" w:space="0" w:color="auto" w:frame="1"/>
          <w:lang w:val="uk-UA"/>
        </w:rPr>
      </w:pPr>
      <w:r w:rsidRPr="00347010">
        <w:rPr>
          <w:b/>
          <w:bCs/>
          <w:caps/>
          <w:lang w:val="uk-UA"/>
        </w:rPr>
        <w:t>„</w:t>
      </w:r>
      <w:r w:rsidR="000F3057" w:rsidRPr="00347010">
        <w:rPr>
          <w:rStyle w:val="rvts23"/>
          <w:b/>
          <w:bCs/>
          <w:bdr w:val="none" w:sz="0" w:space="0" w:color="auto" w:frame="1"/>
          <w:lang w:val="uk-UA"/>
        </w:rPr>
        <w:t>П</w:t>
      </w:r>
      <w:r w:rsidR="000F3057" w:rsidRPr="00762C56">
        <w:rPr>
          <w:rStyle w:val="rvts23"/>
          <w:b/>
          <w:bCs/>
          <w:bdr w:val="none" w:sz="0" w:space="0" w:color="auto" w:frame="1"/>
          <w:lang w:val="uk-UA"/>
        </w:rPr>
        <w:t xml:space="preserve">РИЗНАЧЕННЯ ОДНОРАЗОВОЇ КОМПЕНСАЦІЇ СІМ’ЯМ, ЯКІ ВТРАТИЛИ ГОДУВАЛЬНИКА ІЗ ЧИСЛА УЧАСНИКІВ ЛІКВІДАЦІЇ НАСЛІДКІВ АВАРІЇ </w:t>
      </w:r>
    </w:p>
    <w:p w14:paraId="10156FCE" w14:textId="0F3A06E7" w:rsidR="000F3057" w:rsidRPr="00347010" w:rsidRDefault="000F3057" w:rsidP="00C11CAD">
      <w:pPr>
        <w:ind w:right="-1"/>
        <w:jc w:val="center"/>
        <w:rPr>
          <w:b/>
          <w:bCs/>
        </w:rPr>
      </w:pPr>
      <w:r w:rsidRPr="00762C56">
        <w:rPr>
          <w:rStyle w:val="rvts23"/>
          <w:b/>
          <w:bCs/>
          <w:bdr w:val="none" w:sz="0" w:space="0" w:color="auto" w:frame="1"/>
          <w:lang w:val="uk-UA"/>
        </w:rPr>
        <w:t>НА ЧОРНОБИЛЬСЬКІЙ АЕС</w:t>
      </w:r>
      <w:r w:rsidR="00DC16D8" w:rsidRPr="00347010">
        <w:rPr>
          <w:b/>
          <w:bCs/>
        </w:rPr>
        <w:t>”</w:t>
      </w:r>
    </w:p>
    <w:p w14:paraId="7E4F5793" w14:textId="77777777" w:rsidR="00856133" w:rsidRPr="00856133" w:rsidRDefault="00856133" w:rsidP="00856133">
      <w:pPr>
        <w:suppressAutoHyphens/>
        <w:jc w:val="center"/>
        <w:rPr>
          <w:u w:val="single"/>
          <w:lang w:val="uk-UA" w:eastAsia="uk-UA"/>
        </w:rPr>
      </w:pPr>
      <w:r w:rsidRPr="00856133">
        <w:rPr>
          <w:u w:val="single"/>
          <w:lang w:val="uk-UA" w:eastAsia="uk-UA"/>
        </w:rPr>
        <w:t>Департамент соціального захисту населення Сумської міської ради</w:t>
      </w:r>
    </w:p>
    <w:p w14:paraId="44DF8B3A" w14:textId="77777777" w:rsidR="00856133" w:rsidRPr="00856133" w:rsidRDefault="00856133" w:rsidP="00856133">
      <w:pPr>
        <w:suppressAutoHyphens/>
        <w:spacing w:after="200"/>
        <w:jc w:val="center"/>
        <w:rPr>
          <w:sz w:val="20"/>
          <w:szCs w:val="20"/>
          <w:lang w:eastAsia="ar-SA"/>
        </w:rPr>
      </w:pPr>
      <w:r w:rsidRPr="00856133">
        <w:rPr>
          <w:sz w:val="20"/>
          <w:szCs w:val="20"/>
          <w:lang w:val="uk-UA" w:eastAsia="ar-SA"/>
        </w:rPr>
        <w:t>(найменування суб’єкта надання адміністративної послуги)</w:t>
      </w:r>
    </w:p>
    <w:tbl>
      <w:tblPr>
        <w:tblW w:w="95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2843"/>
        <w:gridCol w:w="125"/>
        <w:gridCol w:w="12"/>
        <w:gridCol w:w="5732"/>
        <w:gridCol w:w="12"/>
      </w:tblGrid>
      <w:tr w:rsidR="00A618B1" w:rsidRPr="00DC16D8" w14:paraId="4BC3AD39" w14:textId="77777777" w:rsidTr="00A618B1">
        <w:tc>
          <w:tcPr>
            <w:tcW w:w="9551" w:type="dxa"/>
            <w:gridSpan w:val="6"/>
          </w:tcPr>
          <w:p w14:paraId="200DC823" w14:textId="77777777" w:rsidR="00A618B1" w:rsidRPr="00DC16D8" w:rsidRDefault="00A618B1" w:rsidP="00DC16D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EC4A7A">
              <w:rPr>
                <w:b/>
              </w:rPr>
              <w:t>Інформація про центр надання адміністративної послуги</w:t>
            </w:r>
          </w:p>
        </w:tc>
      </w:tr>
      <w:tr w:rsidR="00A618B1" w:rsidRPr="00DC16D8" w14:paraId="3A72129B" w14:textId="77777777" w:rsidTr="00BA43FB">
        <w:trPr>
          <w:gridAfter w:val="1"/>
          <w:wAfter w:w="12" w:type="dxa"/>
        </w:trPr>
        <w:tc>
          <w:tcPr>
            <w:tcW w:w="3670" w:type="dxa"/>
            <w:gridSpan w:val="2"/>
          </w:tcPr>
          <w:p w14:paraId="2CD93AA0" w14:textId="77777777" w:rsidR="00A618B1" w:rsidRPr="00667983" w:rsidRDefault="00A618B1" w:rsidP="00667983">
            <w:pPr>
              <w:jc w:val="center"/>
            </w:pPr>
            <w:r w:rsidRPr="00EC4A7A">
              <w:rPr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869" w:type="dxa"/>
            <w:gridSpan w:val="3"/>
          </w:tcPr>
          <w:p w14:paraId="24AADA94" w14:textId="48652EC1" w:rsidR="00A618B1" w:rsidRDefault="00A618B1" w:rsidP="00667983">
            <w:pPr>
              <w:jc w:val="both"/>
              <w:rPr>
                <w:lang w:val="uk-UA"/>
              </w:rPr>
            </w:pPr>
            <w:r w:rsidRPr="00EC4A7A">
              <w:rPr>
                <w:lang w:val="uk-UA"/>
              </w:rPr>
              <w:t xml:space="preserve">Управління </w:t>
            </w:r>
            <w:r w:rsidR="00856133" w:rsidRPr="00EB53B3">
              <w:rPr>
                <w:bCs/>
                <w:caps/>
                <w:lang w:val="uk-UA"/>
              </w:rPr>
              <w:t>„</w:t>
            </w:r>
            <w:r w:rsidRPr="00EC4A7A">
              <w:rPr>
                <w:lang w:val="uk-UA"/>
              </w:rPr>
              <w:t xml:space="preserve">Центр надання адміністративних послуг у </w:t>
            </w:r>
            <w:r w:rsidRPr="00EC4A7A">
              <w:rPr>
                <w:lang w:val="uk-UA"/>
              </w:rPr>
              <w:br/>
              <w:t>м. Суми</w:t>
            </w:r>
            <w:r w:rsidR="00856133" w:rsidRPr="00DC16D8">
              <w:t>”</w:t>
            </w:r>
            <w:r w:rsidRPr="00EC4A7A">
              <w:rPr>
                <w:lang w:val="uk-UA"/>
              </w:rPr>
              <w:t xml:space="preserve"> Сумської міської ради</w:t>
            </w:r>
          </w:p>
          <w:p w14:paraId="49901A0F" w14:textId="77777777" w:rsidR="00A618B1" w:rsidRDefault="00A618B1" w:rsidP="00667983">
            <w:pPr>
              <w:jc w:val="both"/>
              <w:rPr>
                <w:lang w:val="uk-UA"/>
              </w:rPr>
            </w:pPr>
          </w:p>
          <w:p w14:paraId="3844976D" w14:textId="77777777" w:rsidR="00A618B1" w:rsidRPr="00DC16D8" w:rsidRDefault="00A618B1" w:rsidP="00667983">
            <w:pPr>
              <w:ind w:right="119"/>
              <w:jc w:val="both"/>
            </w:pPr>
            <w:r>
              <w:rPr>
                <w:lang w:val="uk-UA"/>
              </w:rPr>
              <w:t>Департамент соціального захисту населення Сумської міської ради</w:t>
            </w:r>
          </w:p>
        </w:tc>
      </w:tr>
      <w:tr w:rsidR="00A618B1" w:rsidRPr="00A618B1" w14:paraId="74303935" w14:textId="77777777" w:rsidTr="00A618B1">
        <w:trPr>
          <w:gridAfter w:val="1"/>
          <w:wAfter w:w="12" w:type="dxa"/>
        </w:trPr>
        <w:tc>
          <w:tcPr>
            <w:tcW w:w="827" w:type="dxa"/>
          </w:tcPr>
          <w:p w14:paraId="45408E43" w14:textId="77777777" w:rsidR="00A618B1" w:rsidRPr="00A618B1" w:rsidRDefault="00A618B1" w:rsidP="00DC16D8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843" w:type="dxa"/>
          </w:tcPr>
          <w:p w14:paraId="702DBC93" w14:textId="77777777" w:rsidR="00A618B1" w:rsidRDefault="00A618B1" w:rsidP="00667983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Місцезнаходження центру надання адміністративних послуг</w:t>
            </w:r>
            <w:r>
              <w:rPr>
                <w:lang w:val="uk-UA"/>
              </w:rPr>
              <w:t>,</w:t>
            </w:r>
            <w:r w:rsidRPr="00EC4A7A">
              <w:rPr>
                <w:lang w:val="uk-UA"/>
              </w:rPr>
              <w:t xml:space="preserve"> його територіальних підрозділів</w:t>
            </w:r>
            <w:r>
              <w:rPr>
                <w:lang w:val="uk-UA"/>
              </w:rPr>
              <w:t xml:space="preserve"> та віддалених робочих місць адміністраторів</w:t>
            </w:r>
          </w:p>
          <w:p w14:paraId="589E84E4" w14:textId="77777777" w:rsidR="00432D23" w:rsidRPr="00EC4A7A" w:rsidRDefault="00432D23" w:rsidP="00667983">
            <w:pPr>
              <w:jc w:val="center"/>
              <w:rPr>
                <w:lang w:val="uk-UA"/>
              </w:rPr>
            </w:pPr>
          </w:p>
        </w:tc>
        <w:tc>
          <w:tcPr>
            <w:tcW w:w="5869" w:type="dxa"/>
            <w:gridSpan w:val="3"/>
          </w:tcPr>
          <w:p w14:paraId="545D15E3" w14:textId="77777777" w:rsidR="00A618B1" w:rsidRDefault="00A618B1" w:rsidP="00A618B1">
            <w:pPr>
              <w:jc w:val="both"/>
              <w:rPr>
                <w:lang w:val="uk-UA"/>
              </w:rPr>
            </w:pPr>
            <w:r>
              <w:t xml:space="preserve">м. Суми, вул. </w:t>
            </w:r>
            <w:r>
              <w:rPr>
                <w:lang w:val="uk-UA"/>
              </w:rPr>
              <w:t>Британська</w:t>
            </w:r>
            <w:r w:rsidRPr="00EC4A7A">
              <w:t>, 21</w:t>
            </w:r>
          </w:p>
          <w:p w14:paraId="121D975C" w14:textId="77777777" w:rsidR="00A618B1" w:rsidRPr="009A14A2" w:rsidRDefault="00A618B1" w:rsidP="00A618B1">
            <w:pPr>
              <w:jc w:val="both"/>
              <w:rPr>
                <w:lang w:val="uk-UA"/>
              </w:rPr>
            </w:pPr>
          </w:p>
          <w:p w14:paraId="14445B7F" w14:textId="77777777" w:rsidR="00A618B1" w:rsidRPr="00EC4A7A" w:rsidRDefault="00A618B1" w:rsidP="00A618B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 Суми, вул. Харківська</w:t>
            </w:r>
            <w:r w:rsidRPr="00EC4A7A">
              <w:rPr>
                <w:lang w:val="uk-UA"/>
              </w:rPr>
              <w:t xml:space="preserve">, </w:t>
            </w:r>
            <w:r>
              <w:rPr>
                <w:lang w:val="uk-UA"/>
              </w:rPr>
              <w:t>35</w:t>
            </w:r>
            <w:r w:rsidRPr="00EC4A7A">
              <w:rPr>
                <w:lang w:val="uk-UA"/>
              </w:rPr>
              <w:t xml:space="preserve"> </w:t>
            </w:r>
          </w:p>
          <w:p w14:paraId="1D76DE05" w14:textId="77777777" w:rsidR="00A618B1" w:rsidRPr="00EC4A7A" w:rsidRDefault="00A618B1" w:rsidP="00667983">
            <w:pPr>
              <w:jc w:val="both"/>
              <w:rPr>
                <w:lang w:val="uk-UA"/>
              </w:rPr>
            </w:pPr>
          </w:p>
        </w:tc>
      </w:tr>
      <w:tr w:rsidR="00A618B1" w:rsidRPr="0079062B" w14:paraId="38ADD7A5" w14:textId="77777777" w:rsidTr="00A618B1">
        <w:trPr>
          <w:gridAfter w:val="1"/>
          <w:wAfter w:w="12" w:type="dxa"/>
        </w:trPr>
        <w:tc>
          <w:tcPr>
            <w:tcW w:w="827" w:type="dxa"/>
          </w:tcPr>
          <w:p w14:paraId="790FACD2" w14:textId="77777777" w:rsidR="00A618B1" w:rsidRPr="00E20E47" w:rsidRDefault="00A618B1" w:rsidP="00DC16D8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 w:rsidRPr="00DC16D8"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2843" w:type="dxa"/>
          </w:tcPr>
          <w:p w14:paraId="6965FD2E" w14:textId="77777777" w:rsidR="00A618B1" w:rsidRPr="00EC4A7A" w:rsidRDefault="00A618B1" w:rsidP="00667983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Інформація щодо режиму роботи центру надання адміністративних послуг та його територіальних підрозділів</w:t>
            </w:r>
          </w:p>
          <w:p w14:paraId="50E6FE2B" w14:textId="77777777" w:rsidR="00A618B1" w:rsidRDefault="00A618B1" w:rsidP="00667983">
            <w:pPr>
              <w:rPr>
                <w:lang w:val="uk-UA"/>
              </w:rPr>
            </w:pPr>
          </w:p>
          <w:p w14:paraId="4C140FEF" w14:textId="77777777" w:rsidR="00A618B1" w:rsidRDefault="00A618B1" w:rsidP="006E2D2A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Реквізити представника</w:t>
            </w:r>
            <w:r>
              <w:rPr>
                <w:lang w:val="uk-UA"/>
              </w:rPr>
              <w:t xml:space="preserve">    </w:t>
            </w:r>
            <w:r w:rsidRPr="00EC4A7A">
              <w:rPr>
                <w:lang w:val="uk-UA"/>
              </w:rPr>
              <w:t>(-ів) суб’єкта надання адміністративної послуги, відповідального за надання адміністративної послуги</w:t>
            </w:r>
          </w:p>
          <w:p w14:paraId="48B19D60" w14:textId="77777777" w:rsidR="00432D23" w:rsidRPr="00667983" w:rsidRDefault="00432D23" w:rsidP="006E2D2A">
            <w:pPr>
              <w:jc w:val="center"/>
              <w:rPr>
                <w:lang w:val="uk-UA"/>
              </w:rPr>
            </w:pPr>
          </w:p>
        </w:tc>
        <w:tc>
          <w:tcPr>
            <w:tcW w:w="5869" w:type="dxa"/>
            <w:gridSpan w:val="3"/>
          </w:tcPr>
          <w:p w14:paraId="60EF38F9" w14:textId="77777777" w:rsidR="00A618B1" w:rsidRPr="00EC4A7A" w:rsidRDefault="00A618B1" w:rsidP="00667983">
            <w:pPr>
              <w:jc w:val="both"/>
              <w:rPr>
                <w:lang w:val="uk-UA"/>
              </w:rPr>
            </w:pPr>
            <w:r w:rsidRPr="00EC4A7A">
              <w:rPr>
                <w:lang w:val="uk-UA"/>
              </w:rPr>
              <w:t>Центр надання адміністративних послуг (</w:t>
            </w:r>
            <w:r w:rsidRPr="00EC4A7A">
              <w:t xml:space="preserve">м. Суми, </w:t>
            </w:r>
            <w:r>
              <w:br/>
              <w:t xml:space="preserve">вул. </w:t>
            </w:r>
            <w:r>
              <w:rPr>
                <w:lang w:val="uk-UA"/>
              </w:rPr>
              <w:t>Британська</w:t>
            </w:r>
            <w:r w:rsidRPr="00EC4A7A">
              <w:t>, 21</w:t>
            </w:r>
            <w:r w:rsidRPr="00EC4A7A">
              <w:rPr>
                <w:lang w:val="uk-UA"/>
              </w:rPr>
              <w:t>):</w:t>
            </w:r>
          </w:p>
          <w:p w14:paraId="5469A523" w14:textId="77777777" w:rsidR="00A618B1" w:rsidRPr="00EC4A7A" w:rsidRDefault="00A618B1" w:rsidP="00667983">
            <w:pPr>
              <w:jc w:val="both"/>
              <w:rPr>
                <w:lang w:val="uk-UA"/>
              </w:rPr>
            </w:pPr>
            <w:r w:rsidRPr="00EC4A7A">
              <w:rPr>
                <w:lang w:val="uk-UA"/>
              </w:rPr>
              <w:t>понеділок: 8</w:t>
            </w:r>
            <w:r w:rsidRPr="00EC4A7A">
              <w:rPr>
                <w:vertAlign w:val="superscript"/>
                <w:lang w:val="uk-UA"/>
              </w:rPr>
              <w:t>00</w:t>
            </w:r>
            <w:r w:rsidRPr="00EC4A7A">
              <w:rPr>
                <w:lang w:val="uk-UA"/>
              </w:rPr>
              <w:t>-17</w:t>
            </w:r>
            <w:r w:rsidRPr="00EC4A7A">
              <w:rPr>
                <w:vertAlign w:val="superscript"/>
                <w:lang w:val="uk-UA"/>
              </w:rPr>
              <w:t>15</w:t>
            </w:r>
            <w:r w:rsidRPr="00EC4A7A">
              <w:rPr>
                <w:lang w:val="uk-UA"/>
              </w:rPr>
              <w:t>, вівторок: 8</w:t>
            </w:r>
            <w:r w:rsidRPr="00EC4A7A">
              <w:rPr>
                <w:vertAlign w:val="superscript"/>
                <w:lang w:val="uk-UA"/>
              </w:rPr>
              <w:t>00</w:t>
            </w:r>
            <w:r w:rsidRPr="00EC4A7A">
              <w:rPr>
                <w:lang w:val="uk-UA"/>
              </w:rPr>
              <w:t>-20</w:t>
            </w:r>
            <w:r w:rsidRPr="00EC4A7A">
              <w:rPr>
                <w:vertAlign w:val="superscript"/>
                <w:lang w:val="uk-UA"/>
              </w:rPr>
              <w:t>00</w:t>
            </w:r>
            <w:r w:rsidRPr="00EC4A7A">
              <w:rPr>
                <w:lang w:val="uk-UA"/>
              </w:rPr>
              <w:t>, середа: 8</w:t>
            </w:r>
            <w:r w:rsidRPr="00EC4A7A">
              <w:rPr>
                <w:vertAlign w:val="superscript"/>
                <w:lang w:val="uk-UA"/>
              </w:rPr>
              <w:t>00</w:t>
            </w:r>
            <w:r w:rsidRPr="00EC4A7A">
              <w:rPr>
                <w:lang w:val="uk-UA"/>
              </w:rPr>
              <w:t>-17</w:t>
            </w:r>
            <w:r w:rsidRPr="00EC4A7A">
              <w:rPr>
                <w:vertAlign w:val="superscript"/>
                <w:lang w:val="uk-UA"/>
              </w:rPr>
              <w:t>15</w:t>
            </w:r>
            <w:r w:rsidRPr="00EC4A7A">
              <w:rPr>
                <w:lang w:val="uk-UA"/>
              </w:rPr>
              <w:t>, четвер: 8</w:t>
            </w:r>
            <w:r w:rsidRPr="00EC4A7A">
              <w:rPr>
                <w:vertAlign w:val="superscript"/>
                <w:lang w:val="uk-UA"/>
              </w:rPr>
              <w:t>00</w:t>
            </w:r>
            <w:r w:rsidRPr="00EC4A7A">
              <w:rPr>
                <w:lang w:val="uk-UA"/>
              </w:rPr>
              <w:t>-20</w:t>
            </w:r>
            <w:r w:rsidRPr="00EC4A7A">
              <w:rPr>
                <w:vertAlign w:val="superscript"/>
                <w:lang w:val="uk-UA"/>
              </w:rPr>
              <w:t>00</w:t>
            </w:r>
            <w:r w:rsidRPr="00EC4A7A">
              <w:rPr>
                <w:lang w:val="uk-UA"/>
              </w:rPr>
              <w:t>, п’ятниця: 8</w:t>
            </w:r>
            <w:r w:rsidRPr="00EC4A7A">
              <w:rPr>
                <w:vertAlign w:val="superscript"/>
                <w:lang w:val="uk-UA"/>
              </w:rPr>
              <w:t>00</w:t>
            </w:r>
            <w:r w:rsidRPr="00EC4A7A">
              <w:rPr>
                <w:lang w:val="uk-UA"/>
              </w:rPr>
              <w:t>-16</w:t>
            </w:r>
            <w:r w:rsidRPr="00EC4A7A">
              <w:rPr>
                <w:vertAlign w:val="superscript"/>
                <w:lang w:val="uk-UA"/>
              </w:rPr>
              <w:t xml:space="preserve">00, </w:t>
            </w:r>
            <w:r w:rsidRPr="00EC4A7A">
              <w:rPr>
                <w:lang w:val="uk-UA"/>
              </w:rPr>
              <w:t>субота: 8</w:t>
            </w:r>
            <w:r w:rsidRPr="00EC4A7A">
              <w:rPr>
                <w:vertAlign w:val="superscript"/>
                <w:lang w:val="uk-UA"/>
              </w:rPr>
              <w:t>00</w:t>
            </w:r>
            <w:r w:rsidRPr="00EC4A7A">
              <w:rPr>
                <w:lang w:val="uk-UA"/>
              </w:rPr>
              <w:t>-14</w:t>
            </w:r>
            <w:r w:rsidRPr="00EC4A7A">
              <w:rPr>
                <w:vertAlign w:val="superscript"/>
                <w:lang w:val="uk-UA"/>
              </w:rPr>
              <w:t>00</w:t>
            </w:r>
            <w:r w:rsidRPr="00EC4A7A">
              <w:rPr>
                <w:lang w:val="uk-UA"/>
              </w:rPr>
              <w:t xml:space="preserve">, </w:t>
            </w:r>
          </w:p>
          <w:p w14:paraId="73F11324" w14:textId="77777777" w:rsidR="00A618B1" w:rsidRDefault="00A618B1" w:rsidP="00667983">
            <w:pPr>
              <w:jc w:val="both"/>
              <w:rPr>
                <w:lang w:val="uk-UA"/>
              </w:rPr>
            </w:pPr>
            <w:r w:rsidRPr="00EC4A7A">
              <w:t>вихідний день – неділя</w:t>
            </w:r>
            <w:r w:rsidRPr="00EC4A7A">
              <w:rPr>
                <w:lang w:val="uk-UA"/>
              </w:rPr>
              <w:t>.</w:t>
            </w:r>
          </w:p>
          <w:p w14:paraId="02784DB5" w14:textId="77777777" w:rsidR="00A618B1" w:rsidRPr="00EC4A7A" w:rsidRDefault="00A618B1" w:rsidP="00667983">
            <w:pPr>
              <w:jc w:val="both"/>
              <w:rPr>
                <w:lang w:val="uk-UA"/>
              </w:rPr>
            </w:pPr>
          </w:p>
          <w:p w14:paraId="273CA979" w14:textId="77777777" w:rsidR="0079062B" w:rsidRDefault="0079062B" w:rsidP="00667983">
            <w:pPr>
              <w:suppressAutoHyphens/>
              <w:jc w:val="both"/>
              <w:rPr>
                <w:lang w:val="uk-UA" w:eastAsia="ar-SA"/>
              </w:rPr>
            </w:pPr>
          </w:p>
          <w:p w14:paraId="5C49D585" w14:textId="4DB155FD" w:rsidR="00A618B1" w:rsidRPr="009E226A" w:rsidRDefault="00A618B1" w:rsidP="00667983">
            <w:pPr>
              <w:suppressAutoHyphens/>
              <w:jc w:val="both"/>
              <w:rPr>
                <w:lang w:val="uk-UA" w:eastAsia="ar-SA"/>
              </w:rPr>
            </w:pPr>
            <w:r w:rsidRPr="009E226A">
              <w:rPr>
                <w:lang w:val="uk-UA" w:eastAsia="ar-SA"/>
              </w:rPr>
              <w:t>Департамент соціального захисту населення Сумської міської ради (м. Суми, вул. Харківська, буд. 35):                                       понеділок – четвер: 8</w:t>
            </w:r>
            <w:r w:rsidRPr="009E226A">
              <w:rPr>
                <w:vertAlign w:val="superscript"/>
                <w:lang w:val="uk-UA" w:eastAsia="ar-SA"/>
              </w:rPr>
              <w:t>00</w:t>
            </w:r>
            <w:r w:rsidRPr="009E226A">
              <w:rPr>
                <w:lang w:val="uk-UA" w:eastAsia="ar-SA"/>
              </w:rPr>
              <w:t>-17</w:t>
            </w:r>
            <w:r w:rsidRPr="009E226A">
              <w:rPr>
                <w:vertAlign w:val="superscript"/>
                <w:lang w:val="uk-UA" w:eastAsia="ar-SA"/>
              </w:rPr>
              <w:t>15</w:t>
            </w:r>
            <w:r w:rsidRPr="009E226A">
              <w:rPr>
                <w:lang w:val="uk-UA" w:eastAsia="ar-SA"/>
              </w:rPr>
              <w:t>, п’ятниця: 8</w:t>
            </w:r>
            <w:r w:rsidRPr="009E226A">
              <w:rPr>
                <w:vertAlign w:val="superscript"/>
                <w:lang w:val="uk-UA" w:eastAsia="ar-SA"/>
              </w:rPr>
              <w:t>00</w:t>
            </w:r>
            <w:r w:rsidRPr="009E226A">
              <w:rPr>
                <w:lang w:val="uk-UA" w:eastAsia="ar-SA"/>
              </w:rPr>
              <w:t>-16</w:t>
            </w:r>
            <w:r w:rsidRPr="009E226A">
              <w:rPr>
                <w:vertAlign w:val="superscript"/>
                <w:lang w:val="uk-UA" w:eastAsia="ar-SA"/>
              </w:rPr>
              <w:t>00</w:t>
            </w:r>
            <w:r w:rsidRPr="009E226A">
              <w:rPr>
                <w:vertAlign w:val="subscript"/>
                <w:lang w:val="uk-UA" w:eastAsia="ar-SA"/>
              </w:rPr>
              <w:t xml:space="preserve">, </w:t>
            </w:r>
            <w:r w:rsidRPr="009E226A">
              <w:rPr>
                <w:lang w:val="uk-UA" w:eastAsia="ar-SA"/>
              </w:rPr>
              <w:t>вихідні дні – субота, неділя</w:t>
            </w:r>
          </w:p>
          <w:p w14:paraId="17913513" w14:textId="77777777" w:rsidR="00A618B1" w:rsidRPr="0079062B" w:rsidRDefault="00A618B1" w:rsidP="00DC16D8">
            <w:pPr>
              <w:suppressAutoHyphens/>
              <w:jc w:val="both"/>
              <w:rPr>
                <w:lang w:val="uk-UA" w:eastAsia="ar-SA"/>
              </w:rPr>
            </w:pPr>
          </w:p>
        </w:tc>
      </w:tr>
      <w:tr w:rsidR="00A618B1" w:rsidRPr="00667983" w14:paraId="36461098" w14:textId="77777777" w:rsidTr="00A618B1">
        <w:trPr>
          <w:gridAfter w:val="1"/>
          <w:wAfter w:w="12" w:type="dxa"/>
        </w:trPr>
        <w:tc>
          <w:tcPr>
            <w:tcW w:w="827" w:type="dxa"/>
          </w:tcPr>
          <w:p w14:paraId="0036A232" w14:textId="77777777" w:rsidR="00A618B1" w:rsidRPr="00E20E47" w:rsidRDefault="00A618B1" w:rsidP="00667983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 w:rsidRPr="00DC16D8"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2843" w:type="dxa"/>
          </w:tcPr>
          <w:p w14:paraId="4AF9160E" w14:textId="77777777" w:rsidR="00A618B1" w:rsidRPr="00EC4A7A" w:rsidRDefault="00A618B1" w:rsidP="00667983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869" w:type="dxa"/>
            <w:gridSpan w:val="3"/>
          </w:tcPr>
          <w:p w14:paraId="50CFF246" w14:textId="77777777" w:rsidR="00A618B1" w:rsidRPr="00667983" w:rsidRDefault="00A618B1" w:rsidP="00667983">
            <w:pPr>
              <w:tabs>
                <w:tab w:val="left" w:pos="6165"/>
              </w:tabs>
              <w:jc w:val="both"/>
              <w:rPr>
                <w:lang w:val="uk-UA"/>
              </w:rPr>
            </w:pPr>
            <w:r w:rsidRPr="00667983">
              <w:t>тел</w:t>
            </w:r>
            <w:r w:rsidRPr="00667983">
              <w:rPr>
                <w:lang w:val="en-US"/>
              </w:rPr>
              <w:t xml:space="preserve">. </w:t>
            </w:r>
            <w:r w:rsidRPr="00667983">
              <w:rPr>
                <w:lang w:val="uk-UA"/>
              </w:rPr>
              <w:t xml:space="preserve">700-574, </w:t>
            </w:r>
            <w:r w:rsidRPr="00667983">
              <w:rPr>
                <w:lang w:val="en-US"/>
              </w:rPr>
              <w:t>700-575</w:t>
            </w:r>
          </w:p>
          <w:p w14:paraId="548E51D4" w14:textId="77777777" w:rsidR="00A618B1" w:rsidRPr="00667983" w:rsidRDefault="00A618B1" w:rsidP="00667983">
            <w:pPr>
              <w:jc w:val="both"/>
              <w:rPr>
                <w:lang w:val="uk-UA"/>
              </w:rPr>
            </w:pPr>
            <w:r w:rsidRPr="00667983">
              <w:rPr>
                <w:lang w:val="en-US"/>
              </w:rPr>
              <w:t xml:space="preserve">e-mail: </w:t>
            </w:r>
            <w:hyperlink r:id="rId4" w:history="1">
              <w:r w:rsidRPr="00667983">
                <w:rPr>
                  <w:rStyle w:val="a4"/>
                  <w:lang w:val="en-US"/>
                </w:rPr>
                <w:t>cnap@smr.gov.ua</w:t>
              </w:r>
            </w:hyperlink>
          </w:p>
          <w:bookmarkStart w:id="0" w:name="_GoBack"/>
          <w:bookmarkEnd w:id="0"/>
          <w:p w14:paraId="7DFA26E2" w14:textId="37090728" w:rsidR="00A618B1" w:rsidRDefault="00A639B8" w:rsidP="00667983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fldChar w:fldCharType="begin"/>
            </w:r>
            <w:r>
              <w:rPr>
                <w:lang w:val="uk-UA" w:eastAsia="uk-UA"/>
              </w:rPr>
              <w:instrText xml:space="preserve"> HYPERLINK "</w:instrText>
            </w:r>
            <w:r w:rsidRPr="00A639B8">
              <w:rPr>
                <w:lang w:val="uk-UA" w:eastAsia="uk-UA"/>
              </w:rPr>
              <w:instrText>http://</w:instrText>
            </w:r>
            <w:r w:rsidRPr="00A639B8">
              <w:rPr>
                <w:lang w:val="en-US" w:eastAsia="uk-UA"/>
              </w:rPr>
              <w:instrText>cnap</w:instrText>
            </w:r>
            <w:r w:rsidRPr="00A639B8">
              <w:rPr>
                <w:lang w:val="uk-UA" w:eastAsia="uk-UA"/>
              </w:rPr>
              <w:instrText>.</w:instrText>
            </w:r>
            <w:r w:rsidRPr="00A639B8">
              <w:rPr>
                <w:lang w:val="en-US" w:eastAsia="uk-UA"/>
              </w:rPr>
              <w:instrText>gov</w:instrText>
            </w:r>
            <w:r w:rsidRPr="00A639B8">
              <w:rPr>
                <w:lang w:val="uk-UA" w:eastAsia="uk-UA"/>
              </w:rPr>
              <w:instrText>.ua</w:instrText>
            </w:r>
            <w:r>
              <w:rPr>
                <w:lang w:val="uk-UA" w:eastAsia="uk-UA"/>
              </w:rPr>
              <w:instrText xml:space="preserve">" </w:instrText>
            </w:r>
            <w:r>
              <w:rPr>
                <w:lang w:val="uk-UA" w:eastAsia="uk-UA"/>
              </w:rPr>
              <w:fldChar w:fldCharType="separate"/>
            </w:r>
            <w:r w:rsidRPr="00AB02CB">
              <w:rPr>
                <w:rStyle w:val="a4"/>
                <w:lang w:val="uk-UA" w:eastAsia="uk-UA"/>
              </w:rPr>
              <w:t>http://</w:t>
            </w:r>
            <w:r w:rsidRPr="00AB02CB">
              <w:rPr>
                <w:rStyle w:val="a4"/>
                <w:lang w:val="en-US" w:eastAsia="uk-UA"/>
              </w:rPr>
              <w:t>cnap</w:t>
            </w:r>
            <w:r w:rsidRPr="00AB02CB">
              <w:rPr>
                <w:rStyle w:val="a4"/>
                <w:lang w:val="uk-UA" w:eastAsia="uk-UA"/>
              </w:rPr>
              <w:t>.</w:t>
            </w:r>
            <w:r w:rsidRPr="00AB02CB">
              <w:rPr>
                <w:rStyle w:val="a4"/>
                <w:lang w:val="en-US" w:eastAsia="uk-UA"/>
              </w:rPr>
              <w:t>gov</w:t>
            </w:r>
            <w:r w:rsidRPr="00AB02CB">
              <w:rPr>
                <w:rStyle w:val="a4"/>
                <w:lang w:val="uk-UA" w:eastAsia="uk-UA"/>
              </w:rPr>
              <w:t>.ua</w:t>
            </w:r>
            <w:r>
              <w:rPr>
                <w:lang w:val="uk-UA" w:eastAsia="uk-UA"/>
              </w:rPr>
              <w:fldChar w:fldCharType="end"/>
            </w:r>
          </w:p>
          <w:p w14:paraId="4E88F72D" w14:textId="77777777" w:rsidR="0079062B" w:rsidRPr="0079062B" w:rsidRDefault="0079062B" w:rsidP="00667983">
            <w:pPr>
              <w:jc w:val="both"/>
              <w:rPr>
                <w:lang w:val="uk-UA" w:eastAsia="uk-UA"/>
              </w:rPr>
            </w:pPr>
          </w:p>
          <w:p w14:paraId="00B2A6EA" w14:textId="77777777" w:rsidR="00A618B1" w:rsidRPr="00667983" w:rsidRDefault="00A618B1" w:rsidP="00667983">
            <w:pPr>
              <w:shd w:val="clear" w:color="auto" w:fill="FFFFFF"/>
              <w:jc w:val="both"/>
              <w:rPr>
                <w:lang w:val="uk-UA" w:eastAsia="uk-UA"/>
              </w:rPr>
            </w:pPr>
            <w:r w:rsidRPr="00667983">
              <w:rPr>
                <w:lang w:val="uk-UA" w:eastAsia="uk-UA"/>
              </w:rPr>
              <w:t>телефон/факс: (0542) 788-888</w:t>
            </w:r>
          </w:p>
          <w:p w14:paraId="60BA0764" w14:textId="278BFC0A" w:rsidR="00A618B1" w:rsidRPr="00667983" w:rsidRDefault="00A618B1" w:rsidP="00667983">
            <w:pPr>
              <w:shd w:val="clear" w:color="auto" w:fill="FFFFFF"/>
              <w:jc w:val="both"/>
              <w:rPr>
                <w:lang w:val="uk-UA" w:eastAsia="uk-UA"/>
              </w:rPr>
            </w:pPr>
            <w:r w:rsidRPr="00667983">
              <w:rPr>
                <w:lang w:val="uk-UA" w:eastAsia="uk-UA"/>
              </w:rPr>
              <w:t xml:space="preserve">тел. </w:t>
            </w:r>
            <w:r w:rsidR="0079062B">
              <w:rPr>
                <w:lang w:val="uk-UA" w:eastAsia="uk-UA"/>
              </w:rPr>
              <w:t>050-407-81-99, 050-407-80-02</w:t>
            </w:r>
          </w:p>
          <w:p w14:paraId="5BBA83DC" w14:textId="77777777" w:rsidR="00A618B1" w:rsidRPr="00667983" w:rsidRDefault="00A618B1" w:rsidP="00667983">
            <w:pPr>
              <w:rPr>
                <w:color w:val="0000FF"/>
                <w:u w:val="single"/>
                <w:lang w:val="uk-UA" w:eastAsia="en-US"/>
              </w:rPr>
            </w:pPr>
            <w:r w:rsidRPr="00667983">
              <w:rPr>
                <w:lang w:val="uk-UA" w:eastAsia="en-US"/>
              </w:rPr>
              <w:t>е</w:t>
            </w:r>
            <w:r w:rsidRPr="00667983">
              <w:rPr>
                <w:lang w:eastAsia="en-US"/>
              </w:rPr>
              <w:t>-</w:t>
            </w:r>
            <w:r w:rsidRPr="00667983">
              <w:rPr>
                <w:lang w:val="en-US" w:eastAsia="en-US"/>
              </w:rPr>
              <w:t>mail</w:t>
            </w:r>
            <w:r w:rsidRPr="00667983">
              <w:rPr>
                <w:lang w:eastAsia="en-US"/>
              </w:rPr>
              <w:t xml:space="preserve">: </w:t>
            </w:r>
            <w:hyperlink r:id="rId5" w:history="1">
              <w:r w:rsidRPr="00667983">
                <w:rPr>
                  <w:color w:val="0000FF"/>
                  <w:u w:val="single"/>
                  <w:lang w:val="en-US" w:eastAsia="en-US"/>
                </w:rPr>
                <w:t>dszn</w:t>
              </w:r>
              <w:r w:rsidRPr="00667983">
                <w:rPr>
                  <w:color w:val="0000FF"/>
                  <w:u w:val="single"/>
                  <w:lang w:eastAsia="en-US"/>
                </w:rPr>
                <w:t>@</w:t>
              </w:r>
              <w:r w:rsidRPr="00667983">
                <w:rPr>
                  <w:color w:val="0000FF"/>
                  <w:u w:val="single"/>
                  <w:lang w:val="en-US" w:eastAsia="en-US"/>
                </w:rPr>
                <w:t>smr</w:t>
              </w:r>
              <w:r w:rsidRPr="00667983">
                <w:rPr>
                  <w:color w:val="0000FF"/>
                  <w:u w:val="single"/>
                  <w:lang w:eastAsia="en-US"/>
                </w:rPr>
                <w:t>.</w:t>
              </w:r>
              <w:r w:rsidRPr="00667983">
                <w:rPr>
                  <w:color w:val="0000FF"/>
                  <w:u w:val="single"/>
                  <w:lang w:val="en-US" w:eastAsia="en-US"/>
                </w:rPr>
                <w:t>gov</w:t>
              </w:r>
              <w:r w:rsidRPr="00667983">
                <w:rPr>
                  <w:color w:val="0000FF"/>
                  <w:u w:val="single"/>
                  <w:lang w:eastAsia="en-US"/>
                </w:rPr>
                <w:t>.</w:t>
              </w:r>
              <w:r w:rsidRPr="00667983">
                <w:rPr>
                  <w:color w:val="0000FF"/>
                  <w:u w:val="single"/>
                  <w:lang w:val="en-US" w:eastAsia="en-US"/>
                </w:rPr>
                <w:t>ua</w:t>
              </w:r>
            </w:hyperlink>
          </w:p>
          <w:p w14:paraId="1D616FE2" w14:textId="77777777" w:rsidR="00A618B1" w:rsidRPr="00667983" w:rsidRDefault="00A618B1" w:rsidP="00667983">
            <w:pPr>
              <w:rPr>
                <w:color w:val="0000FF"/>
                <w:u w:val="single"/>
                <w:lang w:val="uk-UA" w:eastAsia="en-US"/>
              </w:rPr>
            </w:pPr>
            <w:r w:rsidRPr="00667983">
              <w:rPr>
                <w:u w:val="single"/>
                <w:lang w:val="en-US" w:eastAsia="ar-SA"/>
              </w:rPr>
              <w:lastRenderedPageBreak/>
              <w:t>priyom</w:t>
            </w:r>
            <w:r w:rsidRPr="00667983">
              <w:rPr>
                <w:u w:val="single"/>
                <w:lang w:val="uk-UA" w:eastAsia="ar-SA"/>
              </w:rPr>
              <w:t>.</w:t>
            </w:r>
            <w:r w:rsidRPr="00667983">
              <w:rPr>
                <w:u w:val="single"/>
                <w:lang w:val="en-US" w:eastAsia="ar-SA"/>
              </w:rPr>
              <w:t>dszn</w:t>
            </w:r>
            <w:r w:rsidRPr="00667983">
              <w:rPr>
                <w:u w:val="single"/>
                <w:lang w:val="uk-UA" w:eastAsia="ar-SA"/>
              </w:rPr>
              <w:t>@</w:t>
            </w:r>
            <w:r w:rsidRPr="00667983">
              <w:rPr>
                <w:u w:val="single"/>
                <w:lang w:val="en-US" w:eastAsia="ar-SA"/>
              </w:rPr>
              <w:t>smr</w:t>
            </w:r>
            <w:r w:rsidRPr="00667983">
              <w:rPr>
                <w:u w:val="single"/>
                <w:lang w:val="uk-UA" w:eastAsia="ar-SA"/>
              </w:rPr>
              <w:t>.</w:t>
            </w:r>
            <w:r w:rsidRPr="00667983">
              <w:rPr>
                <w:u w:val="single"/>
                <w:lang w:val="en-US" w:eastAsia="ar-SA"/>
              </w:rPr>
              <w:t>gov</w:t>
            </w:r>
            <w:r w:rsidRPr="00667983">
              <w:rPr>
                <w:u w:val="single"/>
                <w:lang w:val="uk-UA" w:eastAsia="ar-SA"/>
              </w:rPr>
              <w:t>.</w:t>
            </w:r>
            <w:r w:rsidRPr="00667983">
              <w:rPr>
                <w:u w:val="single"/>
                <w:lang w:val="en-US" w:eastAsia="ar-SA"/>
              </w:rPr>
              <w:t>ua</w:t>
            </w:r>
          </w:p>
          <w:p w14:paraId="3E0DE63A" w14:textId="77777777" w:rsidR="00A618B1" w:rsidRPr="0079062B" w:rsidRDefault="00A639B8" w:rsidP="00667983">
            <w:pPr>
              <w:pStyle w:val="3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A618B1" w:rsidRPr="00790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A618B1" w:rsidRPr="00790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en-US"/>
                </w:rPr>
                <w:t>://</w:t>
              </w:r>
              <w:r w:rsidR="00A618B1" w:rsidRPr="00790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dszn</w:t>
              </w:r>
              <w:r w:rsidR="00A618B1" w:rsidRPr="00790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en-US"/>
                </w:rPr>
                <w:t>.</w:t>
              </w:r>
              <w:r w:rsidR="00A618B1" w:rsidRPr="00790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smr</w:t>
              </w:r>
              <w:r w:rsidR="00A618B1" w:rsidRPr="00790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en-US"/>
                </w:rPr>
                <w:t>.</w:t>
              </w:r>
              <w:r w:rsidR="00A618B1" w:rsidRPr="00790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gov</w:t>
              </w:r>
              <w:r w:rsidR="00A618B1" w:rsidRPr="00790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en-US"/>
                </w:rPr>
                <w:t>.</w:t>
              </w:r>
              <w:r w:rsidR="00A618B1" w:rsidRPr="00790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ua</w:t>
              </w:r>
            </w:hyperlink>
          </w:p>
        </w:tc>
      </w:tr>
      <w:tr w:rsidR="00A618B1" w:rsidRPr="00DC16D8" w14:paraId="059136F5" w14:textId="77777777" w:rsidTr="00A618B1">
        <w:tc>
          <w:tcPr>
            <w:tcW w:w="9551" w:type="dxa"/>
            <w:gridSpan w:val="6"/>
          </w:tcPr>
          <w:p w14:paraId="38F762AC" w14:textId="77777777" w:rsidR="00A618B1" w:rsidRPr="00DC16D8" w:rsidRDefault="00A618B1" w:rsidP="00667983">
            <w:pPr>
              <w:jc w:val="center"/>
              <w:rPr>
                <w:b/>
                <w:bCs/>
                <w:lang w:val="uk-UA"/>
              </w:rPr>
            </w:pPr>
            <w:r w:rsidRPr="00DC16D8">
              <w:rPr>
                <w:b/>
                <w:bCs/>
                <w:lang w:val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A618B1" w:rsidRPr="00C11CAD" w14:paraId="2BF675DB" w14:textId="77777777" w:rsidTr="00A618B1">
        <w:trPr>
          <w:gridAfter w:val="1"/>
          <w:wAfter w:w="12" w:type="dxa"/>
        </w:trPr>
        <w:tc>
          <w:tcPr>
            <w:tcW w:w="827" w:type="dxa"/>
          </w:tcPr>
          <w:p w14:paraId="2EF5F9A5" w14:textId="77777777" w:rsidR="00A618B1" w:rsidRPr="00DC16D8" w:rsidRDefault="00A618B1" w:rsidP="00667983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 w:rsidRPr="00DC16D8">
              <w:rPr>
                <w:lang w:val="uk-UA"/>
              </w:rPr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2968" w:type="dxa"/>
            <w:gridSpan w:val="2"/>
          </w:tcPr>
          <w:p w14:paraId="2D7701F7" w14:textId="77777777" w:rsidR="00A618B1" w:rsidRPr="00DC16D8" w:rsidRDefault="00A618B1" w:rsidP="00667983">
            <w:pPr>
              <w:pStyle w:val="rvps14"/>
              <w:spacing w:before="0" w:beforeAutospacing="0" w:after="0" w:afterAutospacing="0"/>
              <w:ind w:right="113"/>
              <w:jc w:val="center"/>
              <w:rPr>
                <w:lang w:val="uk-UA"/>
              </w:rPr>
            </w:pPr>
            <w:r w:rsidRPr="00DC16D8">
              <w:rPr>
                <w:lang w:val="uk-UA"/>
              </w:rPr>
              <w:t>Закони України</w:t>
            </w:r>
          </w:p>
        </w:tc>
        <w:tc>
          <w:tcPr>
            <w:tcW w:w="5744" w:type="dxa"/>
            <w:gridSpan w:val="2"/>
          </w:tcPr>
          <w:p w14:paraId="4434E34C" w14:textId="77777777" w:rsidR="00A618B1" w:rsidRDefault="00A618B1" w:rsidP="00667983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Закон України </w:t>
            </w:r>
            <w:r w:rsidRPr="00EB53B3">
              <w:rPr>
                <w:bCs/>
                <w:caps/>
                <w:lang w:val="uk-UA"/>
              </w:rPr>
              <w:t>„</w:t>
            </w:r>
            <w:r w:rsidRPr="00DC16D8">
              <w:rPr>
                <w:lang w:val="uk-UA"/>
              </w:rPr>
              <w:t>Про статус і соціальний захист громадян, які постраждали внас</w:t>
            </w:r>
            <w:r>
              <w:rPr>
                <w:lang w:val="uk-UA"/>
              </w:rPr>
              <w:t>лідок Чорнобильської катастрофи</w:t>
            </w:r>
            <w:r w:rsidRPr="006D06FF">
              <w:rPr>
                <w:lang w:val="uk-UA"/>
              </w:rPr>
              <w:t>”</w:t>
            </w:r>
            <w:r w:rsidRPr="00DC16D8">
              <w:rPr>
                <w:lang w:val="uk-UA"/>
              </w:rPr>
              <w:t xml:space="preserve"> від 28.02.1991 № 796-</w:t>
            </w:r>
            <w:r w:rsidRPr="00DC16D8">
              <w:rPr>
                <w:lang w:val="en-US"/>
              </w:rPr>
              <w:t>XII</w:t>
            </w:r>
            <w:r w:rsidR="006D06FF">
              <w:rPr>
                <w:lang w:val="uk-UA"/>
              </w:rPr>
              <w:t xml:space="preserve">, </w:t>
            </w:r>
            <w:r w:rsidR="006D06FF" w:rsidRPr="006D06FF">
              <w:rPr>
                <w:lang w:val="uk-UA"/>
              </w:rPr>
              <w:t xml:space="preserve">Закон України „Про адміністративну процедуру” № </w:t>
            </w:r>
            <w:r w:rsidR="006D06FF" w:rsidRPr="006D06FF">
              <w:rPr>
                <w:color w:val="000000"/>
                <w:lang w:val="uk-UA"/>
              </w:rPr>
              <w:t>2073-</w:t>
            </w:r>
            <w:r w:rsidR="006D06FF" w:rsidRPr="006D06FF">
              <w:rPr>
                <w:color w:val="000000"/>
              </w:rPr>
              <w:t>IX</w:t>
            </w:r>
            <w:r w:rsidR="006D06FF" w:rsidRPr="006D06FF">
              <w:rPr>
                <w:color w:val="000000"/>
                <w:lang w:val="uk-UA"/>
              </w:rPr>
              <w:t xml:space="preserve"> від 17.02.2022</w:t>
            </w:r>
          </w:p>
          <w:p w14:paraId="49931E19" w14:textId="26ED10F2" w:rsidR="00432D23" w:rsidRPr="006D06FF" w:rsidRDefault="00432D23" w:rsidP="00667983">
            <w:pPr>
              <w:jc w:val="both"/>
              <w:rPr>
                <w:lang w:val="uk-UA"/>
              </w:rPr>
            </w:pPr>
          </w:p>
        </w:tc>
      </w:tr>
      <w:tr w:rsidR="00A618B1" w:rsidRPr="00DC16D8" w14:paraId="031D15BA" w14:textId="77777777" w:rsidTr="00A618B1">
        <w:trPr>
          <w:gridAfter w:val="1"/>
          <w:wAfter w:w="12" w:type="dxa"/>
        </w:trPr>
        <w:tc>
          <w:tcPr>
            <w:tcW w:w="827" w:type="dxa"/>
          </w:tcPr>
          <w:p w14:paraId="2914250E" w14:textId="77777777" w:rsidR="00A618B1" w:rsidRPr="00DC16D8" w:rsidRDefault="00A618B1" w:rsidP="00667983">
            <w:pPr>
              <w:jc w:val="center"/>
              <w:rPr>
                <w:lang w:eastAsia="uk-UA"/>
              </w:rPr>
            </w:pPr>
            <w:r w:rsidRPr="00DC16D8">
              <w:rPr>
                <w:lang w:eastAsia="uk-UA"/>
              </w:rPr>
              <w:t>5.</w:t>
            </w:r>
          </w:p>
        </w:tc>
        <w:tc>
          <w:tcPr>
            <w:tcW w:w="2968" w:type="dxa"/>
            <w:gridSpan w:val="2"/>
          </w:tcPr>
          <w:p w14:paraId="04DE6368" w14:textId="77777777" w:rsidR="00A618B1" w:rsidRPr="00DC16D8" w:rsidRDefault="00A618B1" w:rsidP="00667983">
            <w:pPr>
              <w:jc w:val="center"/>
              <w:rPr>
                <w:lang w:eastAsia="uk-UA"/>
              </w:rPr>
            </w:pPr>
            <w:r w:rsidRPr="00DC16D8">
              <w:rPr>
                <w:lang w:eastAsia="uk-UA"/>
              </w:rPr>
              <w:t>Акти Кабінету Міністрів України</w:t>
            </w:r>
          </w:p>
        </w:tc>
        <w:tc>
          <w:tcPr>
            <w:tcW w:w="5744" w:type="dxa"/>
            <w:gridSpan w:val="2"/>
          </w:tcPr>
          <w:p w14:paraId="00D2A011" w14:textId="77777777" w:rsidR="00A618B1" w:rsidRDefault="00A618B1" w:rsidP="006679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23"/>
                <w:lang w:val="ru-RU"/>
              </w:rPr>
            </w:pPr>
            <w:r w:rsidRPr="00DC16D8">
              <w:t xml:space="preserve">Постанови Кабінету Міністрів України від 20.09.2005        </w:t>
            </w:r>
            <w:r>
              <w:t xml:space="preserve">       № 936 </w:t>
            </w:r>
            <w:r w:rsidRPr="00D10AE2">
              <w:rPr>
                <w:bCs/>
                <w:caps/>
                <w:lang w:eastAsia="ru-RU"/>
              </w:rPr>
              <w:t>„</w:t>
            </w:r>
            <w:r w:rsidRPr="00DC16D8">
              <w:t>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</w:t>
            </w:r>
            <w:r>
              <w:t>астрофи</w:t>
            </w:r>
            <w:r w:rsidRPr="00DC16D8">
              <w:rPr>
                <w:lang w:val="ru-RU"/>
              </w:rPr>
              <w:t>”</w:t>
            </w:r>
            <w:r>
              <w:t>,</w:t>
            </w:r>
            <w:r w:rsidRPr="00DC16D8">
              <w:t xml:space="preserve"> </w:t>
            </w:r>
            <w:r>
              <w:t xml:space="preserve">від 14.05.2015 № 285 </w:t>
            </w:r>
            <w:r w:rsidRPr="00D10AE2">
              <w:rPr>
                <w:bCs/>
                <w:caps/>
                <w:lang w:eastAsia="ru-RU"/>
              </w:rPr>
              <w:t>„</w:t>
            </w:r>
            <w:r w:rsidRPr="00DC16D8">
              <w:rPr>
                <w:shd w:val="clear" w:color="auto" w:fill="FFFFFF"/>
              </w:rPr>
              <w:t>Про компенсаційні виплати особам, які постраждали внаслідок Чорнобильської катастрофи, та визнання такими, що втратили чинність, деяких пост</w:t>
            </w:r>
            <w:r>
              <w:rPr>
                <w:shd w:val="clear" w:color="auto" w:fill="FFFFFF"/>
              </w:rPr>
              <w:t>анов Кабінету Міністрів України</w:t>
            </w:r>
            <w:r w:rsidRPr="00DC16D8">
              <w:rPr>
                <w:shd w:val="clear" w:color="auto" w:fill="FFFFFF"/>
                <w:lang w:val="ru-RU"/>
              </w:rPr>
              <w:t>”</w:t>
            </w:r>
            <w:r>
              <w:rPr>
                <w:shd w:val="clear" w:color="auto" w:fill="FFFFFF"/>
                <w:lang w:val="ru-RU"/>
              </w:rPr>
              <w:t>,</w:t>
            </w:r>
            <w:r w:rsidRPr="00DC16D8">
              <w:t xml:space="preserve"> від 26.10.2016 №</w:t>
            </w:r>
            <w:r w:rsidRPr="00DC16D8">
              <w:rPr>
                <w:lang w:val="ru-RU"/>
              </w:rPr>
              <w:t xml:space="preserve"> </w:t>
            </w:r>
            <w:r>
              <w:t xml:space="preserve">760 </w:t>
            </w:r>
            <w:r w:rsidRPr="00D10AE2">
              <w:rPr>
                <w:bCs/>
                <w:caps/>
                <w:lang w:eastAsia="ru-RU"/>
              </w:rPr>
              <w:t>„</w:t>
            </w:r>
            <w:r w:rsidRPr="00DC16D8">
              <w:rPr>
                <w:rStyle w:val="rvts23"/>
              </w:rPr>
              <w:t>Про затвердження Порядку виплати одноразової компенсації за шкоду, заподіяну внаслідок Чорнобильської катастрофи, інших ядерних аварій, ядерних випробувань, військових навчань із застосуванням ядерної зброї, та щорічної допомоги на оздоровлення деяким</w:t>
            </w:r>
            <w:r>
              <w:rPr>
                <w:rStyle w:val="rvts23"/>
              </w:rPr>
              <w:t xml:space="preserve"> категоріям громадян</w:t>
            </w:r>
            <w:r w:rsidRPr="00DC16D8">
              <w:rPr>
                <w:rStyle w:val="rvts23"/>
                <w:lang w:val="ru-RU"/>
              </w:rPr>
              <w:t>”</w:t>
            </w:r>
          </w:p>
          <w:p w14:paraId="62982DAC" w14:textId="77777777" w:rsidR="00432D23" w:rsidRPr="00DC16D8" w:rsidRDefault="00432D23" w:rsidP="006679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hd w:val="clear" w:color="auto" w:fill="FFFFFF"/>
                <w:lang w:val="ru-RU"/>
              </w:rPr>
            </w:pPr>
          </w:p>
        </w:tc>
      </w:tr>
      <w:tr w:rsidR="00A618B1" w:rsidRPr="00DC16D8" w14:paraId="42BD919B" w14:textId="77777777" w:rsidTr="00A618B1">
        <w:trPr>
          <w:gridAfter w:val="1"/>
          <w:wAfter w:w="12" w:type="dxa"/>
        </w:trPr>
        <w:tc>
          <w:tcPr>
            <w:tcW w:w="827" w:type="dxa"/>
          </w:tcPr>
          <w:p w14:paraId="0DD725D0" w14:textId="77777777" w:rsidR="00A618B1" w:rsidRPr="00DC16D8" w:rsidRDefault="00A618B1" w:rsidP="00667983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 w:rsidRPr="00DC16D8">
              <w:rPr>
                <w:lang w:val="uk-UA"/>
              </w:rPr>
              <w:t>6</w:t>
            </w:r>
            <w:r>
              <w:rPr>
                <w:lang w:val="uk-UA"/>
              </w:rPr>
              <w:t>.</w:t>
            </w:r>
          </w:p>
        </w:tc>
        <w:tc>
          <w:tcPr>
            <w:tcW w:w="2968" w:type="dxa"/>
            <w:gridSpan w:val="2"/>
          </w:tcPr>
          <w:p w14:paraId="11D25A9C" w14:textId="77777777" w:rsidR="00A618B1" w:rsidRPr="00DC16D8" w:rsidRDefault="00A618B1" w:rsidP="00667983">
            <w:pPr>
              <w:jc w:val="center"/>
            </w:pPr>
            <w:r w:rsidRPr="00DC16D8">
              <w:t>Акти центральних органів виконавчої влади</w:t>
            </w:r>
          </w:p>
        </w:tc>
        <w:tc>
          <w:tcPr>
            <w:tcW w:w="5744" w:type="dxa"/>
            <w:gridSpan w:val="2"/>
          </w:tcPr>
          <w:p w14:paraId="394432EF" w14:textId="77777777" w:rsidR="00A618B1" w:rsidRDefault="00A618B1" w:rsidP="00667983">
            <w:pPr>
              <w:jc w:val="both"/>
              <w:rPr>
                <w:lang w:val="uk-UA"/>
              </w:rPr>
            </w:pPr>
            <w:r w:rsidRPr="00DC16D8">
              <w:rPr>
                <w:lang w:val="uk-UA"/>
              </w:rPr>
              <w:t>Наказ Міністерства праці та соціальної політик</w:t>
            </w:r>
            <w:r>
              <w:rPr>
                <w:lang w:val="uk-UA"/>
              </w:rPr>
              <w:t xml:space="preserve">и України від 19.09.2006 № 345 </w:t>
            </w:r>
            <w:r w:rsidRPr="00D10AE2">
              <w:rPr>
                <w:bCs/>
                <w:caps/>
                <w:lang w:val="uk-UA"/>
              </w:rPr>
              <w:t>„</w:t>
            </w:r>
            <w:r w:rsidRPr="00DC16D8">
              <w:rPr>
                <w:lang w:val="uk-UA"/>
              </w:rPr>
              <w:t>Про затвердження Інструкції щодо порядку оформлення і ведення особових справ отримувачів</w:t>
            </w:r>
            <w:r>
              <w:rPr>
                <w:lang w:val="uk-UA"/>
              </w:rPr>
              <w:t xml:space="preserve"> усіх видів соціальної допомоги</w:t>
            </w:r>
            <w:r w:rsidRPr="00DC16D8">
              <w:t>”</w:t>
            </w:r>
            <w:r w:rsidRPr="00DC16D8">
              <w:rPr>
                <w:lang w:val="uk-UA"/>
              </w:rPr>
              <w:t>, зареєстрований в Міністерстві юстиції України 06.10.2006 за № 1098/12972</w:t>
            </w:r>
          </w:p>
          <w:p w14:paraId="4DEAC612" w14:textId="77777777" w:rsidR="00432D23" w:rsidRPr="00DC16D8" w:rsidRDefault="00432D23" w:rsidP="00667983">
            <w:pPr>
              <w:jc w:val="both"/>
              <w:rPr>
                <w:lang w:val="uk-UA"/>
              </w:rPr>
            </w:pPr>
          </w:p>
        </w:tc>
      </w:tr>
      <w:tr w:rsidR="00A618B1" w:rsidRPr="00DC16D8" w14:paraId="74A9EB25" w14:textId="77777777" w:rsidTr="00A618B1">
        <w:trPr>
          <w:gridAfter w:val="1"/>
          <w:wAfter w:w="12" w:type="dxa"/>
        </w:trPr>
        <w:tc>
          <w:tcPr>
            <w:tcW w:w="827" w:type="dxa"/>
          </w:tcPr>
          <w:p w14:paraId="7D87C4D1" w14:textId="77777777" w:rsidR="00A618B1" w:rsidRPr="00DC16D8" w:rsidRDefault="00A618B1" w:rsidP="00667983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2968" w:type="dxa"/>
            <w:gridSpan w:val="2"/>
          </w:tcPr>
          <w:p w14:paraId="5C967A23" w14:textId="77777777" w:rsidR="00A618B1" w:rsidRPr="00DC16D8" w:rsidRDefault="00A618B1" w:rsidP="00667983">
            <w:pPr>
              <w:jc w:val="center"/>
            </w:pPr>
            <w:r w:rsidRPr="00EC4A7A">
              <w:rPr>
                <w:lang w:val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44" w:type="dxa"/>
            <w:gridSpan w:val="2"/>
          </w:tcPr>
          <w:p w14:paraId="13D8866E" w14:textId="77777777" w:rsidR="00A618B1" w:rsidRPr="00DC16D8" w:rsidRDefault="00A618B1" w:rsidP="00667983">
            <w:pPr>
              <w:jc w:val="both"/>
              <w:rPr>
                <w:lang w:val="uk-UA"/>
              </w:rPr>
            </w:pPr>
          </w:p>
        </w:tc>
      </w:tr>
      <w:tr w:rsidR="00A618B1" w:rsidRPr="00DC16D8" w14:paraId="1294CBE1" w14:textId="77777777" w:rsidTr="00A618B1">
        <w:tc>
          <w:tcPr>
            <w:tcW w:w="9551" w:type="dxa"/>
            <w:gridSpan w:val="6"/>
          </w:tcPr>
          <w:p w14:paraId="35AEEBB2" w14:textId="77777777" w:rsidR="00A618B1" w:rsidRPr="00DC16D8" w:rsidRDefault="00A618B1" w:rsidP="00667983">
            <w:pPr>
              <w:jc w:val="center"/>
              <w:rPr>
                <w:b/>
                <w:bCs/>
                <w:lang w:val="uk-UA"/>
              </w:rPr>
            </w:pPr>
            <w:r w:rsidRPr="00DC16D8">
              <w:rPr>
                <w:b/>
                <w:bCs/>
                <w:lang w:val="uk-UA"/>
              </w:rPr>
              <w:t xml:space="preserve">Умови отримання адміністративної послуги </w:t>
            </w:r>
          </w:p>
        </w:tc>
      </w:tr>
      <w:tr w:rsidR="00A618B1" w:rsidRPr="00DC16D8" w14:paraId="61FDBBB0" w14:textId="77777777" w:rsidTr="00A618B1">
        <w:trPr>
          <w:gridAfter w:val="1"/>
          <w:wAfter w:w="12" w:type="dxa"/>
        </w:trPr>
        <w:tc>
          <w:tcPr>
            <w:tcW w:w="827" w:type="dxa"/>
          </w:tcPr>
          <w:p w14:paraId="715E43C3" w14:textId="77777777" w:rsidR="00A618B1" w:rsidRPr="00DC16D8" w:rsidRDefault="00A618B1" w:rsidP="00667983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2968" w:type="dxa"/>
            <w:gridSpan w:val="2"/>
          </w:tcPr>
          <w:p w14:paraId="485A858D" w14:textId="77777777" w:rsidR="00A618B1" w:rsidRPr="00DC16D8" w:rsidRDefault="00A618B1" w:rsidP="00E20E47">
            <w:pPr>
              <w:jc w:val="center"/>
            </w:pPr>
            <w:r w:rsidRPr="00DC16D8">
              <w:t xml:space="preserve">Підстава для </w:t>
            </w:r>
            <w:r>
              <w:rPr>
                <w:lang w:val="uk-UA"/>
              </w:rPr>
              <w:t>одержання</w:t>
            </w:r>
            <w:r w:rsidRPr="00DC16D8">
              <w:t xml:space="preserve"> адміністративної послуги</w:t>
            </w:r>
          </w:p>
        </w:tc>
        <w:tc>
          <w:tcPr>
            <w:tcW w:w="5744" w:type="dxa"/>
            <w:gridSpan w:val="2"/>
          </w:tcPr>
          <w:p w14:paraId="53C259D9" w14:textId="77777777" w:rsidR="00A618B1" w:rsidRPr="00DC16D8" w:rsidRDefault="00A618B1" w:rsidP="00667983">
            <w:pPr>
              <w:jc w:val="both"/>
              <w:rPr>
                <w:lang w:val="uk-UA"/>
              </w:rPr>
            </w:pPr>
            <w:r w:rsidRPr="00DC16D8">
              <w:rPr>
                <w:lang w:val="uk-UA"/>
              </w:rPr>
              <w:t>Втрата годувальника із числа осіб, віднесених до учасників ліквідації наслідків аварії на Чорнобильській АЕС, смерть яких пов’язана з Чорнобильською катастрофою</w:t>
            </w:r>
          </w:p>
        </w:tc>
      </w:tr>
      <w:tr w:rsidR="00A618B1" w:rsidRPr="00DC16D8" w14:paraId="011DA305" w14:textId="77777777" w:rsidTr="00A618B1">
        <w:trPr>
          <w:gridAfter w:val="1"/>
          <w:wAfter w:w="12" w:type="dxa"/>
        </w:trPr>
        <w:tc>
          <w:tcPr>
            <w:tcW w:w="827" w:type="dxa"/>
          </w:tcPr>
          <w:p w14:paraId="5E163151" w14:textId="77777777" w:rsidR="00A618B1" w:rsidRPr="00DC16D8" w:rsidRDefault="00A618B1" w:rsidP="00667983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2968" w:type="dxa"/>
            <w:gridSpan w:val="2"/>
          </w:tcPr>
          <w:p w14:paraId="146EDD3A" w14:textId="77777777" w:rsidR="00A618B1" w:rsidRPr="00DC16D8" w:rsidRDefault="00A618B1" w:rsidP="00667983">
            <w:pPr>
              <w:jc w:val="center"/>
            </w:pPr>
            <w:r w:rsidRPr="00EC4A7A">
              <w:rPr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44" w:type="dxa"/>
            <w:gridSpan w:val="2"/>
          </w:tcPr>
          <w:p w14:paraId="7C29A3A7" w14:textId="77777777" w:rsidR="00A618B1" w:rsidRPr="00610520" w:rsidRDefault="00A618B1" w:rsidP="00667983">
            <w:pPr>
              <w:shd w:val="clear" w:color="auto" w:fill="FFFFFF"/>
              <w:jc w:val="both"/>
              <w:textAlignment w:val="baseline"/>
              <w:rPr>
                <w:lang w:val="uk-UA"/>
              </w:rPr>
            </w:pPr>
            <w:r w:rsidRPr="00610520">
              <w:rPr>
                <w:lang w:val="uk-UA"/>
              </w:rPr>
              <w:t>Для призначення та виплати одноразової компенсації сім’ям, які втратили годувальника із числа осіб, віднесених до учасників ліквідації наслідків аварії на Чорнобильській АЕС, смерть яких пов’язана з Чорнобильською катастрофою (далі – компенсація) подаються:</w:t>
            </w:r>
          </w:p>
          <w:p w14:paraId="6478369A" w14:textId="78BABDF5" w:rsidR="00A618B1" w:rsidRPr="00610520" w:rsidRDefault="00A618B1" w:rsidP="00667983">
            <w:pPr>
              <w:shd w:val="clear" w:color="auto" w:fill="FFFFFF"/>
              <w:jc w:val="both"/>
              <w:textAlignment w:val="baseline"/>
              <w:rPr>
                <w:lang w:val="uk-UA"/>
              </w:rPr>
            </w:pPr>
            <w:r w:rsidRPr="00610520">
              <w:rPr>
                <w:lang w:val="uk-UA"/>
              </w:rPr>
              <w:t>заява</w:t>
            </w:r>
            <w:r>
              <w:rPr>
                <w:lang w:val="uk-UA"/>
              </w:rPr>
              <w:t>;</w:t>
            </w:r>
          </w:p>
          <w:p w14:paraId="72D39260" w14:textId="77777777" w:rsidR="00A618B1" w:rsidRPr="00610520" w:rsidRDefault="00A618B1" w:rsidP="00667983">
            <w:pPr>
              <w:shd w:val="clear" w:color="auto" w:fill="FFFFFF"/>
              <w:jc w:val="both"/>
              <w:textAlignment w:val="baseline"/>
              <w:rPr>
                <w:lang w:val="uk-UA"/>
              </w:rPr>
            </w:pPr>
            <w:bookmarkStart w:id="1" w:name="n54"/>
            <w:bookmarkEnd w:id="1"/>
            <w:r w:rsidRPr="00610520">
              <w:rPr>
                <w:lang w:val="uk-UA"/>
              </w:rPr>
              <w:t>копія паспорта громадянина України;</w:t>
            </w:r>
          </w:p>
          <w:p w14:paraId="39A36450" w14:textId="77777777" w:rsidR="00A618B1" w:rsidRPr="00610520" w:rsidRDefault="00A618B1" w:rsidP="00667983">
            <w:pPr>
              <w:shd w:val="clear" w:color="auto" w:fill="FFFFFF"/>
              <w:jc w:val="both"/>
              <w:textAlignment w:val="baseline"/>
              <w:rPr>
                <w:lang w:val="uk-UA"/>
              </w:rPr>
            </w:pPr>
            <w:r w:rsidRPr="00610520">
              <w:rPr>
                <w:lang w:val="uk-UA"/>
              </w:rPr>
              <w:t>копія свідоцтва про смерть;</w:t>
            </w:r>
          </w:p>
          <w:p w14:paraId="4C4C1938" w14:textId="77777777" w:rsidR="00A618B1" w:rsidRPr="00610520" w:rsidRDefault="00A618B1" w:rsidP="00667983">
            <w:pPr>
              <w:shd w:val="clear" w:color="auto" w:fill="FFFFFF"/>
              <w:jc w:val="both"/>
              <w:textAlignment w:val="baseline"/>
              <w:rPr>
                <w:lang w:val="uk-UA"/>
              </w:rPr>
            </w:pPr>
            <w:bookmarkStart w:id="2" w:name="n26"/>
            <w:bookmarkEnd w:id="2"/>
            <w:r w:rsidRPr="00610520">
              <w:rPr>
                <w:lang w:val="uk-UA"/>
              </w:rPr>
              <w:lastRenderedPageBreak/>
              <w:t>копія документа, що підтверджує статус громадян із числа осіб, віднесених до учасників ліквідації наслідків аварії на Чорнобильській АЕС;</w:t>
            </w:r>
          </w:p>
          <w:p w14:paraId="1E70501D" w14:textId="77777777" w:rsidR="00A618B1" w:rsidRPr="00610520" w:rsidRDefault="00A618B1" w:rsidP="00667983">
            <w:pPr>
              <w:shd w:val="clear" w:color="auto" w:fill="FFFFFF"/>
              <w:jc w:val="both"/>
              <w:textAlignment w:val="baseline"/>
              <w:rPr>
                <w:lang w:val="uk-UA"/>
              </w:rPr>
            </w:pPr>
            <w:bookmarkStart w:id="3" w:name="n39"/>
            <w:bookmarkStart w:id="4" w:name="n27"/>
            <w:bookmarkEnd w:id="3"/>
            <w:bookmarkEnd w:id="4"/>
            <w:r w:rsidRPr="00610520">
              <w:rPr>
                <w:lang w:val="uk-UA"/>
              </w:rPr>
              <w:t>копія свідоцтва про шлюб;</w:t>
            </w:r>
          </w:p>
          <w:p w14:paraId="55BE290C" w14:textId="77777777" w:rsidR="00A618B1" w:rsidRPr="00610520" w:rsidRDefault="00A618B1" w:rsidP="00667983">
            <w:pPr>
              <w:shd w:val="clear" w:color="auto" w:fill="FFFFFF"/>
              <w:jc w:val="both"/>
              <w:textAlignment w:val="baseline"/>
              <w:rPr>
                <w:lang w:val="uk-UA"/>
              </w:rPr>
            </w:pPr>
            <w:bookmarkStart w:id="5" w:name="n28"/>
            <w:bookmarkEnd w:id="5"/>
            <w:r w:rsidRPr="00610520">
              <w:rPr>
                <w:lang w:val="uk-UA"/>
              </w:rPr>
              <w:t>копія експертного висновку міжвідомчої експертної комісії з установлення причинного зв’язку хвороби, інвалідності та смерті з дією іонізуючого випромінення та інших шкідливих чинників внаслідок аварії на Чорнобильській АЕС або військово-лікарської комісії, що діє в системі МВС, СБУ чи Міноборони;</w:t>
            </w:r>
          </w:p>
          <w:p w14:paraId="7B399A41" w14:textId="77777777" w:rsidR="00A618B1" w:rsidRPr="00610520" w:rsidRDefault="00A618B1" w:rsidP="00667983">
            <w:pPr>
              <w:shd w:val="clear" w:color="auto" w:fill="FFFFFF"/>
              <w:jc w:val="both"/>
              <w:textAlignment w:val="baseline"/>
              <w:rPr>
                <w:lang w:val="uk-UA"/>
              </w:rPr>
            </w:pPr>
            <w:r w:rsidRPr="00610520">
              <w:rPr>
                <w:lang w:val="uk-UA"/>
              </w:rPr>
              <w:t>копія пенсійного посвідчення або посвідчення особи, яка одержує державну соціальну допомогу відповідно до </w:t>
            </w:r>
            <w:hyperlink r:id="rId7" w:tgtFrame="_blank" w:history="1">
              <w:r w:rsidRPr="00610520">
                <w:rPr>
                  <w:bdr w:val="none" w:sz="0" w:space="0" w:color="auto" w:frame="1"/>
                  <w:lang w:val="uk-UA"/>
                </w:rPr>
                <w:t>Закону України „Про державну соціальну допомогу особам з інвалідністю з дитинства та дітям з інвалід</w:t>
              </w:r>
            </w:hyperlink>
            <w:r w:rsidRPr="00610520">
              <w:rPr>
                <w:bdr w:val="none" w:sz="0" w:space="0" w:color="auto" w:frame="1"/>
                <w:lang w:val="uk-UA"/>
              </w:rPr>
              <w:t>ністю</w:t>
            </w:r>
            <w:r w:rsidRPr="00610520">
              <w:rPr>
                <w:lang w:val="uk-UA"/>
              </w:rPr>
              <w:t>”;</w:t>
            </w:r>
          </w:p>
          <w:p w14:paraId="6BDFBB34" w14:textId="77777777" w:rsidR="00A618B1" w:rsidRPr="00DC16D8" w:rsidRDefault="00A618B1" w:rsidP="0066798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33333"/>
                <w:shd w:val="clear" w:color="auto" w:fill="FFFFFF"/>
                <w:lang w:val="uk-UA"/>
              </w:rPr>
            </w:pPr>
            <w:bookmarkStart w:id="6" w:name="n59"/>
            <w:bookmarkEnd w:id="6"/>
            <w:r w:rsidRPr="00610520">
              <w:rPr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</w:p>
        </w:tc>
      </w:tr>
      <w:tr w:rsidR="00A618B1" w:rsidRPr="00856133" w14:paraId="242744AC" w14:textId="77777777" w:rsidTr="00A618B1">
        <w:trPr>
          <w:gridAfter w:val="1"/>
          <w:wAfter w:w="12" w:type="dxa"/>
        </w:trPr>
        <w:tc>
          <w:tcPr>
            <w:tcW w:w="827" w:type="dxa"/>
          </w:tcPr>
          <w:p w14:paraId="6903A44C" w14:textId="77777777" w:rsidR="00A618B1" w:rsidRPr="00DC16D8" w:rsidRDefault="00A618B1" w:rsidP="00667983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10.</w:t>
            </w:r>
          </w:p>
        </w:tc>
        <w:tc>
          <w:tcPr>
            <w:tcW w:w="2968" w:type="dxa"/>
            <w:gridSpan w:val="2"/>
          </w:tcPr>
          <w:p w14:paraId="4BC2DB44" w14:textId="77777777" w:rsidR="00A618B1" w:rsidRPr="00DC16D8" w:rsidRDefault="00A618B1" w:rsidP="00667983">
            <w:pPr>
              <w:jc w:val="center"/>
            </w:pPr>
            <w:r w:rsidRPr="00EC4A7A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44" w:type="dxa"/>
            <w:gridSpan w:val="2"/>
          </w:tcPr>
          <w:p w14:paraId="0D6294FA" w14:textId="77777777" w:rsidR="00A618B1" w:rsidRDefault="00A618B1" w:rsidP="00667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C16D8">
              <w:t>Заява та документи, необхідні для призначення компенсації, подаються особою суб’єкт</w:t>
            </w:r>
            <w:r w:rsidRPr="00DC16D8">
              <w:rPr>
                <w:lang w:val="uk-UA"/>
              </w:rPr>
              <w:t>у</w:t>
            </w:r>
            <w:r w:rsidRPr="00DC16D8">
              <w:t xml:space="preserve"> надання адміністративної послуги:</w:t>
            </w:r>
          </w:p>
          <w:p w14:paraId="3D70F3C7" w14:textId="77777777" w:rsidR="001E1518" w:rsidRPr="001E1518" w:rsidRDefault="001E1518" w:rsidP="001E1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en-US"/>
              </w:rPr>
            </w:pPr>
            <w:r w:rsidRPr="001E1518">
              <w:rPr>
                <w:lang w:val="uk-UA"/>
              </w:rPr>
              <w:t xml:space="preserve">через </w:t>
            </w:r>
            <w:r w:rsidRPr="001E1518">
              <w:rPr>
                <w:lang w:val="uk-UA" w:eastAsia="en-US"/>
              </w:rPr>
              <w:t xml:space="preserve">управління </w:t>
            </w:r>
            <w:r w:rsidRPr="001E1518">
              <w:rPr>
                <w:lang w:val="uk-UA"/>
              </w:rPr>
              <w:t>„</w:t>
            </w:r>
            <w:r w:rsidRPr="001E1518">
              <w:rPr>
                <w:lang w:val="uk-UA" w:eastAsia="en-US"/>
              </w:rPr>
              <w:t>Центр надання адміністративних послуг у м. Суми</w:t>
            </w:r>
            <w:r w:rsidRPr="001E1518">
              <w:rPr>
                <w:lang w:eastAsia="en-US"/>
              </w:rPr>
              <w:t>”</w:t>
            </w:r>
            <w:r w:rsidRPr="001E1518">
              <w:rPr>
                <w:lang w:val="uk-UA" w:eastAsia="en-US"/>
              </w:rPr>
              <w:t>;</w:t>
            </w:r>
          </w:p>
          <w:p w14:paraId="6970B6F2" w14:textId="038AB888" w:rsidR="00A618B1" w:rsidRPr="00DC16D8" w:rsidRDefault="001E1518" w:rsidP="001E1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1E1518">
              <w:rPr>
                <w:lang w:val="uk-UA" w:eastAsia="en-US"/>
              </w:rPr>
              <w:t>через Департамент соціального захисту населення Сумської міської ради</w:t>
            </w:r>
            <w:r w:rsidRPr="00DC16D8">
              <w:rPr>
                <w:lang w:val="uk-UA" w:eastAsia="en-US"/>
              </w:rPr>
              <w:t xml:space="preserve"> </w:t>
            </w:r>
          </w:p>
        </w:tc>
      </w:tr>
      <w:tr w:rsidR="00A618B1" w:rsidRPr="00DC16D8" w14:paraId="72CADB2C" w14:textId="77777777" w:rsidTr="00A618B1">
        <w:trPr>
          <w:gridAfter w:val="1"/>
          <w:wAfter w:w="12" w:type="dxa"/>
        </w:trPr>
        <w:tc>
          <w:tcPr>
            <w:tcW w:w="827" w:type="dxa"/>
          </w:tcPr>
          <w:p w14:paraId="11823D66" w14:textId="77777777" w:rsidR="00A618B1" w:rsidRPr="00DC16D8" w:rsidRDefault="00A618B1" w:rsidP="00667983">
            <w:pPr>
              <w:pStyle w:val="rvps12"/>
              <w:spacing w:before="0" w:beforeAutospacing="0" w:after="0" w:afterAutospacing="0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2980" w:type="dxa"/>
            <w:gridSpan w:val="3"/>
          </w:tcPr>
          <w:p w14:paraId="4C7A2D66" w14:textId="77777777" w:rsidR="00A618B1" w:rsidRPr="00DC16D8" w:rsidRDefault="00A618B1" w:rsidP="00667983">
            <w:pPr>
              <w:jc w:val="center"/>
              <w:rPr>
                <w:highlight w:val="yellow"/>
              </w:rPr>
            </w:pPr>
            <w:r w:rsidRPr="00DC16D8">
              <w:t>Платність (безоплатність) надання адміністративної послуги</w:t>
            </w:r>
          </w:p>
        </w:tc>
        <w:tc>
          <w:tcPr>
            <w:tcW w:w="5732" w:type="dxa"/>
          </w:tcPr>
          <w:p w14:paraId="062C7681" w14:textId="77777777" w:rsidR="00A618B1" w:rsidRPr="00DC16D8" w:rsidRDefault="00A618B1" w:rsidP="00667983">
            <w:pPr>
              <w:rPr>
                <w:highlight w:val="yellow"/>
              </w:rPr>
            </w:pPr>
            <w:r w:rsidRPr="00DC16D8">
              <w:t>Адміністративна послуга надається безоплатно</w:t>
            </w:r>
          </w:p>
        </w:tc>
      </w:tr>
      <w:tr w:rsidR="00A618B1" w:rsidRPr="00DC16D8" w14:paraId="1A64E509" w14:textId="77777777" w:rsidTr="00A618B1">
        <w:trPr>
          <w:gridAfter w:val="1"/>
          <w:wAfter w:w="12" w:type="dxa"/>
        </w:trPr>
        <w:tc>
          <w:tcPr>
            <w:tcW w:w="827" w:type="dxa"/>
          </w:tcPr>
          <w:p w14:paraId="6B471C8B" w14:textId="77777777" w:rsidR="00A618B1" w:rsidRDefault="00A618B1" w:rsidP="00667983">
            <w:pPr>
              <w:pStyle w:val="rvps12"/>
              <w:spacing w:before="0" w:beforeAutospacing="0" w:after="0" w:afterAutospacing="0"/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8712" w:type="dxa"/>
            <w:gridSpan w:val="4"/>
          </w:tcPr>
          <w:p w14:paraId="221F008D" w14:textId="77777777" w:rsidR="00A618B1" w:rsidRPr="00DC16D8" w:rsidRDefault="00A618B1" w:rsidP="00667983">
            <w:r w:rsidRPr="00EC4A7A">
              <w:rPr>
                <w:b/>
                <w:lang w:val="uk-UA"/>
              </w:rPr>
              <w:t>У разі платності</w:t>
            </w:r>
            <w:r w:rsidRPr="00EC4A7A">
              <w:rPr>
                <w:lang w:val="uk-UA"/>
              </w:rPr>
              <w:t>:</w:t>
            </w:r>
          </w:p>
        </w:tc>
      </w:tr>
      <w:tr w:rsidR="00A618B1" w:rsidRPr="00DC16D8" w14:paraId="1B116047" w14:textId="77777777" w:rsidTr="00A618B1">
        <w:trPr>
          <w:gridAfter w:val="1"/>
          <w:wAfter w:w="12" w:type="dxa"/>
          <w:trHeight w:val="622"/>
        </w:trPr>
        <w:tc>
          <w:tcPr>
            <w:tcW w:w="827" w:type="dxa"/>
          </w:tcPr>
          <w:p w14:paraId="2BB34C82" w14:textId="77777777" w:rsidR="00A618B1" w:rsidRDefault="00A618B1" w:rsidP="00667983">
            <w:pPr>
              <w:pStyle w:val="rvps12"/>
              <w:spacing w:before="0" w:beforeAutospacing="0" w:after="0" w:afterAutospacing="0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11.1.</w:t>
            </w:r>
          </w:p>
        </w:tc>
        <w:tc>
          <w:tcPr>
            <w:tcW w:w="2968" w:type="dxa"/>
            <w:gridSpan w:val="2"/>
          </w:tcPr>
          <w:p w14:paraId="188AE096" w14:textId="77777777" w:rsidR="00A618B1" w:rsidRPr="00DC16D8" w:rsidRDefault="00A618B1" w:rsidP="00667983">
            <w:pPr>
              <w:jc w:val="center"/>
            </w:pPr>
            <w:r w:rsidRPr="00EC4A7A">
              <w:rPr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5744" w:type="dxa"/>
            <w:gridSpan w:val="2"/>
          </w:tcPr>
          <w:p w14:paraId="22D6874D" w14:textId="77777777" w:rsidR="00A618B1" w:rsidRPr="00DC16D8" w:rsidRDefault="00A618B1" w:rsidP="006679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A618B1" w:rsidRPr="00DC16D8" w14:paraId="794240EC" w14:textId="77777777" w:rsidTr="00A618B1">
        <w:trPr>
          <w:gridAfter w:val="1"/>
          <w:wAfter w:w="12" w:type="dxa"/>
          <w:trHeight w:val="622"/>
        </w:trPr>
        <w:tc>
          <w:tcPr>
            <w:tcW w:w="827" w:type="dxa"/>
          </w:tcPr>
          <w:p w14:paraId="04A74C54" w14:textId="77777777" w:rsidR="00A618B1" w:rsidRDefault="00A618B1" w:rsidP="00667983">
            <w:pPr>
              <w:pStyle w:val="rvps12"/>
              <w:spacing w:before="0" w:beforeAutospacing="0" w:after="0" w:afterAutospacing="0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11.2.</w:t>
            </w:r>
          </w:p>
        </w:tc>
        <w:tc>
          <w:tcPr>
            <w:tcW w:w="2968" w:type="dxa"/>
            <w:gridSpan w:val="2"/>
          </w:tcPr>
          <w:p w14:paraId="2127DF66" w14:textId="77777777" w:rsidR="00A618B1" w:rsidRPr="00DC16D8" w:rsidRDefault="00A618B1" w:rsidP="00667983">
            <w:pPr>
              <w:jc w:val="center"/>
            </w:pPr>
            <w:r w:rsidRPr="00EC4A7A">
              <w:rPr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44" w:type="dxa"/>
            <w:gridSpan w:val="2"/>
          </w:tcPr>
          <w:p w14:paraId="11B21E54" w14:textId="77777777" w:rsidR="00A618B1" w:rsidRPr="00DC16D8" w:rsidRDefault="00A618B1" w:rsidP="006679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A618B1" w:rsidRPr="00DC16D8" w14:paraId="696DB054" w14:textId="77777777" w:rsidTr="00A618B1">
        <w:trPr>
          <w:gridAfter w:val="1"/>
          <w:wAfter w:w="12" w:type="dxa"/>
          <w:trHeight w:val="622"/>
        </w:trPr>
        <w:tc>
          <w:tcPr>
            <w:tcW w:w="827" w:type="dxa"/>
          </w:tcPr>
          <w:p w14:paraId="7DC197B7" w14:textId="77777777" w:rsidR="00A618B1" w:rsidRDefault="00A618B1" w:rsidP="00667983">
            <w:pPr>
              <w:pStyle w:val="rvps12"/>
              <w:spacing w:before="0" w:beforeAutospacing="0" w:after="0" w:afterAutospacing="0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11.3.</w:t>
            </w:r>
          </w:p>
        </w:tc>
        <w:tc>
          <w:tcPr>
            <w:tcW w:w="2968" w:type="dxa"/>
            <w:gridSpan w:val="2"/>
          </w:tcPr>
          <w:p w14:paraId="06E63C99" w14:textId="77777777" w:rsidR="00A618B1" w:rsidRPr="00DC16D8" w:rsidRDefault="00A618B1" w:rsidP="00667983">
            <w:pPr>
              <w:jc w:val="center"/>
            </w:pPr>
            <w:r w:rsidRPr="00EC4A7A">
              <w:rPr>
                <w:lang w:val="uk-UA"/>
              </w:rPr>
              <w:t>Розрахунковий рахунок для внесення плати</w:t>
            </w:r>
          </w:p>
        </w:tc>
        <w:tc>
          <w:tcPr>
            <w:tcW w:w="5744" w:type="dxa"/>
            <w:gridSpan w:val="2"/>
          </w:tcPr>
          <w:p w14:paraId="49AF6976" w14:textId="77777777" w:rsidR="00A618B1" w:rsidRPr="00DC16D8" w:rsidRDefault="00A618B1" w:rsidP="006679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A618B1" w:rsidRPr="00DC16D8" w14:paraId="44E06462" w14:textId="77777777" w:rsidTr="00A618B1">
        <w:trPr>
          <w:gridAfter w:val="1"/>
          <w:wAfter w:w="12" w:type="dxa"/>
          <w:trHeight w:val="622"/>
        </w:trPr>
        <w:tc>
          <w:tcPr>
            <w:tcW w:w="827" w:type="dxa"/>
          </w:tcPr>
          <w:p w14:paraId="301265E7" w14:textId="77777777" w:rsidR="00A618B1" w:rsidRPr="00DC16D8" w:rsidRDefault="00A618B1" w:rsidP="00667983">
            <w:pPr>
              <w:pStyle w:val="rvps12"/>
              <w:spacing w:before="0" w:beforeAutospacing="0" w:after="0" w:afterAutospacing="0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2968" w:type="dxa"/>
            <w:gridSpan w:val="2"/>
          </w:tcPr>
          <w:p w14:paraId="4CDC0B29" w14:textId="77777777" w:rsidR="00A618B1" w:rsidRPr="00DC16D8" w:rsidRDefault="00A618B1" w:rsidP="00667983">
            <w:pPr>
              <w:jc w:val="center"/>
              <w:rPr>
                <w:highlight w:val="yellow"/>
                <w:lang w:val="uk-UA"/>
              </w:rPr>
            </w:pPr>
            <w:r w:rsidRPr="00EC4A7A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744" w:type="dxa"/>
            <w:gridSpan w:val="2"/>
          </w:tcPr>
          <w:p w14:paraId="30A4FF3C" w14:textId="77777777" w:rsidR="00A618B1" w:rsidRPr="00DC16D8" w:rsidRDefault="00A618B1" w:rsidP="006679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DC16D8">
              <w:t>Не пізніше 10 днів після надходження заяви зі всіма необхідними документами</w:t>
            </w:r>
          </w:p>
        </w:tc>
      </w:tr>
      <w:tr w:rsidR="00A618B1" w:rsidRPr="00DC16D8" w14:paraId="6A36262E" w14:textId="77777777" w:rsidTr="00A618B1">
        <w:trPr>
          <w:gridAfter w:val="1"/>
          <w:wAfter w:w="12" w:type="dxa"/>
        </w:trPr>
        <w:tc>
          <w:tcPr>
            <w:tcW w:w="827" w:type="dxa"/>
          </w:tcPr>
          <w:p w14:paraId="6F77D74B" w14:textId="77777777" w:rsidR="00A618B1" w:rsidRPr="00DC16D8" w:rsidRDefault="00A618B1" w:rsidP="00667983">
            <w:pPr>
              <w:pStyle w:val="rvps12"/>
              <w:tabs>
                <w:tab w:val="left" w:pos="459"/>
              </w:tabs>
              <w:spacing w:before="0" w:beforeAutospacing="0" w:after="0" w:afterAutospacing="0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2968" w:type="dxa"/>
            <w:gridSpan w:val="2"/>
          </w:tcPr>
          <w:p w14:paraId="638B5453" w14:textId="77777777" w:rsidR="00A618B1" w:rsidRPr="00DC16D8" w:rsidRDefault="00A618B1" w:rsidP="00667983">
            <w:pPr>
              <w:jc w:val="center"/>
            </w:pPr>
            <w:r w:rsidRPr="00EC4A7A">
              <w:rPr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44" w:type="dxa"/>
            <w:gridSpan w:val="2"/>
          </w:tcPr>
          <w:p w14:paraId="732EEC8F" w14:textId="77777777" w:rsidR="00A618B1" w:rsidRPr="00DC16D8" w:rsidRDefault="00A618B1" w:rsidP="00667983">
            <w:pPr>
              <w:jc w:val="both"/>
              <w:rPr>
                <w:lang w:val="uk-UA"/>
              </w:rPr>
            </w:pPr>
            <w:r w:rsidRPr="00DC16D8">
              <w:rPr>
                <w:lang w:val="uk-UA"/>
              </w:rPr>
              <w:t>Компенсація не надається у разі подання встановленого переліку документів не в повному обсязі; у разі зміни місця реєстрації</w:t>
            </w:r>
          </w:p>
        </w:tc>
      </w:tr>
      <w:tr w:rsidR="00A618B1" w:rsidRPr="00DC16D8" w14:paraId="492E7363" w14:textId="77777777" w:rsidTr="00A618B1">
        <w:trPr>
          <w:gridAfter w:val="1"/>
          <w:wAfter w:w="12" w:type="dxa"/>
        </w:trPr>
        <w:tc>
          <w:tcPr>
            <w:tcW w:w="827" w:type="dxa"/>
          </w:tcPr>
          <w:p w14:paraId="3A6392D8" w14:textId="77777777" w:rsidR="00A618B1" w:rsidRPr="00DC16D8" w:rsidRDefault="00A618B1" w:rsidP="00667983">
            <w:pPr>
              <w:pStyle w:val="rvps12"/>
              <w:spacing w:before="0" w:beforeAutospacing="0" w:after="0" w:afterAutospacing="0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2968" w:type="dxa"/>
            <w:gridSpan w:val="2"/>
          </w:tcPr>
          <w:p w14:paraId="19054409" w14:textId="77777777" w:rsidR="00A618B1" w:rsidRPr="00DC16D8" w:rsidRDefault="00A618B1" w:rsidP="00667983">
            <w:pPr>
              <w:jc w:val="center"/>
              <w:rPr>
                <w:highlight w:val="yellow"/>
              </w:rPr>
            </w:pPr>
            <w:r w:rsidRPr="00DC16D8">
              <w:t>Результат надання адміністративної послуги</w:t>
            </w:r>
          </w:p>
        </w:tc>
        <w:tc>
          <w:tcPr>
            <w:tcW w:w="5744" w:type="dxa"/>
            <w:gridSpan w:val="2"/>
          </w:tcPr>
          <w:p w14:paraId="7A0FBF65" w14:textId="77777777" w:rsidR="00A618B1" w:rsidRPr="00DC16D8" w:rsidRDefault="00A618B1" w:rsidP="00667983">
            <w:pPr>
              <w:jc w:val="both"/>
              <w:rPr>
                <w:lang w:val="uk-UA"/>
              </w:rPr>
            </w:pPr>
            <w:r w:rsidRPr="00DC16D8">
              <w:rPr>
                <w:rStyle w:val="rvts23"/>
                <w:bdr w:val="none" w:sz="0" w:space="0" w:color="auto" w:frame="1"/>
                <w:lang w:val="uk-UA"/>
              </w:rPr>
              <w:t>Призначення компенсації / відмова у призначенні компенсації</w:t>
            </w:r>
          </w:p>
        </w:tc>
      </w:tr>
      <w:tr w:rsidR="00A618B1" w:rsidRPr="00DC16D8" w14:paraId="13BD881F" w14:textId="77777777" w:rsidTr="00A618B1">
        <w:trPr>
          <w:gridAfter w:val="1"/>
          <w:wAfter w:w="12" w:type="dxa"/>
        </w:trPr>
        <w:tc>
          <w:tcPr>
            <w:tcW w:w="827" w:type="dxa"/>
          </w:tcPr>
          <w:p w14:paraId="160D73CF" w14:textId="77777777" w:rsidR="00A618B1" w:rsidRPr="00DC16D8" w:rsidRDefault="00A618B1" w:rsidP="00667983">
            <w:pPr>
              <w:pStyle w:val="rvps12"/>
              <w:spacing w:before="0" w:beforeAutospacing="0" w:after="0" w:afterAutospacing="0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2968" w:type="dxa"/>
            <w:gridSpan w:val="2"/>
          </w:tcPr>
          <w:p w14:paraId="1D2093AF" w14:textId="77777777" w:rsidR="00A618B1" w:rsidRPr="00DC16D8" w:rsidRDefault="00A618B1" w:rsidP="00667983">
            <w:pPr>
              <w:jc w:val="center"/>
              <w:rPr>
                <w:highlight w:val="yellow"/>
              </w:rPr>
            </w:pPr>
            <w:r w:rsidRPr="00DC16D8">
              <w:t>Способи отримання відповіді (результату)</w:t>
            </w:r>
          </w:p>
        </w:tc>
        <w:tc>
          <w:tcPr>
            <w:tcW w:w="5744" w:type="dxa"/>
            <w:gridSpan w:val="2"/>
          </w:tcPr>
          <w:p w14:paraId="05CE5EFE" w14:textId="77777777" w:rsidR="00A618B1" w:rsidRPr="00DC16D8" w:rsidRDefault="00A618B1" w:rsidP="00667983">
            <w:pPr>
              <w:jc w:val="both"/>
              <w:rPr>
                <w:lang w:val="uk-UA"/>
              </w:rPr>
            </w:pPr>
            <w:r w:rsidRPr="00DC16D8">
              <w:t xml:space="preserve">Повідомлення про призначення </w:t>
            </w:r>
            <w:r w:rsidRPr="00DC16D8">
              <w:rPr>
                <w:rStyle w:val="rvts23"/>
                <w:bdr w:val="none" w:sz="0" w:space="0" w:color="auto" w:frame="1"/>
              </w:rPr>
              <w:t xml:space="preserve">компенсації </w:t>
            </w:r>
            <w:r w:rsidRPr="00DC16D8">
              <w:t>(відмова у призначенні) видається (надсилається поштою)  одержувачу</w:t>
            </w:r>
            <w:r w:rsidRPr="00DC16D8">
              <w:rPr>
                <w:lang w:val="uk-UA"/>
              </w:rPr>
              <w:t>.</w:t>
            </w:r>
          </w:p>
          <w:p w14:paraId="591EF583" w14:textId="77777777" w:rsidR="00A618B1" w:rsidRPr="00DC16D8" w:rsidRDefault="00A618B1" w:rsidP="00667983">
            <w:pPr>
              <w:jc w:val="both"/>
            </w:pPr>
            <w:r w:rsidRPr="00DC16D8">
              <w:rPr>
                <w:lang w:val="uk-UA"/>
              </w:rPr>
              <w:lastRenderedPageBreak/>
              <w:t>Виплату компенсації можна отримати через банківські установи</w:t>
            </w:r>
            <w:r>
              <w:rPr>
                <w:lang w:val="uk-UA"/>
              </w:rPr>
              <w:t xml:space="preserve"> або поштові відділення</w:t>
            </w:r>
          </w:p>
        </w:tc>
      </w:tr>
      <w:tr w:rsidR="00A618B1" w:rsidRPr="00DC16D8" w14:paraId="19DA6412" w14:textId="77777777" w:rsidTr="00A618B1">
        <w:trPr>
          <w:gridAfter w:val="1"/>
          <w:wAfter w:w="12" w:type="dxa"/>
        </w:trPr>
        <w:tc>
          <w:tcPr>
            <w:tcW w:w="827" w:type="dxa"/>
          </w:tcPr>
          <w:p w14:paraId="691BC575" w14:textId="77777777" w:rsidR="00A618B1" w:rsidRDefault="00A618B1" w:rsidP="00667983">
            <w:pPr>
              <w:pStyle w:val="rvps12"/>
              <w:spacing w:before="0" w:beforeAutospacing="0" w:after="0" w:afterAutospacing="0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16.</w:t>
            </w:r>
          </w:p>
        </w:tc>
        <w:tc>
          <w:tcPr>
            <w:tcW w:w="2968" w:type="dxa"/>
            <w:gridSpan w:val="2"/>
          </w:tcPr>
          <w:p w14:paraId="6972FC2F" w14:textId="77777777" w:rsidR="00A618B1" w:rsidRPr="00B46015" w:rsidRDefault="00A618B1" w:rsidP="006679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Примітка</w:t>
            </w:r>
          </w:p>
        </w:tc>
        <w:tc>
          <w:tcPr>
            <w:tcW w:w="5744" w:type="dxa"/>
            <w:gridSpan w:val="2"/>
          </w:tcPr>
          <w:p w14:paraId="7B417960" w14:textId="77777777" w:rsidR="00A618B1" w:rsidRPr="00DC16D8" w:rsidRDefault="00A618B1" w:rsidP="00667983">
            <w:pPr>
              <w:jc w:val="both"/>
            </w:pPr>
          </w:p>
        </w:tc>
      </w:tr>
    </w:tbl>
    <w:p w14:paraId="5C3B86F4" w14:textId="77777777" w:rsidR="00B46DCE" w:rsidRDefault="00B46DCE" w:rsidP="00DC16D8">
      <w:pPr>
        <w:rPr>
          <w:lang w:val="uk-UA"/>
        </w:rPr>
      </w:pPr>
    </w:p>
    <w:p w14:paraId="58924391" w14:textId="77777777" w:rsidR="00616281" w:rsidRPr="00DC16D8" w:rsidRDefault="00616281" w:rsidP="00DC16D8">
      <w:pPr>
        <w:rPr>
          <w:lang w:val="uk-UA"/>
        </w:rPr>
      </w:pPr>
    </w:p>
    <w:p w14:paraId="72B51E52" w14:textId="77777777" w:rsidR="00B46015" w:rsidRDefault="00B46015" w:rsidP="00B46015">
      <w:pPr>
        <w:ind w:left="-709" w:firstLine="709"/>
        <w:rPr>
          <w:b/>
          <w:lang w:val="uk-UA"/>
        </w:rPr>
      </w:pPr>
      <w:r>
        <w:rPr>
          <w:b/>
          <w:lang w:val="uk-UA"/>
        </w:rPr>
        <w:t>Начальник управління</w:t>
      </w:r>
    </w:p>
    <w:p w14:paraId="29592E45" w14:textId="77777777" w:rsidR="00B46015" w:rsidRPr="002D4528" w:rsidRDefault="00B46015" w:rsidP="00B46015">
      <w:pPr>
        <w:ind w:left="-709" w:firstLine="142"/>
        <w:rPr>
          <w:b/>
          <w:lang w:val="uk-UA"/>
        </w:rPr>
      </w:pPr>
      <w:r>
        <w:rPr>
          <w:b/>
          <w:lang w:val="uk-UA"/>
        </w:rPr>
        <w:t xml:space="preserve">         з адміністрування </w:t>
      </w:r>
    </w:p>
    <w:p w14:paraId="5D50D7EB" w14:textId="77777777" w:rsidR="00B46015" w:rsidRPr="002D4528" w:rsidRDefault="00B46015" w:rsidP="00B46015">
      <w:pPr>
        <w:ind w:left="-567"/>
        <w:rPr>
          <w:b/>
          <w:lang w:val="uk-UA"/>
        </w:rPr>
      </w:pPr>
      <w:r w:rsidRPr="002D4528">
        <w:rPr>
          <w:b/>
          <w:lang w:val="uk-UA"/>
        </w:rPr>
        <w:t xml:space="preserve">         </w:t>
      </w:r>
      <w:r>
        <w:rPr>
          <w:b/>
          <w:lang w:val="uk-UA"/>
        </w:rPr>
        <w:t xml:space="preserve">соціальних гарантій                               </w:t>
      </w:r>
      <w:r w:rsidRPr="002D4528">
        <w:rPr>
          <w:b/>
          <w:lang w:val="uk-UA"/>
        </w:rPr>
        <w:t xml:space="preserve">__________              </w:t>
      </w:r>
      <w:r>
        <w:rPr>
          <w:b/>
          <w:lang w:val="uk-UA"/>
        </w:rPr>
        <w:t xml:space="preserve">           Наталія ГЕРАСИМЕНКО</w:t>
      </w:r>
    </w:p>
    <w:p w14:paraId="01783DD3" w14:textId="77777777" w:rsidR="00B46015" w:rsidRPr="00D76A7C" w:rsidRDefault="00B46015" w:rsidP="00B46015">
      <w:pPr>
        <w:ind w:left="-709"/>
        <w:rPr>
          <w:lang w:val="uk-UA"/>
        </w:rPr>
      </w:pPr>
      <w:r w:rsidRPr="00D76A7C">
        <w:rPr>
          <w:lang w:val="uk-UA"/>
        </w:rPr>
        <w:t xml:space="preserve">                                                                              </w:t>
      </w:r>
      <w:r>
        <w:rPr>
          <w:lang w:val="uk-UA"/>
        </w:rPr>
        <w:t xml:space="preserve">  </w:t>
      </w:r>
      <w:r w:rsidRPr="00D76A7C">
        <w:rPr>
          <w:lang w:val="uk-UA"/>
        </w:rPr>
        <w:t xml:space="preserve">  (підпис)</w:t>
      </w:r>
    </w:p>
    <w:p w14:paraId="7CE866E5" w14:textId="77777777" w:rsidR="000F3057" w:rsidRPr="00DC16D8" w:rsidRDefault="000F3057" w:rsidP="00DC16D8">
      <w:pPr>
        <w:ind w:right="-1"/>
        <w:jc w:val="both"/>
      </w:pPr>
    </w:p>
    <w:sectPr w:rsidR="000F3057" w:rsidRPr="00DC16D8" w:rsidSect="007906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44"/>
    <w:rsid w:val="00021D33"/>
    <w:rsid w:val="000A767F"/>
    <w:rsid w:val="000B17BF"/>
    <w:rsid w:val="000B432D"/>
    <w:rsid w:val="000C67E6"/>
    <w:rsid w:val="000D37A2"/>
    <w:rsid w:val="000D5828"/>
    <w:rsid w:val="000D5A44"/>
    <w:rsid w:val="000F3057"/>
    <w:rsid w:val="00123C7F"/>
    <w:rsid w:val="0014675D"/>
    <w:rsid w:val="0015515F"/>
    <w:rsid w:val="001D7052"/>
    <w:rsid w:val="001E1518"/>
    <w:rsid w:val="001F242C"/>
    <w:rsid w:val="00226D2F"/>
    <w:rsid w:val="002609F0"/>
    <w:rsid w:val="002742AD"/>
    <w:rsid w:val="00275ED5"/>
    <w:rsid w:val="0027606A"/>
    <w:rsid w:val="003421EA"/>
    <w:rsid w:val="00347010"/>
    <w:rsid w:val="003571A4"/>
    <w:rsid w:val="00386FA4"/>
    <w:rsid w:val="003E1328"/>
    <w:rsid w:val="003E5576"/>
    <w:rsid w:val="003E71FB"/>
    <w:rsid w:val="00417ACD"/>
    <w:rsid w:val="00432D23"/>
    <w:rsid w:val="0047437A"/>
    <w:rsid w:val="00480E46"/>
    <w:rsid w:val="00496F6E"/>
    <w:rsid w:val="004F5D80"/>
    <w:rsid w:val="004F7921"/>
    <w:rsid w:val="005446CB"/>
    <w:rsid w:val="00545095"/>
    <w:rsid w:val="0057795C"/>
    <w:rsid w:val="005D7D00"/>
    <w:rsid w:val="005E58FA"/>
    <w:rsid w:val="006050F1"/>
    <w:rsid w:val="00610520"/>
    <w:rsid w:val="00614458"/>
    <w:rsid w:val="00616281"/>
    <w:rsid w:val="006176CE"/>
    <w:rsid w:val="006239A7"/>
    <w:rsid w:val="00625B52"/>
    <w:rsid w:val="00653E3F"/>
    <w:rsid w:val="00667983"/>
    <w:rsid w:val="00695853"/>
    <w:rsid w:val="006D06FF"/>
    <w:rsid w:val="006E2D2A"/>
    <w:rsid w:val="007147DC"/>
    <w:rsid w:val="00715B17"/>
    <w:rsid w:val="0075736E"/>
    <w:rsid w:val="00762C56"/>
    <w:rsid w:val="007771A4"/>
    <w:rsid w:val="0079062B"/>
    <w:rsid w:val="007A0ED3"/>
    <w:rsid w:val="0080700D"/>
    <w:rsid w:val="00825D83"/>
    <w:rsid w:val="00834A15"/>
    <w:rsid w:val="00856133"/>
    <w:rsid w:val="00897AB3"/>
    <w:rsid w:val="008A0B45"/>
    <w:rsid w:val="008D24E2"/>
    <w:rsid w:val="008D609C"/>
    <w:rsid w:val="008D7723"/>
    <w:rsid w:val="008E0AA1"/>
    <w:rsid w:val="008E7959"/>
    <w:rsid w:val="008F0A69"/>
    <w:rsid w:val="008F115B"/>
    <w:rsid w:val="009046D1"/>
    <w:rsid w:val="00904E5F"/>
    <w:rsid w:val="00921D23"/>
    <w:rsid w:val="00933470"/>
    <w:rsid w:val="009343A0"/>
    <w:rsid w:val="00951C54"/>
    <w:rsid w:val="00966853"/>
    <w:rsid w:val="009735AC"/>
    <w:rsid w:val="009961EB"/>
    <w:rsid w:val="009B094B"/>
    <w:rsid w:val="009C346E"/>
    <w:rsid w:val="009C37AB"/>
    <w:rsid w:val="009F0818"/>
    <w:rsid w:val="00A108A4"/>
    <w:rsid w:val="00A42F49"/>
    <w:rsid w:val="00A44731"/>
    <w:rsid w:val="00A45728"/>
    <w:rsid w:val="00A618B1"/>
    <w:rsid w:val="00A639B8"/>
    <w:rsid w:val="00AB124B"/>
    <w:rsid w:val="00AC1A7D"/>
    <w:rsid w:val="00AD7348"/>
    <w:rsid w:val="00AE3DCC"/>
    <w:rsid w:val="00AF458F"/>
    <w:rsid w:val="00B04C2F"/>
    <w:rsid w:val="00B31BB8"/>
    <w:rsid w:val="00B46015"/>
    <w:rsid w:val="00B46DCE"/>
    <w:rsid w:val="00B51459"/>
    <w:rsid w:val="00B5281D"/>
    <w:rsid w:val="00BA2567"/>
    <w:rsid w:val="00BD12DB"/>
    <w:rsid w:val="00BD5818"/>
    <w:rsid w:val="00BD6C0F"/>
    <w:rsid w:val="00BE3557"/>
    <w:rsid w:val="00BE36AE"/>
    <w:rsid w:val="00C11CAD"/>
    <w:rsid w:val="00C87BB6"/>
    <w:rsid w:val="00CD0726"/>
    <w:rsid w:val="00CE58CD"/>
    <w:rsid w:val="00D00FE6"/>
    <w:rsid w:val="00D10AE2"/>
    <w:rsid w:val="00DC16D8"/>
    <w:rsid w:val="00E20E47"/>
    <w:rsid w:val="00E429AC"/>
    <w:rsid w:val="00EB53B3"/>
    <w:rsid w:val="00F4067F"/>
    <w:rsid w:val="00F414D7"/>
    <w:rsid w:val="00F62BCD"/>
    <w:rsid w:val="00F80026"/>
    <w:rsid w:val="00F84415"/>
    <w:rsid w:val="00FE0E4A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5A80A7"/>
  <w15:docId w15:val="{05BAAB12-378F-44DF-AABF-4E4C7F82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A4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5A44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uiPriority w:val="99"/>
    <w:rsid w:val="000D5A44"/>
  </w:style>
  <w:style w:type="character" w:customStyle="1" w:styleId="apple-converted-space">
    <w:name w:val="apple-converted-space"/>
    <w:basedOn w:val="a0"/>
    <w:uiPriority w:val="99"/>
    <w:rsid w:val="000D5A44"/>
  </w:style>
  <w:style w:type="character" w:styleId="a4">
    <w:name w:val="Hyperlink"/>
    <w:basedOn w:val="a0"/>
    <w:uiPriority w:val="99"/>
    <w:rsid w:val="000D5A44"/>
    <w:rPr>
      <w:color w:val="0000FF"/>
      <w:u w:val="single"/>
    </w:rPr>
  </w:style>
  <w:style w:type="paragraph" w:customStyle="1" w:styleId="rvps2">
    <w:name w:val="rvps2"/>
    <w:basedOn w:val="a"/>
    <w:uiPriority w:val="99"/>
    <w:rsid w:val="000D5A44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D5A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en-US"/>
    </w:rPr>
  </w:style>
  <w:style w:type="paragraph" w:styleId="a5">
    <w:name w:val="List Paragraph"/>
    <w:basedOn w:val="a"/>
    <w:uiPriority w:val="99"/>
    <w:qFormat/>
    <w:rsid w:val="008F0A69"/>
    <w:pPr>
      <w:ind w:left="720"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rsid w:val="000D58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D5828"/>
    <w:rPr>
      <w:rFonts w:ascii="Segoe UI" w:hAnsi="Segoe UI" w:cs="Segoe UI"/>
      <w:sz w:val="18"/>
      <w:szCs w:val="18"/>
      <w:lang w:val="ru-RU" w:eastAsia="ru-RU"/>
    </w:rPr>
  </w:style>
  <w:style w:type="character" w:customStyle="1" w:styleId="a8">
    <w:name w:val="Основной текст_"/>
    <w:link w:val="1"/>
    <w:uiPriority w:val="99"/>
    <w:locked/>
    <w:rsid w:val="00B04C2F"/>
    <w:rPr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B04C2F"/>
    <w:pPr>
      <w:shd w:val="clear" w:color="auto" w:fill="FFFFFF"/>
      <w:spacing w:line="240" w:lineRule="atLeast"/>
    </w:pPr>
    <w:rPr>
      <w:rFonts w:ascii="Calibri" w:eastAsia="Calibri" w:hAnsi="Calibri" w:cs="Calibri"/>
    </w:rPr>
  </w:style>
  <w:style w:type="paragraph" w:styleId="a9">
    <w:name w:val="header"/>
    <w:basedOn w:val="a"/>
    <w:link w:val="aa"/>
    <w:uiPriority w:val="99"/>
    <w:rsid w:val="00B04C2F"/>
    <w:pPr>
      <w:tabs>
        <w:tab w:val="center" w:pos="4819"/>
        <w:tab w:val="right" w:pos="9639"/>
      </w:tabs>
      <w:jc w:val="both"/>
    </w:pPr>
    <w:rPr>
      <w:sz w:val="28"/>
      <w:szCs w:val="28"/>
      <w:lang w:val="uk-UA" w:eastAsia="en-US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B04C2F"/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(3)_"/>
    <w:link w:val="30"/>
    <w:uiPriority w:val="99"/>
    <w:locked/>
    <w:rsid w:val="00B04C2F"/>
    <w:rPr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04C2F"/>
    <w:pPr>
      <w:shd w:val="clear" w:color="auto" w:fill="FFFFFF"/>
      <w:spacing w:line="240" w:lineRule="atLeast"/>
    </w:pPr>
    <w:rPr>
      <w:rFonts w:ascii="Calibri" w:eastAsia="Calibri" w:hAnsi="Calibri" w:cs="Calibri"/>
      <w:sz w:val="13"/>
      <w:szCs w:val="13"/>
    </w:rPr>
  </w:style>
  <w:style w:type="paragraph" w:customStyle="1" w:styleId="rvps12">
    <w:name w:val="rvps12"/>
    <w:basedOn w:val="a"/>
    <w:uiPriority w:val="99"/>
    <w:rsid w:val="008E0AA1"/>
    <w:pPr>
      <w:spacing w:before="100" w:beforeAutospacing="1" w:after="100" w:afterAutospacing="1"/>
    </w:pPr>
    <w:rPr>
      <w:lang w:val="en-US" w:eastAsia="en-US"/>
    </w:rPr>
  </w:style>
  <w:style w:type="paragraph" w:customStyle="1" w:styleId="rvps14">
    <w:name w:val="rvps14"/>
    <w:basedOn w:val="a"/>
    <w:uiPriority w:val="99"/>
    <w:rsid w:val="008E0AA1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57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akon2.rada.gov.ua/laws/show/2109-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zn.smr.gov.ua/" TargetMode="External"/><Relationship Id="rId5" Type="http://schemas.openxmlformats.org/officeDocument/2006/relationships/hyperlink" Target="mailto:dszn@smr.gov.ua" TargetMode="External"/><Relationship Id="rId4" Type="http://schemas.openxmlformats.org/officeDocument/2006/relationships/hyperlink" Target="mailto:cnap@smr.gov.u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Олена</dc:creator>
  <cp:keywords/>
  <dc:description/>
  <cp:lastModifiedBy>Ганненко Павло Віталійович</cp:lastModifiedBy>
  <cp:revision>17</cp:revision>
  <cp:lastPrinted>2023-11-10T11:29:00Z</cp:lastPrinted>
  <dcterms:created xsi:type="dcterms:W3CDTF">2025-01-15T11:33:00Z</dcterms:created>
  <dcterms:modified xsi:type="dcterms:W3CDTF">2025-01-22T12:34:00Z</dcterms:modified>
</cp:coreProperties>
</file>