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0" w:rsidRPr="00761ED9" w:rsidRDefault="00431990" w:rsidP="00431990">
      <w:pPr>
        <w:tabs>
          <w:tab w:val="left" w:pos="5387"/>
        </w:tabs>
        <w:spacing w:line="360" w:lineRule="auto"/>
        <w:ind w:left="5529"/>
        <w:jc w:val="both"/>
        <w:rPr>
          <w:color w:val="000000"/>
          <w:sz w:val="28"/>
          <w:szCs w:val="28"/>
          <w:lang w:val="uk-UA"/>
        </w:rPr>
      </w:pPr>
      <w:r w:rsidRPr="00761ED9">
        <w:rPr>
          <w:color w:val="000000"/>
          <w:sz w:val="28"/>
          <w:szCs w:val="28"/>
          <w:lang w:val="uk-UA"/>
        </w:rPr>
        <w:t>ЗАТВЕРДЖЕНО</w:t>
      </w:r>
    </w:p>
    <w:p w:rsidR="00431990" w:rsidRPr="00761ED9" w:rsidRDefault="00431990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color w:val="000000"/>
          <w:sz w:val="28"/>
          <w:szCs w:val="28"/>
          <w:lang w:val="uk-UA"/>
        </w:rPr>
      </w:pPr>
      <w:r w:rsidRPr="00761ED9">
        <w:rPr>
          <w:color w:val="000000"/>
          <w:sz w:val="28"/>
          <w:szCs w:val="28"/>
          <w:lang w:val="uk-UA"/>
        </w:rPr>
        <w:t>Наказ Департаменту культури, туризму та релігій Сумської обласної державної адміністрації</w:t>
      </w:r>
    </w:p>
    <w:p w:rsidR="00431990" w:rsidRPr="00761ED9" w:rsidRDefault="006E77D1" w:rsidP="00431990">
      <w:pPr>
        <w:tabs>
          <w:tab w:val="left" w:pos="5529"/>
        </w:tabs>
        <w:spacing w:before="100" w:beforeAutospacing="1"/>
        <w:ind w:left="5529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30.10.2023 </w:t>
      </w:r>
      <w:r w:rsidR="00431990" w:rsidRPr="00761ED9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28-ОД</w:t>
      </w:r>
    </w:p>
    <w:p w:rsidR="00E36E69" w:rsidRPr="00761ED9" w:rsidRDefault="00E36E69" w:rsidP="00B7096F">
      <w:pPr>
        <w:tabs>
          <w:tab w:val="left" w:pos="5529"/>
        </w:tabs>
        <w:spacing w:before="100" w:beforeAutospacing="1"/>
        <w:ind w:left="5529"/>
        <w:contextualSpacing/>
        <w:jc w:val="both"/>
        <w:rPr>
          <w:color w:val="000000"/>
          <w:sz w:val="28"/>
          <w:szCs w:val="28"/>
          <w:lang w:val="uk-UA"/>
        </w:rPr>
      </w:pPr>
    </w:p>
    <w:p w:rsidR="00912FC8" w:rsidRPr="00761ED9" w:rsidRDefault="00912FC8" w:rsidP="00912FC8">
      <w:pPr>
        <w:jc w:val="center"/>
        <w:rPr>
          <w:b/>
          <w:color w:val="000000"/>
          <w:sz w:val="28"/>
          <w:szCs w:val="28"/>
          <w:lang w:val="uk-UA"/>
        </w:rPr>
      </w:pPr>
      <w:r w:rsidRPr="00761ED9">
        <w:rPr>
          <w:b/>
          <w:color w:val="000000"/>
          <w:sz w:val="28"/>
          <w:szCs w:val="28"/>
          <w:lang w:val="uk-UA"/>
        </w:rPr>
        <w:t xml:space="preserve">ІНФОРМАЦІЙНА КАРТКА </w:t>
      </w:r>
    </w:p>
    <w:p w:rsidR="00912FC8" w:rsidRPr="00761ED9" w:rsidRDefault="00912FC8" w:rsidP="00912FC8">
      <w:pPr>
        <w:jc w:val="center"/>
        <w:rPr>
          <w:b/>
          <w:color w:val="000000"/>
          <w:sz w:val="28"/>
          <w:szCs w:val="28"/>
          <w:lang w:val="uk-UA"/>
        </w:rPr>
      </w:pPr>
      <w:r w:rsidRPr="00761ED9">
        <w:rPr>
          <w:b/>
          <w:color w:val="000000"/>
          <w:sz w:val="28"/>
          <w:szCs w:val="28"/>
          <w:lang w:val="uk-UA"/>
        </w:rPr>
        <w:t>АДМІНІСТРАТИВНОЇ ПОСЛУГИ</w:t>
      </w:r>
    </w:p>
    <w:p w:rsidR="00CF369F" w:rsidRDefault="00CF369F" w:rsidP="00CF369F">
      <w:pPr>
        <w:jc w:val="center"/>
        <w:rPr>
          <w:b/>
          <w:color w:val="000000"/>
          <w:lang w:val="uk-UA"/>
        </w:rPr>
      </w:pPr>
    </w:p>
    <w:p w:rsidR="00CE44C1" w:rsidRPr="00CE44C1" w:rsidRDefault="00E261BA" w:rsidP="00CE44C1">
      <w:pPr>
        <w:jc w:val="center"/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t>Офіційне п</w:t>
      </w:r>
      <w:r w:rsidR="00CE44C1" w:rsidRPr="00CE44C1">
        <w:rPr>
          <w:b/>
          <w:sz w:val="28"/>
          <w:szCs w:val="28"/>
          <w:lang w:val="uk-UA"/>
        </w:rPr>
        <w:t xml:space="preserve">огодження можливості </w:t>
      </w:r>
      <w:r>
        <w:rPr>
          <w:b/>
          <w:sz w:val="28"/>
          <w:szCs w:val="28"/>
          <w:lang w:val="uk-UA"/>
        </w:rPr>
        <w:t>здійснення</w:t>
      </w:r>
      <w:r w:rsidR="00CE44C1" w:rsidRPr="00CE44C1">
        <w:rPr>
          <w:b/>
          <w:sz w:val="28"/>
          <w:szCs w:val="28"/>
          <w:lang w:val="uk-UA"/>
        </w:rPr>
        <w:t xml:space="preserve"> проповідницьк</w:t>
      </w:r>
      <w:r>
        <w:rPr>
          <w:b/>
          <w:sz w:val="28"/>
          <w:szCs w:val="28"/>
          <w:lang w:val="uk-UA"/>
        </w:rPr>
        <w:t>ої</w:t>
      </w:r>
      <w:r w:rsidR="00CE44C1" w:rsidRPr="00CE44C1">
        <w:rPr>
          <w:b/>
          <w:sz w:val="28"/>
          <w:szCs w:val="28"/>
          <w:lang w:val="uk-UA"/>
        </w:rPr>
        <w:t xml:space="preserve"> чи іншо</w:t>
      </w:r>
      <w:r>
        <w:rPr>
          <w:b/>
          <w:sz w:val="28"/>
          <w:szCs w:val="28"/>
          <w:lang w:val="uk-UA"/>
        </w:rPr>
        <w:t>ї</w:t>
      </w:r>
      <w:r w:rsidR="00CE44C1" w:rsidRPr="00CE44C1">
        <w:rPr>
          <w:b/>
          <w:sz w:val="28"/>
          <w:szCs w:val="28"/>
          <w:lang w:val="uk-UA"/>
        </w:rPr>
        <w:t xml:space="preserve"> канонічно</w:t>
      </w:r>
      <w:r>
        <w:rPr>
          <w:b/>
          <w:sz w:val="28"/>
          <w:szCs w:val="28"/>
          <w:lang w:val="uk-UA"/>
        </w:rPr>
        <w:t>ї діяльно</w:t>
      </w:r>
      <w:r w:rsidR="00CE44C1" w:rsidRPr="00CE44C1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і</w:t>
      </w:r>
      <w:r w:rsidR="00CE44C1" w:rsidRPr="00CE44C1">
        <w:rPr>
          <w:b/>
          <w:sz w:val="28"/>
          <w:szCs w:val="28"/>
          <w:lang w:val="uk-UA"/>
        </w:rPr>
        <w:t xml:space="preserve">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</w:t>
      </w:r>
    </w:p>
    <w:p w:rsidR="004E285F" w:rsidRPr="00761ED9" w:rsidRDefault="004E285F" w:rsidP="00CE44C1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  <w:lang w:val="uk-UA"/>
        </w:rPr>
      </w:pPr>
    </w:p>
    <w:p w:rsidR="00912FC8" w:rsidRPr="00761ED9" w:rsidRDefault="00912FC8" w:rsidP="00CE44C1">
      <w:pPr>
        <w:jc w:val="center"/>
        <w:rPr>
          <w:color w:val="000000"/>
          <w:lang w:val="uk-UA"/>
        </w:rPr>
      </w:pPr>
      <w:r w:rsidRPr="00761ED9">
        <w:rPr>
          <w:color w:val="000000"/>
          <w:lang w:val="uk-UA"/>
        </w:rPr>
        <w:t>(назва адміністративної послуги)</w:t>
      </w:r>
    </w:p>
    <w:p w:rsidR="00F00B09" w:rsidRPr="00761ED9" w:rsidRDefault="00F00B09" w:rsidP="00CE44C1">
      <w:pPr>
        <w:jc w:val="center"/>
        <w:rPr>
          <w:color w:val="000000"/>
          <w:lang w:val="uk-UA"/>
        </w:rPr>
      </w:pPr>
    </w:p>
    <w:p w:rsidR="00431990" w:rsidRPr="00761ED9" w:rsidRDefault="00431990" w:rsidP="00431990">
      <w:pPr>
        <w:pBdr>
          <w:bottom w:val="single" w:sz="12" w:space="1" w:color="auto"/>
        </w:pBdr>
        <w:jc w:val="center"/>
        <w:rPr>
          <w:b/>
          <w:bCs/>
          <w:color w:val="000000"/>
          <w:sz w:val="28"/>
          <w:szCs w:val="28"/>
          <w:lang w:val="uk-UA"/>
        </w:rPr>
      </w:pPr>
      <w:r w:rsidRPr="00761ED9">
        <w:rPr>
          <w:b/>
          <w:bCs/>
          <w:color w:val="000000"/>
          <w:sz w:val="28"/>
          <w:szCs w:val="28"/>
          <w:lang w:val="uk-UA"/>
        </w:rPr>
        <w:t>Департамент культури, туризму та релігій Сумської обласної державної адміністрації</w:t>
      </w:r>
    </w:p>
    <w:p w:rsidR="00A07C44" w:rsidRPr="00EE0A17" w:rsidRDefault="00721755" w:rsidP="00721755">
      <w:pPr>
        <w:jc w:val="center"/>
        <w:rPr>
          <w:b/>
          <w:bCs/>
          <w:color w:val="FF0000"/>
        </w:rPr>
      </w:pPr>
      <w:r w:rsidRPr="00761ED9">
        <w:rPr>
          <w:color w:val="000000"/>
          <w:lang w:val="uk-UA"/>
        </w:rPr>
        <w:t xml:space="preserve"> </w:t>
      </w:r>
      <w:r w:rsidR="00912FC8" w:rsidRPr="00761ED9">
        <w:rPr>
          <w:color w:val="000000"/>
          <w:lang w:val="uk-UA"/>
        </w:rPr>
        <w:t>(найменування суб’єкта надання адміністративної послуги)</w:t>
      </w:r>
    </w:p>
    <w:p w:rsidR="008D67BD" w:rsidRPr="00EE0A17" w:rsidRDefault="008D67BD" w:rsidP="00A07C44">
      <w:pPr>
        <w:pStyle w:val="2"/>
        <w:ind w:firstLine="0"/>
        <w:jc w:val="center"/>
        <w:rPr>
          <w:b/>
          <w:bCs/>
          <w:color w:val="FF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90"/>
        <w:gridCol w:w="68"/>
        <w:gridCol w:w="5900"/>
      </w:tblGrid>
      <w:tr w:rsidR="00912FC8" w:rsidRPr="00EE0A17" w:rsidTr="00B85C41">
        <w:tc>
          <w:tcPr>
            <w:tcW w:w="3778" w:type="dxa"/>
            <w:gridSpan w:val="3"/>
          </w:tcPr>
          <w:p w:rsidR="00912FC8" w:rsidRPr="00761ED9" w:rsidRDefault="00912FC8" w:rsidP="00912FC8">
            <w:pPr>
              <w:jc w:val="center"/>
              <w:rPr>
                <w:b/>
                <w:color w:val="000000"/>
                <w:lang w:val="uk-UA"/>
              </w:rPr>
            </w:pPr>
            <w:r w:rsidRPr="00761ED9">
              <w:rPr>
                <w:b/>
                <w:color w:val="00000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50" w:type="dxa"/>
          </w:tcPr>
          <w:p w:rsidR="00187C09" w:rsidRPr="00881D39" w:rsidRDefault="00187C09" w:rsidP="00187C09">
            <w:pPr>
              <w:jc w:val="center"/>
              <w:rPr>
                <w:b/>
                <w:lang w:val="uk-UA"/>
              </w:rPr>
            </w:pPr>
            <w:r w:rsidRPr="00881D39">
              <w:rPr>
                <w:b/>
                <w:lang w:val="uk-UA"/>
              </w:rPr>
              <w:t xml:space="preserve">Центри надання адміністративних послуг </w:t>
            </w:r>
          </w:p>
          <w:p w:rsidR="00EF30BB" w:rsidRPr="00EF30BB" w:rsidRDefault="00187C09" w:rsidP="00187C09">
            <w:pPr>
              <w:jc w:val="center"/>
              <w:rPr>
                <w:b/>
                <w:color w:val="FF0000"/>
                <w:lang w:val="uk-UA"/>
              </w:rPr>
            </w:pPr>
            <w:r w:rsidRPr="00881D39">
              <w:rPr>
                <w:b/>
                <w:lang w:val="uk-UA"/>
              </w:rPr>
              <w:t>Сумської області</w:t>
            </w:r>
            <w:r w:rsidRPr="00EF30BB">
              <w:rPr>
                <w:b/>
                <w:color w:val="FF0000"/>
                <w:lang w:val="uk-UA"/>
              </w:rPr>
              <w:t xml:space="preserve"> </w:t>
            </w:r>
          </w:p>
        </w:tc>
      </w:tr>
      <w:tr w:rsidR="009F296D" w:rsidRPr="00EE0A17" w:rsidTr="00E36E69">
        <w:tc>
          <w:tcPr>
            <w:tcW w:w="576" w:type="dxa"/>
          </w:tcPr>
          <w:p w:rsidR="00912FC8" w:rsidRPr="00982EC4" w:rsidRDefault="00507E92" w:rsidP="00E36E69">
            <w:pPr>
              <w:pStyle w:val="a4"/>
              <w:jc w:val="center"/>
              <w:rPr>
                <w:bCs/>
                <w:color w:val="000000"/>
              </w:rPr>
            </w:pPr>
            <w:r w:rsidRPr="00982EC4">
              <w:rPr>
                <w:bCs/>
                <w:color w:val="000000"/>
              </w:rPr>
              <w:t>1</w:t>
            </w:r>
          </w:p>
        </w:tc>
        <w:tc>
          <w:tcPr>
            <w:tcW w:w="3202" w:type="dxa"/>
            <w:gridSpan w:val="2"/>
          </w:tcPr>
          <w:p w:rsidR="00912FC8" w:rsidRPr="00761ED9" w:rsidRDefault="00507E92" w:rsidP="00912FC8">
            <w:pPr>
              <w:jc w:val="center"/>
              <w:rPr>
                <w:color w:val="000000"/>
                <w:lang w:val="uk-UA"/>
              </w:rPr>
            </w:pPr>
            <w:r w:rsidRPr="00761ED9">
              <w:rPr>
                <w:color w:val="000000"/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6050" w:type="dxa"/>
          </w:tcPr>
          <w:p w:rsidR="00187C09" w:rsidRPr="00187C09" w:rsidRDefault="00187C09" w:rsidP="00187C09">
            <w:pPr>
              <w:rPr>
                <w:color w:val="000000"/>
                <w:lang w:val="uk-UA"/>
              </w:rPr>
            </w:pPr>
            <w:r w:rsidRPr="00187C09">
              <w:rPr>
                <w:color w:val="000000"/>
                <w:lang w:val="uk-UA"/>
              </w:rPr>
              <w:t>За місцем реєстрації центру надання адміністративних послуг</w:t>
            </w:r>
          </w:p>
          <w:p w:rsidR="00912FC8" w:rsidRPr="00EF30BB" w:rsidRDefault="00912FC8" w:rsidP="00EF30BB">
            <w:pPr>
              <w:jc w:val="center"/>
              <w:rPr>
                <w:color w:val="FF0000"/>
                <w:lang w:val="uk-UA"/>
              </w:rPr>
            </w:pPr>
          </w:p>
        </w:tc>
      </w:tr>
      <w:tr w:rsidR="00E36E69" w:rsidRPr="00EE0A17" w:rsidTr="00E36E69">
        <w:tc>
          <w:tcPr>
            <w:tcW w:w="576" w:type="dxa"/>
          </w:tcPr>
          <w:p w:rsidR="00507E92" w:rsidRPr="00982EC4" w:rsidRDefault="00507E92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982EC4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3202" w:type="dxa"/>
            <w:gridSpan w:val="2"/>
          </w:tcPr>
          <w:p w:rsidR="00507E92" w:rsidRPr="00761ED9" w:rsidRDefault="00507E92" w:rsidP="00507E92">
            <w:pPr>
              <w:jc w:val="center"/>
              <w:rPr>
                <w:color w:val="000000"/>
                <w:lang w:val="uk-UA"/>
              </w:rPr>
            </w:pPr>
            <w:r w:rsidRPr="00761ED9">
              <w:rPr>
                <w:color w:val="000000"/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EF30BB" w:rsidRDefault="00EF30BB" w:rsidP="003B7B09">
            <w:pPr>
              <w:jc w:val="center"/>
              <w:rPr>
                <w:color w:val="000000"/>
                <w:lang w:val="uk-UA"/>
              </w:rPr>
            </w:pPr>
          </w:p>
          <w:p w:rsidR="00507E92" w:rsidRPr="00761ED9" w:rsidRDefault="00507E92" w:rsidP="003B7B09">
            <w:pPr>
              <w:jc w:val="center"/>
              <w:rPr>
                <w:bCs/>
                <w:color w:val="000000"/>
              </w:rPr>
            </w:pPr>
            <w:r w:rsidRPr="00761ED9">
              <w:rPr>
                <w:color w:val="000000"/>
                <w:lang w:val="uk-UA"/>
              </w:rPr>
              <w:t>Реквізити представника   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6050" w:type="dxa"/>
          </w:tcPr>
          <w:p w:rsidR="00187C09" w:rsidRPr="00881D39" w:rsidRDefault="00187C09" w:rsidP="00187C09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EF30BB" w:rsidRDefault="00EF30BB" w:rsidP="00EF30BB">
            <w:pPr>
              <w:jc w:val="center"/>
              <w:rPr>
                <w:color w:val="000000"/>
                <w:lang w:val="uk-UA"/>
              </w:rPr>
            </w:pPr>
          </w:p>
          <w:p w:rsidR="00187C09" w:rsidRDefault="00187C09" w:rsidP="00EF30BB">
            <w:pPr>
              <w:jc w:val="center"/>
              <w:rPr>
                <w:color w:val="000000"/>
                <w:lang w:val="uk-UA"/>
              </w:rPr>
            </w:pPr>
          </w:p>
          <w:p w:rsidR="00187C09" w:rsidRDefault="00187C09" w:rsidP="00EF30BB">
            <w:pPr>
              <w:jc w:val="center"/>
              <w:rPr>
                <w:color w:val="000000"/>
                <w:lang w:val="uk-UA"/>
              </w:rPr>
            </w:pPr>
          </w:p>
          <w:p w:rsidR="00187C09" w:rsidRDefault="00187C09" w:rsidP="00EF30BB">
            <w:pPr>
              <w:jc w:val="center"/>
              <w:rPr>
                <w:color w:val="000000"/>
                <w:lang w:val="uk-UA"/>
              </w:rPr>
            </w:pPr>
          </w:p>
          <w:p w:rsidR="00507E92" w:rsidRPr="00EE0A17" w:rsidRDefault="00431990" w:rsidP="00187C09">
            <w:pPr>
              <w:jc w:val="both"/>
              <w:rPr>
                <w:color w:val="FF0000"/>
                <w:lang w:val="uk-UA"/>
              </w:rPr>
            </w:pPr>
            <w:r w:rsidRPr="00761ED9">
              <w:rPr>
                <w:color w:val="000000"/>
                <w:lang w:val="uk-UA"/>
              </w:rPr>
              <w:t xml:space="preserve">Начальник відділу </w:t>
            </w:r>
            <w:r w:rsidR="00113F56" w:rsidRPr="00761ED9">
              <w:rPr>
                <w:color w:val="000000"/>
                <w:lang w:val="uk-UA"/>
              </w:rPr>
              <w:t>міжнаціональних відносин та релігій</w:t>
            </w:r>
            <w:r w:rsidRPr="00761ED9">
              <w:rPr>
                <w:color w:val="000000"/>
                <w:lang w:val="uk-UA"/>
              </w:rPr>
              <w:t xml:space="preserve"> управління </w:t>
            </w:r>
            <w:r w:rsidR="00113F56" w:rsidRPr="00761ED9">
              <w:rPr>
                <w:color w:val="000000"/>
                <w:lang w:val="uk-UA"/>
              </w:rPr>
              <w:t>туризму та релігій</w:t>
            </w:r>
            <w:r w:rsidRPr="00761ED9">
              <w:rPr>
                <w:color w:val="000000"/>
                <w:lang w:val="uk-UA"/>
              </w:rPr>
              <w:t xml:space="preserve"> Департаменту культури, туризму та релігій Сумської обласної державної адміністрації,</w:t>
            </w:r>
            <w:r w:rsidR="00187C09">
              <w:rPr>
                <w:color w:val="000000"/>
                <w:lang w:val="uk-UA"/>
              </w:rPr>
              <w:t xml:space="preserve"> </w:t>
            </w:r>
            <w:r w:rsidRPr="00761ED9">
              <w:rPr>
                <w:color w:val="000000"/>
                <w:lang w:val="uk-UA"/>
              </w:rPr>
              <w:t>e-</w:t>
            </w:r>
            <w:proofErr w:type="spellStart"/>
            <w:r w:rsidRPr="00761ED9">
              <w:rPr>
                <w:color w:val="000000"/>
                <w:lang w:val="uk-UA"/>
              </w:rPr>
              <w:t>mail</w:t>
            </w:r>
            <w:proofErr w:type="spellEnd"/>
            <w:r w:rsidRPr="00761ED9">
              <w:rPr>
                <w:color w:val="000000"/>
                <w:lang w:val="uk-UA"/>
              </w:rPr>
              <w:t xml:space="preserve">: </w:t>
            </w:r>
            <w:proofErr w:type="spellStart"/>
            <w:r w:rsidRPr="00761ED9">
              <w:rPr>
                <w:color w:val="000000"/>
                <w:lang w:val="en-US"/>
              </w:rPr>
              <w:t>dktr</w:t>
            </w:r>
            <w:proofErr w:type="spellEnd"/>
            <w:r w:rsidRPr="00187C09">
              <w:rPr>
                <w:color w:val="000000"/>
                <w:lang w:val="uk-UA"/>
              </w:rPr>
              <w:t>@</w:t>
            </w:r>
            <w:proofErr w:type="spellStart"/>
            <w:r w:rsidRPr="00761ED9">
              <w:rPr>
                <w:color w:val="000000"/>
                <w:lang w:val="en-US"/>
              </w:rPr>
              <w:t>sm</w:t>
            </w:r>
            <w:proofErr w:type="spellEnd"/>
            <w:r w:rsidRPr="00187C09">
              <w:rPr>
                <w:color w:val="000000"/>
                <w:lang w:val="uk-UA"/>
              </w:rPr>
              <w:t>.</w:t>
            </w:r>
            <w:proofErr w:type="spellStart"/>
            <w:r w:rsidRPr="00761ED9">
              <w:rPr>
                <w:color w:val="000000"/>
                <w:lang w:val="en-US"/>
              </w:rPr>
              <w:t>gov</w:t>
            </w:r>
            <w:proofErr w:type="spellEnd"/>
            <w:r w:rsidRPr="00187C09">
              <w:rPr>
                <w:color w:val="000000"/>
                <w:lang w:val="uk-UA"/>
              </w:rPr>
              <w:t>.</w:t>
            </w:r>
            <w:proofErr w:type="spellStart"/>
            <w:r w:rsidRPr="00761ED9">
              <w:rPr>
                <w:color w:val="000000"/>
                <w:lang w:val="en-US"/>
              </w:rPr>
              <w:t>ua</w:t>
            </w:r>
            <w:proofErr w:type="spellEnd"/>
          </w:p>
        </w:tc>
      </w:tr>
      <w:tr w:rsidR="009F296D" w:rsidRPr="00EE0A17" w:rsidTr="00E36E69">
        <w:tc>
          <w:tcPr>
            <w:tcW w:w="576" w:type="dxa"/>
          </w:tcPr>
          <w:p w:rsidR="00115773" w:rsidRPr="00FA1403" w:rsidRDefault="00115773" w:rsidP="00E36E69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FA1403">
              <w:rPr>
                <w:bCs/>
                <w:sz w:val="24"/>
              </w:rPr>
              <w:t>3</w:t>
            </w:r>
          </w:p>
        </w:tc>
        <w:tc>
          <w:tcPr>
            <w:tcW w:w="3202" w:type="dxa"/>
            <w:gridSpan w:val="2"/>
          </w:tcPr>
          <w:p w:rsidR="00115773" w:rsidRPr="00FA1403" w:rsidRDefault="00115773" w:rsidP="00115773">
            <w:pPr>
              <w:jc w:val="center"/>
              <w:rPr>
                <w:lang w:val="uk-UA"/>
              </w:rPr>
            </w:pPr>
            <w:r w:rsidRPr="00FA1403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50" w:type="dxa"/>
          </w:tcPr>
          <w:p w:rsidR="00187C09" w:rsidRPr="00881D39" w:rsidRDefault="00187C09" w:rsidP="00187C09">
            <w:pPr>
              <w:jc w:val="both"/>
              <w:rPr>
                <w:lang w:val="uk-UA"/>
              </w:rPr>
            </w:pPr>
            <w:r w:rsidRPr="00881D39">
              <w:rPr>
                <w:lang w:val="uk-UA"/>
              </w:rPr>
              <w:t>Розміщено на веб-сайті центру надання адміністративних послуг</w:t>
            </w:r>
          </w:p>
          <w:p w:rsidR="00EF30BB" w:rsidRPr="00FA1403" w:rsidRDefault="00EF30BB" w:rsidP="00EF30BB">
            <w:pPr>
              <w:jc w:val="center"/>
              <w:rPr>
                <w:lang w:val="uk-UA"/>
              </w:rPr>
            </w:pPr>
          </w:p>
        </w:tc>
      </w:tr>
      <w:tr w:rsidR="009F296D" w:rsidRPr="00EE0A17" w:rsidTr="00B85C41">
        <w:tc>
          <w:tcPr>
            <w:tcW w:w="9828" w:type="dxa"/>
            <w:gridSpan w:val="4"/>
            <w:vAlign w:val="center"/>
          </w:tcPr>
          <w:p w:rsidR="005E156A" w:rsidRPr="00761ED9" w:rsidRDefault="00115773" w:rsidP="00972866">
            <w:pPr>
              <w:pStyle w:val="2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/>
                <w:color w:val="000000"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9F296D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3132" w:type="dxa"/>
          </w:tcPr>
          <w:p w:rsidR="00115773" w:rsidRPr="00761ED9" w:rsidRDefault="00115773" w:rsidP="00C87B98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Закон</w:t>
            </w:r>
            <w:r w:rsidR="00604A54" w:rsidRPr="00761ED9">
              <w:rPr>
                <w:bCs/>
                <w:color w:val="000000"/>
                <w:sz w:val="24"/>
              </w:rPr>
              <w:t>и</w:t>
            </w:r>
            <w:r w:rsidRPr="00761ED9">
              <w:rPr>
                <w:bCs/>
                <w:color w:val="000000"/>
                <w:sz w:val="24"/>
              </w:rPr>
              <w:t xml:space="preserve"> України</w:t>
            </w:r>
          </w:p>
        </w:tc>
        <w:tc>
          <w:tcPr>
            <w:tcW w:w="6120" w:type="dxa"/>
            <w:gridSpan w:val="2"/>
          </w:tcPr>
          <w:p w:rsidR="00115773" w:rsidRPr="00761ED9" w:rsidRDefault="00113F56" w:rsidP="00CE44C1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color w:val="000000"/>
                <w:sz w:val="24"/>
                <w:shd w:val="clear" w:color="auto" w:fill="FFFFFF"/>
              </w:rPr>
              <w:t xml:space="preserve">Закони України «Про свободу совісті та релігійні організації», Закон України «Про адміністративні послуги», Закон України «Про особливості надання </w:t>
            </w:r>
            <w:r w:rsidRPr="00761ED9">
              <w:rPr>
                <w:color w:val="000000"/>
                <w:sz w:val="24"/>
                <w:shd w:val="clear" w:color="auto" w:fill="FFFFFF"/>
              </w:rPr>
              <w:lastRenderedPageBreak/>
              <w:t>публічних (електронних публічних) послуг»</w:t>
            </w:r>
            <w:r w:rsidR="00CE44C1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="00CE44C1" w:rsidRPr="00CE44C1">
              <w:rPr>
                <w:color w:val="000000"/>
                <w:sz w:val="24"/>
                <w:shd w:val="clear" w:color="auto" w:fill="FFFFFF"/>
              </w:rPr>
              <w:t>Закон України «Про правовий статус іноземців та осіб без громадянства»</w:t>
            </w:r>
          </w:p>
        </w:tc>
      </w:tr>
      <w:tr w:rsidR="009F296D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32" w:type="dxa"/>
          </w:tcPr>
          <w:p w:rsidR="00115773" w:rsidRPr="00761ED9" w:rsidRDefault="00115773" w:rsidP="00C87B98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Акти Кабінету Міністрів України</w:t>
            </w:r>
          </w:p>
        </w:tc>
        <w:tc>
          <w:tcPr>
            <w:tcW w:w="6120" w:type="dxa"/>
            <w:gridSpan w:val="2"/>
          </w:tcPr>
          <w:p w:rsidR="00115773" w:rsidRPr="00CE44C1" w:rsidRDefault="00113F56" w:rsidP="0028375E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CE44C1">
              <w:rPr>
                <w:color w:val="000000"/>
                <w:sz w:val="24"/>
                <w:shd w:val="clear" w:color="auto" w:fill="FFFFFF"/>
              </w:rPr>
              <w:t>Розпорядження Кабінету Міністрів України від 16.05.2014 №523-р «Деякі питання надання адміністративних послуг через центри надання адміністративних послуг» (у редакції Розпорядження Кабінету Міністрів України від 18.08.2021 №969-р)</w:t>
            </w:r>
            <w:r w:rsidR="00CE44C1" w:rsidRPr="00CE44C1">
              <w:rPr>
                <w:color w:val="000000"/>
                <w:sz w:val="24"/>
                <w:shd w:val="clear" w:color="auto" w:fill="FFFFFF"/>
              </w:rPr>
              <w:t>, Постанова Кабінету Міністрів України</w:t>
            </w:r>
            <w:r w:rsidR="00CE44C1" w:rsidRPr="00CE44C1">
              <w:rPr>
                <w:bCs/>
                <w:color w:val="000000"/>
                <w:sz w:val="24"/>
                <w:shd w:val="clear" w:color="auto" w:fill="FFFFFF"/>
              </w:rPr>
              <w:t xml:space="preserve"> «Про затвердження Правил оформлення віз для в’їзду в Україну і транзитного проїзду через її територію»</w:t>
            </w:r>
          </w:p>
        </w:tc>
      </w:tr>
      <w:tr w:rsidR="009F296D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EE0A17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20" w:type="dxa"/>
            <w:gridSpan w:val="2"/>
          </w:tcPr>
          <w:p w:rsidR="00115773" w:rsidRPr="00CE44C1" w:rsidRDefault="00113F56" w:rsidP="00113F56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CE44C1">
              <w:rPr>
                <w:bCs/>
                <w:color w:val="000000"/>
                <w:sz w:val="24"/>
              </w:rPr>
              <w:t>-</w:t>
            </w:r>
          </w:p>
        </w:tc>
      </w:tr>
      <w:tr w:rsidR="00E36E69" w:rsidRPr="00EE0A17" w:rsidTr="00E36E69">
        <w:trPr>
          <w:trHeight w:val="883"/>
        </w:trPr>
        <w:tc>
          <w:tcPr>
            <w:tcW w:w="576" w:type="dxa"/>
          </w:tcPr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7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EE0A17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 xml:space="preserve">Акти місцевих органів виконавчої влади/органів місцевого самоврядування </w:t>
            </w:r>
          </w:p>
        </w:tc>
        <w:tc>
          <w:tcPr>
            <w:tcW w:w="6120" w:type="dxa"/>
            <w:gridSpan w:val="2"/>
          </w:tcPr>
          <w:p w:rsidR="00115773" w:rsidRPr="00761ED9" w:rsidRDefault="00113F56" w:rsidP="00113F56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color w:val="000000"/>
                <w:sz w:val="24"/>
                <w:shd w:val="clear" w:color="auto" w:fill="FFFFFF"/>
              </w:rPr>
              <w:t>Розпорядження голови Сумської обласної державної адміністрації від 18.07.2023 № 317-ОД «</w:t>
            </w:r>
            <w:r w:rsidRPr="00761ED9">
              <w:rPr>
                <w:color w:val="000000"/>
                <w:sz w:val="24"/>
              </w:rPr>
              <w:t>Про затвердження Положення про Департамент культури, туризму та релігій Сумської обласної державної адміністрації</w:t>
            </w:r>
            <w:r w:rsidRPr="00761ED9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</w:tr>
      <w:tr w:rsidR="005E156A" w:rsidRPr="00EE0A17" w:rsidTr="00D03FFE">
        <w:trPr>
          <w:trHeight w:val="523"/>
        </w:trPr>
        <w:tc>
          <w:tcPr>
            <w:tcW w:w="9828" w:type="dxa"/>
            <w:gridSpan w:val="4"/>
            <w:vAlign w:val="center"/>
          </w:tcPr>
          <w:p w:rsidR="005E156A" w:rsidRPr="00761ED9" w:rsidRDefault="005E156A" w:rsidP="00EE0A17">
            <w:pPr>
              <w:snapToGrid w:val="0"/>
              <w:jc w:val="center"/>
              <w:rPr>
                <w:bCs/>
                <w:color w:val="000000"/>
              </w:rPr>
            </w:pPr>
            <w:r w:rsidRPr="00761ED9">
              <w:rPr>
                <w:b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47651E" w:rsidRPr="00EE0A17" w:rsidTr="00E36E69">
        <w:trPr>
          <w:trHeight w:val="523"/>
        </w:trPr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115773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Підстава для одержання адміністративної послуги</w:t>
            </w:r>
          </w:p>
        </w:tc>
        <w:tc>
          <w:tcPr>
            <w:tcW w:w="6120" w:type="dxa"/>
            <w:gridSpan w:val="2"/>
            <w:vAlign w:val="center"/>
          </w:tcPr>
          <w:p w:rsidR="00115773" w:rsidRPr="00761ED9" w:rsidRDefault="00CE44C1" w:rsidP="007F1A94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CE44C1">
              <w:rPr>
                <w:iCs/>
                <w:color w:val="000000"/>
                <w:sz w:val="24"/>
                <w:lang w:eastAsia="en-US"/>
              </w:rPr>
              <w:t>Звернення керівника релігійної організації про офіційне погодження можливості проповідуванням релігійних віровчень, виконанням релігійних обрядів чи іншою канонічною діяльністю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(далі – Офіційне погодження) (додається)</w:t>
            </w:r>
          </w:p>
        </w:tc>
      </w:tr>
      <w:tr w:rsidR="0047651E" w:rsidRPr="00EE0A17" w:rsidTr="00E36E69">
        <w:tc>
          <w:tcPr>
            <w:tcW w:w="576" w:type="dxa"/>
          </w:tcPr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9</w:t>
            </w:r>
          </w:p>
        </w:tc>
        <w:tc>
          <w:tcPr>
            <w:tcW w:w="3132" w:type="dxa"/>
          </w:tcPr>
          <w:p w:rsidR="00115773" w:rsidRPr="00761ED9" w:rsidRDefault="00115773" w:rsidP="00115773">
            <w:pPr>
              <w:pStyle w:val="2"/>
              <w:ind w:firstLine="0"/>
              <w:jc w:val="center"/>
              <w:rPr>
                <w:bCs/>
                <w:color w:val="000000"/>
                <w:sz w:val="24"/>
                <w:lang w:val="ru-RU"/>
              </w:rPr>
            </w:pPr>
            <w:r w:rsidRPr="00761ED9">
              <w:rPr>
                <w:bCs/>
                <w:color w:val="000000"/>
                <w:sz w:val="24"/>
              </w:rPr>
              <w:t>Вичерпний перелік документів необхідних для отримання адміністративної послуги</w:t>
            </w:r>
            <w:r w:rsidR="008578F3" w:rsidRPr="00761ED9">
              <w:rPr>
                <w:bCs/>
                <w:color w:val="000000"/>
                <w:sz w:val="24"/>
              </w:rPr>
              <w:t xml:space="preserve">, а також вимоги до них </w:t>
            </w:r>
          </w:p>
        </w:tc>
        <w:tc>
          <w:tcPr>
            <w:tcW w:w="6120" w:type="dxa"/>
            <w:gridSpan w:val="2"/>
          </w:tcPr>
          <w:p w:rsidR="001152BE" w:rsidRPr="00982EC4" w:rsidRDefault="00CE44C1" w:rsidP="004017AD">
            <w:pPr>
              <w:pStyle w:val="2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 w:rsidRPr="00982EC4">
              <w:rPr>
                <w:color w:val="000000"/>
                <w:sz w:val="24"/>
              </w:rPr>
              <w:t>Не передбачено</w:t>
            </w:r>
          </w:p>
        </w:tc>
      </w:tr>
      <w:tr w:rsidR="00E36E69" w:rsidRPr="00EE0A17" w:rsidTr="00E36E69">
        <w:tc>
          <w:tcPr>
            <w:tcW w:w="576" w:type="dxa"/>
          </w:tcPr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115773" w:rsidRPr="00761ED9" w:rsidRDefault="00115773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10</w:t>
            </w:r>
          </w:p>
        </w:tc>
        <w:tc>
          <w:tcPr>
            <w:tcW w:w="3132" w:type="dxa"/>
            <w:vAlign w:val="center"/>
          </w:tcPr>
          <w:p w:rsidR="00115773" w:rsidRPr="00761ED9" w:rsidRDefault="00115773" w:rsidP="003F2A3F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 xml:space="preserve">Порядок та спосіб </w:t>
            </w:r>
            <w:r w:rsidR="008578F3" w:rsidRPr="00761ED9">
              <w:rPr>
                <w:bCs/>
                <w:color w:val="000000"/>
                <w:sz w:val="24"/>
              </w:rPr>
              <w:t>по</w:t>
            </w:r>
            <w:r w:rsidRPr="00761ED9">
              <w:rPr>
                <w:bCs/>
                <w:color w:val="000000"/>
                <w:sz w:val="24"/>
              </w:rPr>
              <w:t>дання документів, необхідни</w:t>
            </w:r>
            <w:r w:rsidR="008578F3" w:rsidRPr="00761ED9">
              <w:rPr>
                <w:bCs/>
                <w:color w:val="000000"/>
                <w:sz w:val="24"/>
              </w:rPr>
              <w:t>х для отримання адміністративної</w:t>
            </w:r>
            <w:r w:rsidRPr="00761ED9">
              <w:rPr>
                <w:bCs/>
                <w:color w:val="000000"/>
                <w:sz w:val="24"/>
              </w:rPr>
              <w:t xml:space="preserve"> послуг</w:t>
            </w:r>
            <w:r w:rsidR="008578F3" w:rsidRPr="00761ED9">
              <w:rPr>
                <w:bCs/>
                <w:color w:val="000000"/>
                <w:sz w:val="24"/>
              </w:rPr>
              <w:t>и</w:t>
            </w:r>
          </w:p>
        </w:tc>
        <w:tc>
          <w:tcPr>
            <w:tcW w:w="6120" w:type="dxa"/>
            <w:gridSpan w:val="2"/>
          </w:tcPr>
          <w:p w:rsidR="00CE44C1" w:rsidRDefault="00EC4B97" w:rsidP="00CE44C1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Документи </w:t>
            </w:r>
            <w:r w:rsidR="00CE44C1">
              <w:rPr>
                <w:color w:val="000000"/>
                <w:shd w:val="clear" w:color="auto" w:fill="FFFFFF"/>
                <w:lang w:val="uk-UA"/>
              </w:rPr>
              <w:t>подаються:</w:t>
            </w:r>
          </w:p>
          <w:p w:rsidR="00CE44C1" w:rsidRDefault="00CE44C1" w:rsidP="00BD584F">
            <w:pPr>
              <w:shd w:val="clear" w:color="auto" w:fill="FFFFFF"/>
              <w:jc w:val="both"/>
              <w:rPr>
                <w:color w:val="1D1D1B"/>
                <w:shd w:val="clear" w:color="auto" w:fill="F5F7FA"/>
                <w:lang w:val="uk-UA"/>
              </w:rPr>
            </w:pPr>
            <w:r w:rsidRPr="00BD584F">
              <w:rPr>
                <w:color w:val="1D1D1B"/>
                <w:shd w:val="clear" w:color="auto" w:fill="F5F7FA"/>
                <w:lang w:val="uk-UA"/>
              </w:rPr>
              <w:t xml:space="preserve">- </w:t>
            </w:r>
            <w:r w:rsidR="007F3A9B" w:rsidRPr="00BD584F">
              <w:rPr>
                <w:color w:val="1D1D1B"/>
                <w:shd w:val="clear" w:color="auto" w:fill="F5F7FA"/>
                <w:lang w:val="uk-UA"/>
              </w:rPr>
              <w:t xml:space="preserve">особисто суб'єктом звернення або </w:t>
            </w:r>
            <w:r w:rsidRPr="00BD584F">
              <w:rPr>
                <w:color w:val="1D1D1B"/>
                <w:shd w:val="clear" w:color="auto" w:fill="F5F7FA"/>
                <w:lang w:val="uk-UA"/>
              </w:rPr>
              <w:t>через уповноважену особу</w:t>
            </w:r>
            <w:r w:rsidR="007F3A9B" w:rsidRPr="00BD584F">
              <w:rPr>
                <w:color w:val="1D1D1B"/>
                <w:shd w:val="clear" w:color="auto" w:fill="F5F7FA"/>
                <w:lang w:val="uk-UA"/>
              </w:rPr>
              <w:t xml:space="preserve"> (</w:t>
            </w:r>
            <w:r w:rsidRPr="00BD584F">
              <w:rPr>
                <w:color w:val="1D1D1B"/>
                <w:shd w:val="clear" w:color="auto" w:fill="F5F7FA"/>
                <w:lang w:val="uk-UA"/>
              </w:rPr>
              <w:t>за довіреністю</w:t>
            </w:r>
            <w:r w:rsidR="007F3A9B" w:rsidRPr="00BD584F">
              <w:rPr>
                <w:color w:val="1D1D1B"/>
                <w:shd w:val="clear" w:color="auto" w:fill="F5F7FA"/>
                <w:lang w:val="uk-UA"/>
              </w:rPr>
              <w:t>)</w:t>
            </w:r>
          </w:p>
          <w:p w:rsidR="00CE44C1" w:rsidRDefault="00CE44C1" w:rsidP="00CE44C1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- </w:t>
            </w:r>
            <w:r w:rsidRPr="0005526D">
              <w:rPr>
                <w:color w:val="000000"/>
                <w:shd w:val="clear" w:color="auto" w:fill="FFFFFF"/>
                <w:lang w:val="uk-UA"/>
              </w:rPr>
              <w:t xml:space="preserve">поштовим відправленням з </w:t>
            </w:r>
            <w:r>
              <w:rPr>
                <w:color w:val="000000"/>
                <w:shd w:val="clear" w:color="auto" w:fill="FFFFFF"/>
                <w:lang w:val="uk-UA"/>
              </w:rPr>
              <w:t>описом вкладення.</w:t>
            </w:r>
          </w:p>
          <w:p w:rsidR="00CE44C1" w:rsidRPr="004017AD" w:rsidRDefault="00CE44C1" w:rsidP="00CE44C1">
            <w:pPr>
              <w:jc w:val="both"/>
              <w:rPr>
                <w:lang w:val="uk-UA"/>
              </w:rPr>
            </w:pPr>
            <w:r w:rsidRPr="0005526D">
              <w:rPr>
                <w:color w:val="000000"/>
                <w:shd w:val="clear" w:color="auto" w:fill="FFFFFF"/>
                <w:lang w:val="uk-UA"/>
              </w:rPr>
              <w:t>Документи також можуть надаватися з використанням відповідних інформаційно-телекомунікаційних систем (у тому числі через Єдиний державний веб-портал електронних послуг), оформлених відповідно до вимог законодавства у сфері електронних документів та електронного документообігу, а також у сфері електронних довірчих 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E36E69" w:rsidRPr="00EE0A17" w:rsidTr="00E36E69">
        <w:trPr>
          <w:trHeight w:val="568"/>
        </w:trPr>
        <w:tc>
          <w:tcPr>
            <w:tcW w:w="576" w:type="dxa"/>
          </w:tcPr>
          <w:p w:rsidR="00E36E69" w:rsidRPr="00761ED9" w:rsidRDefault="00E36E69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11</w:t>
            </w:r>
          </w:p>
        </w:tc>
        <w:tc>
          <w:tcPr>
            <w:tcW w:w="3132" w:type="dxa"/>
            <w:vAlign w:val="center"/>
          </w:tcPr>
          <w:p w:rsidR="00E36E69" w:rsidRPr="00761ED9" w:rsidRDefault="00E36E69" w:rsidP="00115773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Платність (безоплатність) адміністративної послуги</w:t>
            </w:r>
          </w:p>
        </w:tc>
        <w:tc>
          <w:tcPr>
            <w:tcW w:w="6120" w:type="dxa"/>
            <w:gridSpan w:val="2"/>
          </w:tcPr>
          <w:p w:rsidR="00E36E69" w:rsidRPr="00761ED9" w:rsidRDefault="00E36E69" w:rsidP="00FF57EF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Безоплатно</w:t>
            </w:r>
          </w:p>
          <w:p w:rsidR="00E36E69" w:rsidRPr="00761ED9" w:rsidRDefault="00E36E69" w:rsidP="00FF57EF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</w:tc>
      </w:tr>
      <w:tr w:rsidR="00E36E69" w:rsidRPr="00EE0A17" w:rsidTr="00E36E69">
        <w:tc>
          <w:tcPr>
            <w:tcW w:w="576" w:type="dxa"/>
          </w:tcPr>
          <w:p w:rsidR="003F2A3F" w:rsidRPr="00761ED9" w:rsidRDefault="003F2A3F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</w:p>
          <w:p w:rsidR="00E36E69" w:rsidRPr="00761ED9" w:rsidRDefault="00E36E69" w:rsidP="00E36E69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12</w:t>
            </w:r>
          </w:p>
        </w:tc>
        <w:tc>
          <w:tcPr>
            <w:tcW w:w="3132" w:type="dxa"/>
            <w:vAlign w:val="center"/>
          </w:tcPr>
          <w:p w:rsidR="00E36E69" w:rsidRPr="00761ED9" w:rsidRDefault="00E36E69" w:rsidP="008578F3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761ED9">
              <w:rPr>
                <w:bCs/>
                <w:color w:val="000000"/>
                <w:sz w:val="24"/>
              </w:rPr>
              <w:t>Строк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E36E69" w:rsidRPr="00761ED9" w:rsidRDefault="00EC4B97" w:rsidP="00EC4B97">
            <w:pPr>
              <w:jc w:val="both"/>
              <w:rPr>
                <w:color w:val="000000"/>
                <w:lang w:val="uk-UA"/>
              </w:rPr>
            </w:pPr>
            <w:r w:rsidRPr="0005526D">
              <w:rPr>
                <w:color w:val="000000"/>
                <w:shd w:val="clear" w:color="auto" w:fill="FFFFFF"/>
                <w:lang w:val="uk-UA"/>
              </w:rPr>
              <w:t xml:space="preserve">Строк надання адміністративної послуги </w:t>
            </w:r>
            <w:r w:rsidRPr="0005526D">
              <w:rPr>
                <w:iCs/>
                <w:color w:val="000000"/>
                <w:shd w:val="clear" w:color="auto" w:fill="FFFFFF"/>
                <w:lang w:val="uk-UA"/>
              </w:rPr>
              <w:t>Офіційного погодження</w:t>
            </w:r>
            <w:r w:rsidRPr="0005526D">
              <w:rPr>
                <w:color w:val="000000"/>
                <w:shd w:val="clear" w:color="auto" w:fill="FFFFFF"/>
                <w:lang w:val="uk-UA"/>
              </w:rPr>
              <w:t xml:space="preserve"> календарний місяць з дня одержання місцевим органом державної виконавчої влади звернення.</w:t>
            </w:r>
          </w:p>
        </w:tc>
      </w:tr>
      <w:tr w:rsidR="0047651E" w:rsidRPr="004017AD" w:rsidTr="00E36E69">
        <w:tc>
          <w:tcPr>
            <w:tcW w:w="576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13</w:t>
            </w:r>
          </w:p>
        </w:tc>
        <w:tc>
          <w:tcPr>
            <w:tcW w:w="3132" w:type="dxa"/>
          </w:tcPr>
          <w:p w:rsidR="00115773" w:rsidRPr="004017AD" w:rsidRDefault="00972866" w:rsidP="004017AD">
            <w:pPr>
              <w:pStyle w:val="2"/>
              <w:ind w:firstLine="0"/>
              <w:jc w:val="center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П</w:t>
            </w:r>
            <w:r w:rsidR="00115773" w:rsidRPr="004017AD">
              <w:rPr>
                <w:bCs/>
                <w:color w:val="000000"/>
                <w:sz w:val="24"/>
              </w:rPr>
              <w:t>ерелік підстав для відмови у наданні адміністративної послуги</w:t>
            </w:r>
          </w:p>
        </w:tc>
        <w:tc>
          <w:tcPr>
            <w:tcW w:w="6120" w:type="dxa"/>
            <w:gridSpan w:val="2"/>
          </w:tcPr>
          <w:p w:rsidR="00EC4B97" w:rsidRPr="00EC4B97" w:rsidRDefault="00EC4B97" w:rsidP="00EC4B9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EC4B97">
              <w:rPr>
                <w:color w:val="000000"/>
                <w:shd w:val="clear" w:color="auto" w:fill="FFFFFF"/>
              </w:rPr>
              <w:t>Підставою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прийняття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рішення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відмову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iCs/>
                <w:color w:val="000000"/>
                <w:shd w:val="clear" w:color="auto" w:fill="FFFFFF"/>
              </w:rPr>
              <w:t>Офіційного</w:t>
            </w:r>
            <w:proofErr w:type="spellEnd"/>
            <w:r w:rsidRPr="00EC4B97">
              <w:rPr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iCs/>
                <w:color w:val="000000"/>
                <w:shd w:val="clear" w:color="auto" w:fill="FFFFFF"/>
              </w:rPr>
              <w:t>погодження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за результатом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розгляду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звернення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є:</w:t>
            </w:r>
          </w:p>
          <w:p w:rsidR="00EC4B97" w:rsidRPr="00EC4B97" w:rsidRDefault="00EC4B97" w:rsidP="00EC4B9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C4B97">
              <w:rPr>
                <w:color w:val="000000"/>
                <w:shd w:val="clear" w:color="auto" w:fill="FFFFFF"/>
              </w:rPr>
              <w:lastRenderedPageBreak/>
              <w:t>– 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виявлення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в документах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наданих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релігійною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організацією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недостовірних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відомостей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>;</w:t>
            </w:r>
          </w:p>
          <w:p w:rsidR="007F3A9B" w:rsidRPr="004017AD" w:rsidRDefault="00EC4B97" w:rsidP="00EC4B97">
            <w:pPr>
              <w:pStyle w:val="HTML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–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наявність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 органу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реєстрування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інформації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рішення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суду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щодо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релігійної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організації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забороняє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їй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проведення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зазначеної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статуті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діяльності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що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набрали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законної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сили</w:t>
            </w:r>
            <w:proofErr w:type="spellEnd"/>
            <w:r w:rsidRPr="00667F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47651E" w:rsidRPr="004017AD" w:rsidTr="00E36E69">
        <w:tc>
          <w:tcPr>
            <w:tcW w:w="576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32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Резул</w:t>
            </w:r>
            <w:r w:rsidR="00972866" w:rsidRPr="004017AD">
              <w:rPr>
                <w:bCs/>
                <w:color w:val="000000"/>
                <w:sz w:val="24"/>
              </w:rPr>
              <w:t>ьтат надання адміністративної</w:t>
            </w:r>
            <w:r w:rsidRPr="004017AD">
              <w:rPr>
                <w:bCs/>
                <w:color w:val="000000"/>
                <w:sz w:val="24"/>
              </w:rPr>
              <w:t xml:space="preserve"> послуг</w:t>
            </w:r>
            <w:r w:rsidR="00972866" w:rsidRPr="004017AD">
              <w:rPr>
                <w:bCs/>
                <w:color w:val="000000"/>
                <w:sz w:val="24"/>
              </w:rPr>
              <w:t>и</w:t>
            </w:r>
          </w:p>
        </w:tc>
        <w:tc>
          <w:tcPr>
            <w:tcW w:w="6120" w:type="dxa"/>
            <w:gridSpan w:val="2"/>
            <w:vAlign w:val="center"/>
          </w:tcPr>
          <w:p w:rsidR="00115773" w:rsidRPr="00EC4B97" w:rsidRDefault="00EC4B97" w:rsidP="004017A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uk-UA"/>
              </w:rPr>
            </w:pPr>
            <w:r w:rsidRPr="00EC4B97">
              <w:rPr>
                <w:color w:val="000000"/>
                <w:shd w:val="clear" w:color="auto" w:fill="FFFFFF"/>
              </w:rPr>
              <w:t xml:space="preserve">Лист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голови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Сумської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обласної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адміністрації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Офіційне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4B97">
              <w:rPr>
                <w:color w:val="000000"/>
                <w:shd w:val="clear" w:color="auto" w:fill="FFFFFF"/>
              </w:rPr>
              <w:t>погодження</w:t>
            </w:r>
            <w:proofErr w:type="spellEnd"/>
            <w:r w:rsidRPr="00EC4B97">
              <w:rPr>
                <w:color w:val="000000"/>
                <w:shd w:val="clear" w:color="auto" w:fill="FFFFFF"/>
              </w:rPr>
              <w:t>.</w:t>
            </w:r>
          </w:p>
        </w:tc>
      </w:tr>
      <w:tr w:rsidR="00EE0A17" w:rsidRPr="004017AD" w:rsidTr="00E36E69">
        <w:tc>
          <w:tcPr>
            <w:tcW w:w="576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15</w:t>
            </w:r>
          </w:p>
        </w:tc>
        <w:tc>
          <w:tcPr>
            <w:tcW w:w="3132" w:type="dxa"/>
          </w:tcPr>
          <w:p w:rsidR="00115773" w:rsidRPr="004017AD" w:rsidRDefault="00115773" w:rsidP="004017AD">
            <w:pPr>
              <w:pStyle w:val="2"/>
              <w:ind w:firstLine="0"/>
              <w:rPr>
                <w:bCs/>
                <w:color w:val="000000"/>
                <w:sz w:val="24"/>
              </w:rPr>
            </w:pPr>
            <w:r w:rsidRPr="004017AD">
              <w:rPr>
                <w:bCs/>
                <w:color w:val="000000"/>
                <w:sz w:val="24"/>
              </w:rPr>
              <w:t>Способи отримання відповіді (результату)</w:t>
            </w:r>
          </w:p>
        </w:tc>
        <w:tc>
          <w:tcPr>
            <w:tcW w:w="6120" w:type="dxa"/>
            <w:gridSpan w:val="2"/>
          </w:tcPr>
          <w:p w:rsidR="00115773" w:rsidRPr="004017AD" w:rsidRDefault="00EE0A17" w:rsidP="004017AD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17AD">
              <w:rPr>
                <w:color w:val="000000"/>
                <w:shd w:val="clear" w:color="auto" w:fill="FFFFFF"/>
                <w:lang w:val="uk-UA" w:eastAsia="uk-UA"/>
              </w:rPr>
              <w:t>Особисто та/або через уповноважену особу в Департаменті</w:t>
            </w:r>
            <w:r w:rsidR="003F2A3F" w:rsidRPr="004017AD">
              <w:rPr>
                <w:color w:val="000000"/>
                <w:shd w:val="clear" w:color="auto" w:fill="FFFFFF"/>
                <w:lang w:val="uk-UA" w:eastAsia="uk-UA"/>
              </w:rPr>
              <w:t xml:space="preserve"> культури, туризму та релігій</w:t>
            </w:r>
            <w:r w:rsidRPr="004017AD">
              <w:rPr>
                <w:color w:val="000000"/>
                <w:shd w:val="clear" w:color="auto" w:fill="FFFFFF"/>
                <w:lang w:val="uk-UA" w:eastAsia="uk-UA"/>
              </w:rPr>
              <w:t xml:space="preserve"> Сумської обласної державної адміністрації.</w:t>
            </w:r>
          </w:p>
        </w:tc>
      </w:tr>
    </w:tbl>
    <w:p w:rsidR="006E77D1" w:rsidRDefault="006E77D1" w:rsidP="004017AD">
      <w:pPr>
        <w:jc w:val="both"/>
        <w:rPr>
          <w:b/>
          <w:lang w:val="uk-UA"/>
        </w:rPr>
      </w:pPr>
    </w:p>
    <w:p w:rsidR="00972866" w:rsidRDefault="006E77D1" w:rsidP="004017AD">
      <w:pPr>
        <w:jc w:val="both"/>
        <w:rPr>
          <w:b/>
          <w:color w:val="000000"/>
          <w:shd w:val="clear" w:color="auto" w:fill="FFFFFF"/>
          <w:lang w:val="uk-UA"/>
        </w:rPr>
      </w:pPr>
      <w:r w:rsidRPr="006E77D1">
        <w:rPr>
          <w:b/>
          <w:lang w:val="uk-UA"/>
        </w:rPr>
        <w:t>Примітка: д</w:t>
      </w:r>
      <w:r w:rsidRPr="006E77D1">
        <w:rPr>
          <w:b/>
          <w:color w:val="000000"/>
          <w:shd w:val="clear" w:color="auto" w:fill="FFFFFF"/>
          <w:lang w:val="uk-UA"/>
        </w:rPr>
        <w:t>ля можливості зайняття проповідницькою чи іншою канонічною діяльністю, виконання релігійних обрядів священнослужителями, релігійними проповідниками, наставниками, іншими представниками зарубіжних релігійних організацій, які є іноземними громадянами і тимчасово перебувають в Україні</w:t>
      </w:r>
      <w:r>
        <w:rPr>
          <w:b/>
          <w:color w:val="000000"/>
          <w:shd w:val="clear" w:color="auto" w:fill="FFFFFF"/>
          <w:lang w:val="uk-UA"/>
        </w:rPr>
        <w:t>.</w:t>
      </w:r>
      <w:r w:rsidRPr="006E77D1">
        <w:rPr>
          <w:b/>
          <w:color w:val="000000"/>
          <w:shd w:val="clear" w:color="auto" w:fill="FFFFFF"/>
        </w:rPr>
        <w:t> </w:t>
      </w:r>
    </w:p>
    <w:p w:rsidR="006E77D1" w:rsidRDefault="006E77D1" w:rsidP="004017AD">
      <w:pPr>
        <w:jc w:val="both"/>
        <w:rPr>
          <w:b/>
          <w:color w:val="000000"/>
          <w:shd w:val="clear" w:color="auto" w:fill="FFFFFF"/>
          <w:lang w:val="uk-UA"/>
        </w:rPr>
      </w:pPr>
    </w:p>
    <w:p w:rsidR="006E77D1" w:rsidRDefault="006E77D1" w:rsidP="004017AD">
      <w:pPr>
        <w:jc w:val="both"/>
        <w:rPr>
          <w:b/>
          <w:color w:val="000000"/>
          <w:shd w:val="clear" w:color="auto" w:fill="FFFFFF"/>
          <w:lang w:val="uk-UA"/>
        </w:rPr>
      </w:pPr>
      <w:bookmarkStart w:id="0" w:name="_GoBack"/>
      <w:bookmarkEnd w:id="0"/>
    </w:p>
    <w:sectPr w:rsidR="006E77D1" w:rsidSect="00B25409">
      <w:type w:val="continuous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F8" w:rsidRDefault="00667FF8" w:rsidP="00696440">
      <w:r>
        <w:separator/>
      </w:r>
    </w:p>
  </w:endnote>
  <w:endnote w:type="continuationSeparator" w:id="0">
    <w:p w:rsidR="00667FF8" w:rsidRDefault="00667FF8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F8" w:rsidRDefault="00667FF8" w:rsidP="00696440">
      <w:r>
        <w:separator/>
      </w:r>
    </w:p>
  </w:footnote>
  <w:footnote w:type="continuationSeparator" w:id="0">
    <w:p w:rsidR="00667FF8" w:rsidRDefault="00667FF8" w:rsidP="0069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2A37"/>
    <w:multiLevelType w:val="hybridMultilevel"/>
    <w:tmpl w:val="2CD2E14E"/>
    <w:lvl w:ilvl="0" w:tplc="6530838A">
      <w:start w:val="1"/>
      <w:numFmt w:val="decimal"/>
      <w:lvlText w:val="%1."/>
      <w:lvlJc w:val="left"/>
      <w:pPr>
        <w:ind w:left="858" w:hanging="720"/>
      </w:pPr>
    </w:lvl>
    <w:lvl w:ilvl="1" w:tplc="128025B6">
      <w:start w:val="3"/>
      <w:numFmt w:val="bullet"/>
      <w:lvlText w:val="-"/>
      <w:lvlJc w:val="left"/>
      <w:pPr>
        <w:ind w:left="1248" w:hanging="390"/>
      </w:pPr>
      <w:rPr>
        <w:rFonts w:ascii="Times New Roman" w:eastAsia="Calibri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1938" w:hanging="180"/>
      </w:pPr>
    </w:lvl>
    <w:lvl w:ilvl="3" w:tplc="0422000F">
      <w:start w:val="1"/>
      <w:numFmt w:val="decimal"/>
      <w:lvlText w:val="%4."/>
      <w:lvlJc w:val="left"/>
      <w:pPr>
        <w:ind w:left="2658" w:hanging="360"/>
      </w:pPr>
    </w:lvl>
    <w:lvl w:ilvl="4" w:tplc="04220019">
      <w:start w:val="1"/>
      <w:numFmt w:val="lowerLetter"/>
      <w:lvlText w:val="%5."/>
      <w:lvlJc w:val="left"/>
      <w:pPr>
        <w:ind w:left="3378" w:hanging="360"/>
      </w:pPr>
    </w:lvl>
    <w:lvl w:ilvl="5" w:tplc="0422001B">
      <w:start w:val="1"/>
      <w:numFmt w:val="lowerRoman"/>
      <w:lvlText w:val="%6."/>
      <w:lvlJc w:val="right"/>
      <w:pPr>
        <w:ind w:left="4098" w:hanging="180"/>
      </w:pPr>
    </w:lvl>
    <w:lvl w:ilvl="6" w:tplc="0422000F">
      <w:start w:val="1"/>
      <w:numFmt w:val="decimal"/>
      <w:lvlText w:val="%7."/>
      <w:lvlJc w:val="left"/>
      <w:pPr>
        <w:ind w:left="4818" w:hanging="360"/>
      </w:pPr>
    </w:lvl>
    <w:lvl w:ilvl="7" w:tplc="04220019">
      <w:start w:val="1"/>
      <w:numFmt w:val="lowerLetter"/>
      <w:lvlText w:val="%8."/>
      <w:lvlJc w:val="left"/>
      <w:pPr>
        <w:ind w:left="5538" w:hanging="360"/>
      </w:pPr>
    </w:lvl>
    <w:lvl w:ilvl="8" w:tplc="0422001B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01DD"/>
    <w:multiLevelType w:val="hybridMultilevel"/>
    <w:tmpl w:val="AB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E7317"/>
    <w:multiLevelType w:val="hybridMultilevel"/>
    <w:tmpl w:val="0AA6CED6"/>
    <w:lvl w:ilvl="0" w:tplc="1AAE004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11F9"/>
    <w:rsid w:val="00066219"/>
    <w:rsid w:val="000664CC"/>
    <w:rsid w:val="00066CD6"/>
    <w:rsid w:val="000D6DB1"/>
    <w:rsid w:val="000E0F58"/>
    <w:rsid w:val="000E1330"/>
    <w:rsid w:val="000E5966"/>
    <w:rsid w:val="000E789D"/>
    <w:rsid w:val="001068BA"/>
    <w:rsid w:val="00113F56"/>
    <w:rsid w:val="00114D6A"/>
    <w:rsid w:val="001152BE"/>
    <w:rsid w:val="00115773"/>
    <w:rsid w:val="0012222A"/>
    <w:rsid w:val="0012433C"/>
    <w:rsid w:val="00124A6E"/>
    <w:rsid w:val="00157813"/>
    <w:rsid w:val="00164939"/>
    <w:rsid w:val="00184744"/>
    <w:rsid w:val="00187C09"/>
    <w:rsid w:val="001B1297"/>
    <w:rsid w:val="001C6165"/>
    <w:rsid w:val="001F11F1"/>
    <w:rsid w:val="0022483E"/>
    <w:rsid w:val="00247B66"/>
    <w:rsid w:val="002572EB"/>
    <w:rsid w:val="00283389"/>
    <w:rsid w:val="0028375E"/>
    <w:rsid w:val="0029169D"/>
    <w:rsid w:val="002959FD"/>
    <w:rsid w:val="002F2A3D"/>
    <w:rsid w:val="00315F1D"/>
    <w:rsid w:val="00325965"/>
    <w:rsid w:val="00353059"/>
    <w:rsid w:val="00361F18"/>
    <w:rsid w:val="00366195"/>
    <w:rsid w:val="00381E3F"/>
    <w:rsid w:val="003B7B09"/>
    <w:rsid w:val="003E068C"/>
    <w:rsid w:val="003F2A3F"/>
    <w:rsid w:val="004000CF"/>
    <w:rsid w:val="004017AD"/>
    <w:rsid w:val="004043C6"/>
    <w:rsid w:val="00404AAD"/>
    <w:rsid w:val="0040514A"/>
    <w:rsid w:val="00407C87"/>
    <w:rsid w:val="00431990"/>
    <w:rsid w:val="00440CD1"/>
    <w:rsid w:val="0045733F"/>
    <w:rsid w:val="0047651E"/>
    <w:rsid w:val="0048677B"/>
    <w:rsid w:val="004E285F"/>
    <w:rsid w:val="004F7E22"/>
    <w:rsid w:val="00502ACF"/>
    <w:rsid w:val="00507E92"/>
    <w:rsid w:val="005310D4"/>
    <w:rsid w:val="0054118D"/>
    <w:rsid w:val="00550678"/>
    <w:rsid w:val="00577E4F"/>
    <w:rsid w:val="00577FD9"/>
    <w:rsid w:val="00583C30"/>
    <w:rsid w:val="005963F5"/>
    <w:rsid w:val="005E156A"/>
    <w:rsid w:val="005E36A7"/>
    <w:rsid w:val="005E5470"/>
    <w:rsid w:val="00604A54"/>
    <w:rsid w:val="00647FB9"/>
    <w:rsid w:val="00667FF8"/>
    <w:rsid w:val="00671EC0"/>
    <w:rsid w:val="006835D6"/>
    <w:rsid w:val="00684EE3"/>
    <w:rsid w:val="00685628"/>
    <w:rsid w:val="00696334"/>
    <w:rsid w:val="00696440"/>
    <w:rsid w:val="006A4CC3"/>
    <w:rsid w:val="006B0F0A"/>
    <w:rsid w:val="006B2F0A"/>
    <w:rsid w:val="006B60D2"/>
    <w:rsid w:val="006C388E"/>
    <w:rsid w:val="006E77D1"/>
    <w:rsid w:val="006F22E2"/>
    <w:rsid w:val="007025C5"/>
    <w:rsid w:val="007045D6"/>
    <w:rsid w:val="0070702F"/>
    <w:rsid w:val="00721755"/>
    <w:rsid w:val="0072768C"/>
    <w:rsid w:val="00741383"/>
    <w:rsid w:val="007501F6"/>
    <w:rsid w:val="00761ED9"/>
    <w:rsid w:val="00771A4F"/>
    <w:rsid w:val="007C70BB"/>
    <w:rsid w:val="007F1A94"/>
    <w:rsid w:val="007F3A9B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12FC8"/>
    <w:rsid w:val="00927F30"/>
    <w:rsid w:val="009567C6"/>
    <w:rsid w:val="00972866"/>
    <w:rsid w:val="00980743"/>
    <w:rsid w:val="00982EC4"/>
    <w:rsid w:val="00991575"/>
    <w:rsid w:val="009A1114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B04498"/>
    <w:rsid w:val="00B25409"/>
    <w:rsid w:val="00B455C3"/>
    <w:rsid w:val="00B54185"/>
    <w:rsid w:val="00B7096F"/>
    <w:rsid w:val="00B84C85"/>
    <w:rsid w:val="00B85C41"/>
    <w:rsid w:val="00B91375"/>
    <w:rsid w:val="00BC50B4"/>
    <w:rsid w:val="00BD25E7"/>
    <w:rsid w:val="00BD37F6"/>
    <w:rsid w:val="00BD584F"/>
    <w:rsid w:val="00BE0117"/>
    <w:rsid w:val="00BE267A"/>
    <w:rsid w:val="00BF12C8"/>
    <w:rsid w:val="00BF49E7"/>
    <w:rsid w:val="00C00520"/>
    <w:rsid w:val="00C12E65"/>
    <w:rsid w:val="00C2761C"/>
    <w:rsid w:val="00C37326"/>
    <w:rsid w:val="00C512FA"/>
    <w:rsid w:val="00C519BB"/>
    <w:rsid w:val="00C75C47"/>
    <w:rsid w:val="00C77AD4"/>
    <w:rsid w:val="00C87B98"/>
    <w:rsid w:val="00CA0544"/>
    <w:rsid w:val="00CE1829"/>
    <w:rsid w:val="00CE44C1"/>
    <w:rsid w:val="00CF369F"/>
    <w:rsid w:val="00D03FFE"/>
    <w:rsid w:val="00D256B9"/>
    <w:rsid w:val="00D435EB"/>
    <w:rsid w:val="00D53008"/>
    <w:rsid w:val="00D6299D"/>
    <w:rsid w:val="00D75D35"/>
    <w:rsid w:val="00DB21CF"/>
    <w:rsid w:val="00DD42F7"/>
    <w:rsid w:val="00DD484B"/>
    <w:rsid w:val="00E20B50"/>
    <w:rsid w:val="00E261BA"/>
    <w:rsid w:val="00E36E69"/>
    <w:rsid w:val="00EC4B97"/>
    <w:rsid w:val="00EE0A17"/>
    <w:rsid w:val="00EF30BB"/>
    <w:rsid w:val="00EF5468"/>
    <w:rsid w:val="00F00B09"/>
    <w:rsid w:val="00F278B0"/>
    <w:rsid w:val="00F442E2"/>
    <w:rsid w:val="00FA1403"/>
    <w:rsid w:val="00FB2F78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6D0F7C-43A5-41C3-899A-D61B9AB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uiPriority w:val="99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  <w:style w:type="paragraph" w:styleId="ad">
    <w:name w:val="List Paragraph"/>
    <w:basedOn w:val="a"/>
    <w:uiPriority w:val="34"/>
    <w:qFormat/>
    <w:rsid w:val="007F1A94"/>
    <w:pPr>
      <w:ind w:left="720"/>
      <w:contextualSpacing/>
    </w:pPr>
    <w:rPr>
      <w:rFonts w:eastAsia="Calibri"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semiHidden/>
    <w:unhideWhenUsed/>
    <w:rsid w:val="00EE0A1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semiHidden/>
    <w:rsid w:val="00EE0A17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F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F2A3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dc:description/>
  <cp:lastModifiedBy>Ганненко Павло Віталійович</cp:lastModifiedBy>
  <cp:revision>2</cp:revision>
  <cp:lastPrinted>2023-11-01T15:06:00Z</cp:lastPrinted>
  <dcterms:created xsi:type="dcterms:W3CDTF">2025-02-25T15:16:00Z</dcterms:created>
  <dcterms:modified xsi:type="dcterms:W3CDTF">2025-02-25T15:16:00Z</dcterms:modified>
</cp:coreProperties>
</file>