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7A" w:rsidRPr="007B2B7A" w:rsidRDefault="007D273A" w:rsidP="009D097A">
      <w:pPr>
        <w:ind w:left="5529"/>
        <w:jc w:val="center"/>
        <w:rPr>
          <w:b/>
          <w:bCs/>
          <w:sz w:val="24"/>
          <w:szCs w:val="24"/>
          <w:lang w:val="x-none" w:eastAsia="x-none"/>
        </w:rPr>
      </w:pPr>
      <w:bookmarkStart w:id="0" w:name="_GoBack"/>
      <w:bookmarkEnd w:id="0"/>
      <w:r w:rsidRPr="007D273A">
        <w:rPr>
          <w:sz w:val="24"/>
          <w:szCs w:val="24"/>
          <w:lang w:eastAsia="uk-UA"/>
        </w:rPr>
        <w:t xml:space="preserve">  </w:t>
      </w:r>
      <w:r w:rsidR="009D097A" w:rsidRPr="002E7CBD">
        <w:rPr>
          <w:sz w:val="24"/>
          <w:szCs w:val="24"/>
          <w:lang w:eastAsia="uk-UA"/>
        </w:rPr>
        <w:t xml:space="preserve">  </w:t>
      </w:r>
      <w:r w:rsidR="009D097A" w:rsidRPr="007B2B7A">
        <w:rPr>
          <w:b/>
          <w:bCs/>
          <w:sz w:val="24"/>
          <w:szCs w:val="24"/>
          <w:lang w:val="x-none" w:eastAsia="x-none"/>
        </w:rPr>
        <w:t>ЗАТВЕРДЖЕНО</w:t>
      </w:r>
    </w:p>
    <w:p w:rsidR="009D097A" w:rsidRPr="007B2B7A" w:rsidRDefault="007E7041" w:rsidP="009D097A">
      <w:pPr>
        <w:ind w:left="5529"/>
        <w:rPr>
          <w:b/>
          <w:bCs/>
          <w:sz w:val="24"/>
          <w:szCs w:val="24"/>
          <w:lang w:val="x-none" w:eastAsia="x-none"/>
        </w:rPr>
      </w:pPr>
      <w:r>
        <w:rPr>
          <w:b/>
          <w:bCs/>
          <w:sz w:val="24"/>
          <w:szCs w:val="24"/>
          <w:lang w:eastAsia="x-none"/>
        </w:rPr>
        <w:t>Директор Департаменту соціального захисту населення Сумської міської ради</w:t>
      </w:r>
    </w:p>
    <w:p w:rsidR="009D097A" w:rsidRPr="007B2B7A" w:rsidRDefault="009D097A" w:rsidP="009D097A">
      <w:pPr>
        <w:ind w:left="5529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7B2B7A">
        <w:rPr>
          <w:b/>
          <w:bCs/>
          <w:sz w:val="24"/>
          <w:szCs w:val="24"/>
          <w:shd w:val="clear" w:color="auto" w:fill="FFFFFF"/>
          <w:lang w:eastAsia="uk-UA"/>
        </w:rPr>
        <w:t>__________</w:t>
      </w:r>
      <w:r w:rsidR="007E7041">
        <w:rPr>
          <w:b/>
          <w:bCs/>
          <w:sz w:val="24"/>
          <w:szCs w:val="24"/>
          <w:shd w:val="clear" w:color="auto" w:fill="FFFFFF"/>
          <w:lang w:eastAsia="uk-UA"/>
        </w:rPr>
        <w:t>_______</w:t>
      </w:r>
      <w:r w:rsidRPr="007B2B7A">
        <w:rPr>
          <w:b/>
          <w:bCs/>
          <w:sz w:val="24"/>
          <w:szCs w:val="24"/>
          <w:shd w:val="clear" w:color="auto" w:fill="FFFFFF"/>
          <w:lang w:eastAsia="uk-UA"/>
        </w:rPr>
        <w:t xml:space="preserve">__ </w:t>
      </w:r>
      <w:r w:rsidR="007E7041">
        <w:rPr>
          <w:b/>
          <w:bCs/>
          <w:sz w:val="24"/>
          <w:szCs w:val="24"/>
          <w:shd w:val="clear" w:color="auto" w:fill="FFFFFF"/>
          <w:lang w:eastAsia="uk-UA"/>
        </w:rPr>
        <w:t>Тетяна МАСІК</w:t>
      </w:r>
    </w:p>
    <w:p w:rsidR="009D097A" w:rsidRPr="007B2B7A" w:rsidRDefault="009D097A" w:rsidP="009D097A">
      <w:pPr>
        <w:ind w:left="5529"/>
        <w:rPr>
          <w:sz w:val="24"/>
          <w:szCs w:val="24"/>
          <w:lang w:val="x-none" w:eastAsia="x-none"/>
        </w:rPr>
      </w:pPr>
      <w:r>
        <w:rPr>
          <w:b/>
          <w:bCs/>
          <w:sz w:val="24"/>
          <w:szCs w:val="24"/>
          <w:lang w:val="ru-RU" w:eastAsia="x-none"/>
        </w:rPr>
        <w:t xml:space="preserve">       </w:t>
      </w:r>
      <w:r w:rsidR="007E7041">
        <w:rPr>
          <w:b/>
          <w:bCs/>
          <w:sz w:val="24"/>
          <w:szCs w:val="24"/>
          <w:lang w:val="ru-RU" w:eastAsia="x-none"/>
        </w:rPr>
        <w:t xml:space="preserve">   </w:t>
      </w:r>
      <w:r>
        <w:rPr>
          <w:b/>
          <w:bCs/>
          <w:sz w:val="24"/>
          <w:szCs w:val="24"/>
          <w:lang w:val="ru-RU" w:eastAsia="x-none"/>
        </w:rPr>
        <w:t xml:space="preserve"> </w:t>
      </w:r>
      <w:r w:rsidRPr="007B2B7A">
        <w:rPr>
          <w:b/>
          <w:bCs/>
          <w:sz w:val="24"/>
          <w:szCs w:val="24"/>
          <w:lang w:val="x-none" w:eastAsia="x-none"/>
        </w:rPr>
        <w:t xml:space="preserve"> </w:t>
      </w:r>
      <w:r w:rsidRPr="007B2B7A">
        <w:rPr>
          <w:sz w:val="24"/>
          <w:szCs w:val="24"/>
          <w:lang w:val="x-none" w:eastAsia="x-none"/>
        </w:rPr>
        <w:t>(підпис)</w:t>
      </w:r>
    </w:p>
    <w:p w:rsidR="009D097A" w:rsidRPr="007B2B7A" w:rsidRDefault="009D097A" w:rsidP="009D097A">
      <w:pPr>
        <w:ind w:left="5529"/>
        <w:rPr>
          <w:b/>
          <w:bCs/>
          <w:sz w:val="24"/>
          <w:szCs w:val="24"/>
          <w:lang w:val="x-none" w:eastAsia="x-none"/>
        </w:rPr>
      </w:pPr>
      <w:r w:rsidRPr="007B2B7A">
        <w:rPr>
          <w:b/>
          <w:bCs/>
          <w:sz w:val="24"/>
          <w:szCs w:val="24"/>
          <w:lang w:val="x-none" w:eastAsia="x-none"/>
        </w:rPr>
        <w:t>МП</w:t>
      </w:r>
    </w:p>
    <w:p w:rsidR="009D097A" w:rsidRPr="007B2B7A" w:rsidRDefault="009D097A" w:rsidP="009D097A">
      <w:pPr>
        <w:ind w:left="5529"/>
        <w:rPr>
          <w:b/>
          <w:bCs/>
          <w:sz w:val="24"/>
          <w:szCs w:val="24"/>
          <w:lang w:val="ru-RU" w:eastAsia="x-none"/>
        </w:rPr>
      </w:pPr>
      <w:r w:rsidRPr="007B2B7A">
        <w:rPr>
          <w:b/>
          <w:bCs/>
          <w:sz w:val="24"/>
          <w:szCs w:val="24"/>
          <w:lang w:val="x-none" w:eastAsia="x-none"/>
        </w:rPr>
        <w:t>«_____»________________ 202</w:t>
      </w:r>
      <w:r>
        <w:rPr>
          <w:b/>
          <w:bCs/>
          <w:sz w:val="24"/>
          <w:szCs w:val="24"/>
          <w:lang w:eastAsia="x-none"/>
        </w:rPr>
        <w:t>5</w:t>
      </w:r>
      <w:r w:rsidRPr="007B2B7A">
        <w:rPr>
          <w:b/>
          <w:bCs/>
          <w:sz w:val="24"/>
          <w:szCs w:val="24"/>
          <w:lang w:val="x-none" w:eastAsia="x-none"/>
        </w:rPr>
        <w:t xml:space="preserve"> р.</w:t>
      </w:r>
    </w:p>
    <w:p w:rsidR="00F21265" w:rsidRDefault="00F21265" w:rsidP="009D097A">
      <w:pPr>
        <w:ind w:left="6379"/>
        <w:jc w:val="left"/>
        <w:rPr>
          <w:b/>
          <w:sz w:val="26"/>
          <w:szCs w:val="26"/>
          <w:lang w:eastAsia="uk-UA"/>
        </w:rPr>
      </w:pPr>
    </w:p>
    <w:p w:rsidR="007D273A" w:rsidRPr="0039411A" w:rsidRDefault="007D273A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39411A" w:rsidRDefault="00CC122F" w:rsidP="00494865">
      <w:pPr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ІНФОРМАЦІЙНА КАРТКА</w:t>
      </w:r>
    </w:p>
    <w:p w:rsidR="009A498B" w:rsidRPr="0039411A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>а</w:t>
      </w:r>
      <w:r w:rsidR="00CC122F" w:rsidRPr="0039411A">
        <w:rPr>
          <w:b/>
          <w:sz w:val="24"/>
          <w:szCs w:val="24"/>
          <w:lang w:eastAsia="uk-UA"/>
        </w:rPr>
        <w:t>дміністративн</w:t>
      </w:r>
      <w:r w:rsidRPr="0039411A">
        <w:rPr>
          <w:b/>
          <w:sz w:val="24"/>
          <w:szCs w:val="24"/>
          <w:lang w:eastAsia="uk-UA"/>
        </w:rPr>
        <w:t>ої</w:t>
      </w:r>
      <w:r w:rsidR="004B0345" w:rsidRPr="0039411A">
        <w:rPr>
          <w:b/>
          <w:sz w:val="24"/>
          <w:szCs w:val="24"/>
          <w:lang w:eastAsia="uk-UA"/>
        </w:rPr>
        <w:t xml:space="preserve"> </w:t>
      </w:r>
      <w:r w:rsidR="00CC122F" w:rsidRPr="0039411A">
        <w:rPr>
          <w:b/>
          <w:sz w:val="24"/>
          <w:szCs w:val="24"/>
          <w:lang w:eastAsia="uk-UA"/>
        </w:rPr>
        <w:t>послуг</w:t>
      </w:r>
      <w:r w:rsidRPr="0039411A">
        <w:rPr>
          <w:b/>
          <w:sz w:val="24"/>
          <w:szCs w:val="24"/>
          <w:lang w:eastAsia="uk-UA"/>
        </w:rPr>
        <w:t xml:space="preserve">и </w:t>
      </w:r>
    </w:p>
    <w:p w:rsidR="005F2906" w:rsidRDefault="00F76950" w:rsidP="00505836">
      <w:pPr>
        <w:jc w:val="center"/>
      </w:pPr>
      <w:r w:rsidRPr="0039411A">
        <w:rPr>
          <w:b/>
          <w:sz w:val="24"/>
          <w:szCs w:val="24"/>
        </w:rPr>
        <w:t>„</w:t>
      </w:r>
      <w:r w:rsidR="00685D84" w:rsidRPr="00FB60DC">
        <w:rPr>
          <w:b/>
          <w:caps/>
          <w:sz w:val="24"/>
          <w:szCs w:val="24"/>
        </w:rPr>
        <w:t xml:space="preserve">Продовження строку дії посвідчень батьків багатодітної сім’ї </w:t>
      </w:r>
      <w:r w:rsidR="00A6115D">
        <w:rPr>
          <w:b/>
          <w:caps/>
          <w:sz w:val="24"/>
          <w:szCs w:val="24"/>
        </w:rPr>
        <w:t xml:space="preserve">    </w:t>
      </w:r>
      <w:r w:rsidR="00685D84" w:rsidRPr="00FB60DC">
        <w:rPr>
          <w:b/>
          <w:caps/>
          <w:sz w:val="24"/>
          <w:szCs w:val="24"/>
        </w:rPr>
        <w:t>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="00836005"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="00705454" w:rsidRPr="0039411A">
        <w:t xml:space="preserve"> </w:t>
      </w:r>
    </w:p>
    <w:p w:rsidR="00F03E60" w:rsidRPr="005F2906" w:rsidRDefault="005F2906" w:rsidP="00505836">
      <w:pPr>
        <w:jc w:val="center"/>
        <w:rPr>
          <w:b/>
          <w:sz w:val="24"/>
          <w:szCs w:val="24"/>
          <w:u w:val="single"/>
        </w:rPr>
      </w:pPr>
      <w:r w:rsidRPr="005F2906">
        <w:rPr>
          <w:sz w:val="24"/>
          <w:szCs w:val="24"/>
          <w:u w:val="single"/>
          <w:lang w:eastAsia="uk-UA"/>
        </w:rPr>
        <w:t>Департамент соціального захисту населення Сумської міської ради</w:t>
      </w:r>
    </w:p>
    <w:p w:rsidR="00F03E60" w:rsidRDefault="00DD6E73" w:rsidP="00D20691">
      <w:pPr>
        <w:jc w:val="center"/>
        <w:rPr>
          <w:sz w:val="20"/>
          <w:szCs w:val="20"/>
          <w:lang w:eastAsia="uk-UA"/>
        </w:rPr>
      </w:pPr>
      <w:r w:rsidRPr="0039411A">
        <w:rPr>
          <w:sz w:val="20"/>
          <w:szCs w:val="20"/>
          <w:lang w:eastAsia="uk-UA"/>
        </w:rPr>
        <w:t xml:space="preserve">(найменування суб’єкта надання адміністративної послуги </w:t>
      </w:r>
      <w:r w:rsidR="0058088E" w:rsidRPr="0039411A">
        <w:rPr>
          <w:sz w:val="20"/>
          <w:szCs w:val="20"/>
          <w:lang w:eastAsia="uk-UA"/>
        </w:rPr>
        <w:t>та / або центру надання адміністративних послуг</w:t>
      </w:r>
      <w:r w:rsidRPr="0039411A">
        <w:rPr>
          <w:sz w:val="20"/>
          <w:szCs w:val="20"/>
          <w:lang w:eastAsia="uk-UA"/>
        </w:rPr>
        <w:t>)</w:t>
      </w:r>
    </w:p>
    <w:p w:rsidR="00D20691" w:rsidRPr="0039411A" w:rsidRDefault="00D20691" w:rsidP="00D20691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DD6E73" w:rsidP="005808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58088E" w:rsidRPr="0039411A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7A" w:rsidRPr="00016A82" w:rsidRDefault="009D097A" w:rsidP="009D097A">
            <w:pPr>
              <w:ind w:right="119"/>
              <w:rPr>
                <w:sz w:val="24"/>
                <w:szCs w:val="24"/>
              </w:rPr>
            </w:pPr>
            <w:r w:rsidRPr="00016A82">
              <w:rPr>
                <w:sz w:val="24"/>
                <w:szCs w:val="24"/>
              </w:rPr>
              <w:t>м. Суми, вул. Харківська, буд. 35</w:t>
            </w:r>
          </w:p>
          <w:p w:rsidR="00DD6E73" w:rsidRPr="0039411A" w:rsidRDefault="00DD6E73" w:rsidP="00AD1B25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7A" w:rsidRPr="00016A82" w:rsidRDefault="009D097A" w:rsidP="009D097A">
            <w:pPr>
              <w:suppressAutoHyphens/>
              <w:rPr>
                <w:sz w:val="24"/>
                <w:szCs w:val="24"/>
                <w:lang w:eastAsia="ar-SA"/>
              </w:rPr>
            </w:pPr>
            <w:r w:rsidRPr="00016A82"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016A82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016A82">
              <w:rPr>
                <w:sz w:val="24"/>
                <w:szCs w:val="24"/>
                <w:lang w:eastAsia="ar-SA"/>
              </w:rPr>
              <w:t>-17</w:t>
            </w:r>
            <w:r w:rsidRPr="00016A82">
              <w:rPr>
                <w:sz w:val="24"/>
                <w:szCs w:val="24"/>
                <w:vertAlign w:val="superscript"/>
                <w:lang w:eastAsia="ar-SA"/>
              </w:rPr>
              <w:t>15</w:t>
            </w:r>
            <w:r w:rsidRPr="00016A82">
              <w:rPr>
                <w:sz w:val="24"/>
                <w:szCs w:val="24"/>
                <w:lang w:eastAsia="ar-SA"/>
              </w:rPr>
              <w:t>, п’ятниця: 8</w:t>
            </w:r>
            <w:r w:rsidRPr="00016A82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016A82">
              <w:rPr>
                <w:sz w:val="24"/>
                <w:szCs w:val="24"/>
                <w:lang w:eastAsia="ar-SA"/>
              </w:rPr>
              <w:t>-16</w:t>
            </w:r>
            <w:r w:rsidRPr="00016A82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016A82">
              <w:rPr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="009C2351">
              <w:rPr>
                <w:sz w:val="24"/>
                <w:szCs w:val="24"/>
                <w:vertAlign w:val="subscript"/>
                <w:lang w:eastAsia="ar-SA"/>
              </w:rPr>
              <w:t xml:space="preserve">                       </w:t>
            </w:r>
            <w:r w:rsidRPr="00016A82">
              <w:rPr>
                <w:sz w:val="24"/>
                <w:szCs w:val="24"/>
                <w:lang w:eastAsia="ar-SA"/>
              </w:rPr>
              <w:t>вихідні дні – субота, неділя</w:t>
            </w:r>
          </w:p>
          <w:p w:rsidR="009D097A" w:rsidRDefault="009D097A" w:rsidP="009D097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Громадська приймальня, робоче місце № 3</w:t>
            </w:r>
            <w:r w:rsidRPr="00016A82">
              <w:rPr>
                <w:sz w:val="24"/>
                <w:szCs w:val="24"/>
              </w:rPr>
              <w:t xml:space="preserve"> </w:t>
            </w:r>
          </w:p>
          <w:p w:rsidR="00DD6E73" w:rsidRPr="0039411A" w:rsidRDefault="00DD6E73" w:rsidP="00AD1B25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D097A" w:rsidRPr="001242C4" w:rsidRDefault="009D097A" w:rsidP="009D097A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C4">
              <w:rPr>
                <w:rFonts w:ascii="Times New Roman" w:hAnsi="Times New Roman" w:cs="Times New Roman"/>
                <w:sz w:val="24"/>
                <w:szCs w:val="24"/>
              </w:rPr>
              <w:t>Телефон/факс: (0542) 787-112</w:t>
            </w:r>
          </w:p>
          <w:p w:rsidR="009D097A" w:rsidRPr="001242C4" w:rsidRDefault="009D097A" w:rsidP="009D097A">
            <w:pPr>
              <w:rPr>
                <w:rStyle w:val="ac"/>
                <w:sz w:val="24"/>
                <w:szCs w:val="24"/>
              </w:rPr>
            </w:pPr>
            <w:r w:rsidRPr="001242C4">
              <w:rPr>
                <w:sz w:val="24"/>
                <w:szCs w:val="24"/>
              </w:rPr>
              <w:t>Е</w:t>
            </w:r>
            <w:r w:rsidRPr="001242C4">
              <w:rPr>
                <w:sz w:val="24"/>
                <w:szCs w:val="24"/>
                <w:lang w:val="ru-RU"/>
              </w:rPr>
              <w:t>-</w:t>
            </w:r>
            <w:r w:rsidRPr="001242C4">
              <w:rPr>
                <w:sz w:val="24"/>
                <w:szCs w:val="24"/>
                <w:lang w:val="en-US"/>
              </w:rPr>
              <w:t>mail</w:t>
            </w:r>
            <w:r w:rsidRPr="001242C4">
              <w:rPr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1242C4"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 w:rsidRPr="001242C4">
                <w:rPr>
                  <w:rStyle w:val="ac"/>
                  <w:sz w:val="24"/>
                  <w:szCs w:val="24"/>
                  <w:lang w:val="ru-RU"/>
                </w:rPr>
                <w:t>@</w:t>
              </w:r>
              <w:r w:rsidRPr="001242C4"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 w:rsidRPr="001242C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1242C4"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 w:rsidRPr="001242C4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1242C4"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  <w:p w:rsidR="009D097A" w:rsidRPr="001242C4" w:rsidRDefault="009D097A" w:rsidP="009D097A">
            <w:pPr>
              <w:rPr>
                <w:rStyle w:val="ac"/>
                <w:sz w:val="24"/>
                <w:szCs w:val="24"/>
              </w:rPr>
            </w:pPr>
            <w:r w:rsidRPr="001242C4">
              <w:rPr>
                <w:sz w:val="24"/>
                <w:szCs w:val="24"/>
                <w:lang w:val="en-US" w:eastAsia="ar-SA"/>
              </w:rPr>
              <w:t>pracya</w:t>
            </w:r>
            <w:r w:rsidRPr="001242C4">
              <w:rPr>
                <w:sz w:val="24"/>
                <w:szCs w:val="24"/>
                <w:lang w:eastAsia="ar-SA"/>
              </w:rPr>
              <w:t>_</w:t>
            </w:r>
            <w:r w:rsidRPr="001242C4">
              <w:rPr>
                <w:sz w:val="24"/>
                <w:szCs w:val="24"/>
                <w:lang w:val="en-US" w:eastAsia="ar-SA"/>
              </w:rPr>
              <w:t>sumy</w:t>
            </w:r>
            <w:r w:rsidRPr="001242C4">
              <w:rPr>
                <w:sz w:val="24"/>
                <w:szCs w:val="24"/>
                <w:lang w:eastAsia="ar-SA"/>
              </w:rPr>
              <w:t>@</w:t>
            </w:r>
            <w:r w:rsidRPr="001242C4">
              <w:rPr>
                <w:sz w:val="24"/>
                <w:szCs w:val="24"/>
                <w:lang w:val="en-US" w:eastAsia="ar-SA"/>
              </w:rPr>
              <w:t>dszn</w:t>
            </w:r>
            <w:r w:rsidRPr="001242C4">
              <w:rPr>
                <w:sz w:val="24"/>
                <w:szCs w:val="24"/>
                <w:lang w:eastAsia="ar-SA"/>
              </w:rPr>
              <w:t>.</w:t>
            </w:r>
            <w:r w:rsidRPr="001242C4">
              <w:rPr>
                <w:sz w:val="24"/>
                <w:szCs w:val="24"/>
                <w:lang w:val="en-US" w:eastAsia="ar-SA"/>
              </w:rPr>
              <w:t>sm</w:t>
            </w:r>
            <w:r w:rsidRPr="001242C4">
              <w:rPr>
                <w:sz w:val="24"/>
                <w:szCs w:val="24"/>
                <w:lang w:eastAsia="ar-SA"/>
              </w:rPr>
              <w:t>.</w:t>
            </w:r>
            <w:r w:rsidRPr="001242C4">
              <w:rPr>
                <w:sz w:val="24"/>
                <w:szCs w:val="24"/>
                <w:lang w:val="en-US" w:eastAsia="ar-SA"/>
              </w:rPr>
              <w:t>gov</w:t>
            </w:r>
            <w:r w:rsidRPr="001242C4">
              <w:rPr>
                <w:sz w:val="24"/>
                <w:szCs w:val="24"/>
                <w:lang w:eastAsia="ar-SA"/>
              </w:rPr>
              <w:t>.</w:t>
            </w:r>
            <w:r w:rsidRPr="001242C4">
              <w:rPr>
                <w:sz w:val="24"/>
                <w:szCs w:val="24"/>
                <w:lang w:val="en-US" w:eastAsia="ar-SA"/>
              </w:rPr>
              <w:t>ua</w:t>
            </w:r>
          </w:p>
          <w:p w:rsidR="00DD6E73" w:rsidRPr="0039411A" w:rsidRDefault="009D097A" w:rsidP="009D097A">
            <w:pPr>
              <w:rPr>
                <w:i/>
                <w:sz w:val="24"/>
                <w:szCs w:val="24"/>
                <w:lang w:eastAsia="uk-UA"/>
              </w:rPr>
            </w:pPr>
            <w:hyperlink r:id="rId9" w:history="1">
              <w:r w:rsidRPr="001242C4">
                <w:rPr>
                  <w:rStyle w:val="ac"/>
                  <w:sz w:val="24"/>
                  <w:szCs w:val="24"/>
                  <w:lang w:val="en-US"/>
                </w:rPr>
                <w:t>https</w:t>
              </w:r>
              <w:r w:rsidRPr="001242C4">
                <w:rPr>
                  <w:rStyle w:val="ac"/>
                  <w:sz w:val="24"/>
                  <w:szCs w:val="24"/>
                </w:rPr>
                <w:t>://</w:t>
              </w:r>
              <w:r w:rsidRPr="001242C4"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 w:rsidRPr="001242C4">
                <w:rPr>
                  <w:rStyle w:val="ac"/>
                  <w:sz w:val="24"/>
                  <w:szCs w:val="24"/>
                </w:rPr>
                <w:t>.</w:t>
              </w:r>
              <w:r w:rsidRPr="001242C4"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 w:rsidRPr="001242C4">
                <w:rPr>
                  <w:rStyle w:val="ac"/>
                  <w:sz w:val="24"/>
                  <w:szCs w:val="24"/>
                </w:rPr>
                <w:t>.</w:t>
              </w:r>
              <w:r w:rsidRPr="001242C4"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 w:rsidRPr="001242C4">
                <w:rPr>
                  <w:rStyle w:val="ac"/>
                  <w:sz w:val="24"/>
                  <w:szCs w:val="24"/>
                </w:rPr>
                <w:t>.</w:t>
              </w:r>
              <w:r w:rsidRPr="001242C4"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0416EA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39411A" w:rsidRDefault="000416EA" w:rsidP="00721F1C">
            <w:pPr>
              <w:pStyle w:val="ab"/>
              <w:shd w:val="clear" w:color="auto" w:fill="FFFFFF"/>
              <w:jc w:val="both"/>
              <w:textAlignment w:val="baseline"/>
            </w:pPr>
            <w:r w:rsidRPr="0039411A">
              <w:t>Закон</w:t>
            </w:r>
            <w:r w:rsidR="00DD6E73" w:rsidRPr="0039411A">
              <w:t>и</w:t>
            </w:r>
            <w:r w:rsidRPr="0039411A">
              <w:t xml:space="preserve"> України „Про охорону дитинства” </w:t>
            </w:r>
            <w:r w:rsidR="00712B1F" w:rsidRPr="0039411A">
              <w:t>від 26.04.2001 № 2402-ІІІ</w:t>
            </w:r>
            <w:r w:rsidR="00411EC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39411A" w:rsidRDefault="008D2DEE" w:rsidP="00721F1C">
            <w:pPr>
              <w:pStyle w:val="ab"/>
              <w:jc w:val="both"/>
            </w:pPr>
            <w:r w:rsidRPr="0039411A">
              <w:t xml:space="preserve">Постанова </w:t>
            </w:r>
            <w:r w:rsidR="00F76950" w:rsidRPr="0039411A">
              <w:t>Кабінету Міністрів України</w:t>
            </w:r>
            <w:r w:rsidRPr="0039411A">
              <w:t xml:space="preserve"> від 02.03.2010 №</w:t>
            </w:r>
            <w:r w:rsidR="00F76950" w:rsidRPr="0039411A">
              <w:t> </w:t>
            </w:r>
            <w:r w:rsidRPr="0039411A">
              <w:t>209 „Деякі питання виготовлення і видачі посвідчень батьків багатодітної сім’ї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721F1C" w:rsidRPr="0039411A">
              <w:t xml:space="preserve"> 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2106F2" w:rsidP="00F76950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06F2" w:rsidRPr="0039411A" w:rsidRDefault="00823F54" w:rsidP="00721F1C">
            <w:pPr>
              <w:pStyle w:val="ab"/>
              <w:jc w:val="both"/>
            </w:pPr>
            <w:r w:rsidRPr="0039411A">
              <w:t>Наказ</w:t>
            </w:r>
            <w:r w:rsidR="00F233A4">
              <w:t>и</w:t>
            </w:r>
            <w:r w:rsidRPr="0039411A">
              <w:t xml:space="preserve"> Міністерства України у справах сім</w:t>
            </w:r>
            <w:r w:rsidR="00F76950" w:rsidRPr="0039411A">
              <w:t>’</w:t>
            </w:r>
            <w:r w:rsidRPr="0039411A">
              <w:t>ї</w:t>
            </w:r>
            <w:r w:rsidR="005E328F">
              <w:t>, молоді та</w:t>
            </w:r>
            <w:r w:rsidRPr="0039411A">
              <w:t xml:space="preserve"> спорту від 13.08.2008 №</w:t>
            </w:r>
            <w:r w:rsidR="00712B1F" w:rsidRPr="0039411A">
              <w:t xml:space="preserve"> </w:t>
            </w:r>
            <w:r w:rsidRPr="0039411A">
              <w:t>3337 „Про єдиний облік багатодітних сімей в Україні”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5E328F">
              <w:t>в</w:t>
            </w:r>
            <w:r w:rsidR="007923C4" w:rsidRPr="0039411A">
              <w:t xml:space="preserve"> Міністерстві юстиції України 05.09.2008 за № 815/15506</w:t>
            </w:r>
            <w:r w:rsidR="005E328F">
              <w:t>,</w:t>
            </w:r>
            <w:r w:rsidRPr="0039411A">
              <w:t xml:space="preserve"> від 29.06.2010 № 1947 „Про затвердження Інструкції про порядок видачі посвідчень батьків та дитини з багатодітної сім</w:t>
            </w:r>
            <w:r w:rsidR="00F76950" w:rsidRPr="0039411A">
              <w:t>’</w:t>
            </w:r>
            <w:r w:rsidRPr="0039411A">
              <w:t>ї”</w:t>
            </w:r>
            <w:r w:rsidR="00DD6E73" w:rsidRPr="0039411A">
              <w:t>,</w:t>
            </w:r>
            <w:r w:rsidR="007923C4" w:rsidRPr="0039411A">
              <w:t xml:space="preserve"> зареєстрований </w:t>
            </w:r>
            <w:r w:rsidR="005E328F">
              <w:t>в</w:t>
            </w:r>
            <w:r w:rsidR="007923C4" w:rsidRPr="0039411A">
              <w:t xml:space="preserve"> Міністерстві юстиції України 16.07.2010 за № 531/17826</w:t>
            </w:r>
          </w:p>
        </w:tc>
      </w:tr>
      <w:tr w:rsidR="00F94EC9" w:rsidRPr="0039411A" w:rsidTr="00F76950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9411A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685D84" w:rsidP="00DD6E73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685D84">
              <w:rPr>
                <w:sz w:val="24"/>
                <w:szCs w:val="24"/>
                <w:shd w:val="clear" w:color="auto" w:fill="FFFFFF"/>
                <w:lang w:eastAsia="uk-UA"/>
              </w:rPr>
              <w:t>Продовження терміну дії посвідчень батьків багатодітної сім'ї та дитини з багатодітної сім'ї у зв'язку з навчанням</w:t>
            </w:r>
          </w:p>
        </w:tc>
      </w:tr>
      <w:tr w:rsidR="0099082F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295BFA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5836" w:rsidRPr="00505836" w:rsidRDefault="003E5F99" w:rsidP="00F233A4">
            <w:pPr>
              <w:pStyle w:val="rvps2"/>
              <w:shd w:val="clear" w:color="auto" w:fill="FFFFFF"/>
              <w:ind w:firstLine="6"/>
              <w:jc w:val="both"/>
              <w:rPr>
                <w:lang w:val="uk-UA"/>
              </w:rPr>
            </w:pPr>
            <w:bookmarkStart w:id="2" w:name="n506"/>
            <w:bookmarkEnd w:id="2"/>
            <w:r>
              <w:rPr>
                <w:lang w:val="uk-UA"/>
              </w:rPr>
              <w:t>Заява, к</w:t>
            </w:r>
            <w:r w:rsidR="00117F01" w:rsidRPr="00117F01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="00117F01" w:rsidRPr="00117F01">
              <w:rPr>
                <w:lang w:val="uk-UA"/>
              </w:rPr>
              <w:t xml:space="preserve"> свідоцтва про народження дитини (у разі народж</w:t>
            </w:r>
            <w:r w:rsidR="00F233A4">
              <w:rPr>
                <w:lang w:val="uk-UA"/>
              </w:rPr>
              <w:t xml:space="preserve">ення дитини за межами України – </w:t>
            </w:r>
            <w:r w:rsidR="00117F01" w:rsidRPr="00117F01">
              <w:rPr>
                <w:lang w:val="uk-UA"/>
              </w:rPr>
              <w:t>копій свідоцтва про народження дитини з перекладом на українську мову, вірність якого</w:t>
            </w:r>
            <w:r w:rsidR="00291A07">
              <w:rPr>
                <w:lang w:val="uk-UA"/>
              </w:rPr>
              <w:t xml:space="preserve"> </w:t>
            </w:r>
            <w:r w:rsidR="00117F01" w:rsidRPr="00117F01">
              <w:rPr>
                <w:lang w:val="uk-UA"/>
              </w:rPr>
              <w:t>засвідчена нотаріусом</w:t>
            </w:r>
            <w:r>
              <w:rPr>
                <w:lang w:val="uk-UA"/>
              </w:rPr>
              <w:t xml:space="preserve"> (у</w:t>
            </w:r>
            <w:r w:rsidR="00117F01" w:rsidRPr="00117F01">
              <w:rPr>
                <w:lang w:val="uk-UA"/>
              </w:rPr>
              <w:t xml:space="preserve"> разі коли нотаріус не володіє відповідною мовою, переклад</w:t>
            </w:r>
            <w:r>
              <w:rPr>
                <w:lang w:val="uk-UA"/>
              </w:rPr>
              <w:t xml:space="preserve"> </w:t>
            </w:r>
            <w:r w:rsidR="00117F01" w:rsidRPr="00117F01">
              <w:rPr>
                <w:lang w:val="uk-UA"/>
              </w:rPr>
              <w:t>документа може бути зроблено перекладачем, справжність підпису якого засвідчує</w:t>
            </w:r>
            <w:r w:rsidR="00291A07">
              <w:rPr>
                <w:lang w:val="uk-UA"/>
              </w:rPr>
              <w:t xml:space="preserve"> нотаріус),</w:t>
            </w:r>
            <w:r w:rsidR="00295BFA" w:rsidRPr="00295BFA">
              <w:rPr>
                <w:lang w:val="uk-UA"/>
              </w:rPr>
              <w:t xml:space="preserve"> копії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</w:t>
            </w:r>
            <w:r w:rsidR="00295BFA">
              <w:rPr>
                <w:lang w:val="uk-UA"/>
              </w:rPr>
              <w:t>а дитини з багатодітної сім’ї),</w:t>
            </w:r>
            <w:r w:rsidR="00291A07">
              <w:rPr>
                <w:lang w:val="uk-UA"/>
              </w:rPr>
              <w:t xml:space="preserve"> к</w:t>
            </w:r>
            <w:r w:rsidR="00117F01" w:rsidRPr="00117F01">
              <w:rPr>
                <w:lang w:val="uk-UA"/>
              </w:rPr>
              <w:t>опі</w:t>
            </w:r>
            <w:r>
              <w:rPr>
                <w:lang w:val="uk-UA"/>
              </w:rPr>
              <w:t>я</w:t>
            </w:r>
            <w:r w:rsidR="00117F01" w:rsidRPr="00117F0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="00117F01" w:rsidRPr="00117F01">
              <w:rPr>
                <w:lang w:val="uk-UA"/>
              </w:rPr>
              <w:t>освідч</w:t>
            </w:r>
            <w:r w:rsidR="00291A07">
              <w:rPr>
                <w:lang w:val="uk-UA"/>
              </w:rPr>
              <w:t>ення батьків багатодітної сім’ї, ф</w:t>
            </w:r>
            <w:r w:rsidR="00117F01" w:rsidRPr="00117F01">
              <w:rPr>
                <w:lang w:val="uk-UA"/>
              </w:rPr>
              <w:t xml:space="preserve">отокартки дитини розміром </w:t>
            </w:r>
            <w:r w:rsidR="004248E7">
              <w:rPr>
                <w:lang w:val="uk-UA"/>
              </w:rPr>
              <w:br/>
            </w:r>
            <w:r w:rsidR="00117F01" w:rsidRPr="00117F01">
              <w:rPr>
                <w:lang w:val="uk-UA"/>
              </w:rPr>
              <w:t>30</w:t>
            </w:r>
            <w:r w:rsidR="00291A07">
              <w:rPr>
                <w:lang w:val="uk-UA"/>
              </w:rPr>
              <w:t xml:space="preserve"> х 40 міліметрів (2 фотокартки), н</w:t>
            </w:r>
            <w:r w:rsidR="004248E7">
              <w:rPr>
                <w:lang w:val="uk-UA"/>
              </w:rPr>
              <w:t>аявне посвідчення</w:t>
            </w:r>
          </w:p>
        </w:tc>
      </w:tr>
      <w:tr w:rsidR="0099082F" w:rsidRPr="0039411A" w:rsidTr="00712B1F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39411A" w:rsidRDefault="005C1BBF" w:rsidP="005C1B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99082F" w:rsidRPr="0039411A" w:rsidRDefault="005C1BBF" w:rsidP="00505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</w:t>
            </w:r>
            <w:r w:rsidR="0099082F" w:rsidRPr="0039411A">
              <w:rPr>
                <w:sz w:val="24"/>
                <w:szCs w:val="24"/>
                <w:lang w:eastAsia="uk-UA"/>
              </w:rPr>
              <w:t xml:space="preserve"> (у разі особистого відвідування структурного підрозділу/виконавчого органу, центру надання адміністративних послуг)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DD6E73" w:rsidRPr="0039411A" w:rsidRDefault="00DD6E73" w:rsidP="00DD6E73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6FF0" w:rsidRPr="0039411A" w:rsidRDefault="00505836" w:rsidP="00F233A4">
            <w:pPr>
              <w:pStyle w:val="rvps2"/>
              <w:shd w:val="clear" w:color="auto" w:fill="FFFFFF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505836">
              <w:rPr>
                <w:lang w:val="uk-UA"/>
              </w:rPr>
              <w:t>Відсутність підт</w:t>
            </w:r>
            <w:r w:rsidR="00F233A4">
              <w:rPr>
                <w:lang w:val="uk-UA"/>
              </w:rPr>
              <w:t>верджуючих документів та фактів</w:t>
            </w:r>
          </w:p>
        </w:tc>
      </w:tr>
      <w:tr w:rsidR="00DD6E73" w:rsidRPr="0039411A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685D84" w:rsidP="00685D84">
            <w:pPr>
              <w:pStyle w:val="12"/>
              <w:rPr>
                <w:shd w:val="clear" w:color="auto" w:fill="FFFFFF"/>
              </w:rPr>
            </w:pPr>
            <w:r w:rsidRPr="00685D84">
              <w:rPr>
                <w:shd w:val="clear" w:color="auto" w:fill="FFFFFF"/>
              </w:rPr>
              <w:t>Продовження строку дії посвідчень батьків багатодітної сім’ї та дитини з багатодітної сім’ї</w:t>
            </w:r>
          </w:p>
        </w:tc>
      </w:tr>
      <w:tr w:rsidR="00DD6E73" w:rsidRPr="0099082F" w:rsidTr="00F76950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jc w:val="left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E73" w:rsidRPr="0039411A" w:rsidRDefault="00DD6E73" w:rsidP="00DD6E73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C1BBF" w:rsidRPr="0099082F" w:rsidRDefault="00505836" w:rsidP="00505836">
            <w:pPr>
              <w:pStyle w:val="12"/>
              <w:rPr>
                <w:lang w:eastAsia="uk-UA"/>
              </w:rPr>
            </w:pPr>
            <w:bookmarkStart w:id="6" w:name="o638"/>
            <w:bookmarkEnd w:id="6"/>
            <w:r>
              <w:rPr>
                <w:lang w:eastAsia="uk-UA"/>
              </w:rPr>
              <w:t>Отримати результати надання послуги заявник може особисто або через законного представника</w:t>
            </w:r>
          </w:p>
        </w:tc>
      </w:tr>
    </w:tbl>
    <w:p w:rsidR="0059459D" w:rsidRPr="0099082F" w:rsidRDefault="0059459D">
      <w:bookmarkStart w:id="7" w:name="n43"/>
      <w:bookmarkEnd w:id="7"/>
    </w:p>
    <w:p w:rsidR="00F76950" w:rsidRPr="0099082F" w:rsidRDefault="00F76950"/>
    <w:p w:rsidR="00F76950" w:rsidRPr="0099082F" w:rsidRDefault="00F76950" w:rsidP="00F76950">
      <w:pPr>
        <w:rPr>
          <w:b/>
        </w:rPr>
      </w:pPr>
    </w:p>
    <w:p w:rsidR="00F76950" w:rsidRDefault="00F76950"/>
    <w:p w:rsidR="007E7041" w:rsidRDefault="007E7041" w:rsidP="009D097A">
      <w:pPr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Начальник відділ уз гуманітарних </w:t>
      </w:r>
    </w:p>
    <w:p w:rsidR="009D097A" w:rsidRPr="006D657F" w:rsidRDefault="007E7041" w:rsidP="009D097A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val="ru-RU" w:eastAsia="ru-RU"/>
        </w:rPr>
        <w:t>питань</w:t>
      </w:r>
      <w:r w:rsidR="009D097A" w:rsidRPr="006D657F">
        <w:rPr>
          <w:b/>
          <w:bCs/>
          <w:sz w:val="24"/>
          <w:szCs w:val="24"/>
          <w:lang w:eastAsia="ru-RU"/>
        </w:rPr>
        <w:t xml:space="preserve">   </w:t>
      </w:r>
      <w:r>
        <w:rPr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9D097A" w:rsidRPr="006D657F">
        <w:rPr>
          <w:b/>
          <w:bCs/>
          <w:sz w:val="24"/>
          <w:szCs w:val="24"/>
          <w:lang w:eastAsia="ru-RU"/>
        </w:rPr>
        <w:t xml:space="preserve">     </w:t>
      </w:r>
      <w:r w:rsidR="009D097A" w:rsidRPr="006D657F">
        <w:rPr>
          <w:b/>
          <w:bCs/>
          <w:sz w:val="24"/>
          <w:szCs w:val="24"/>
          <w:lang w:val="ru-RU" w:eastAsia="ru-RU"/>
        </w:rPr>
        <w:t xml:space="preserve">   </w:t>
      </w:r>
      <w:r w:rsidR="009D097A" w:rsidRPr="006D657F">
        <w:rPr>
          <w:sz w:val="24"/>
          <w:szCs w:val="24"/>
          <w:lang w:val="ru-RU" w:eastAsia="ru-RU"/>
        </w:rPr>
        <w:t xml:space="preserve">__________            </w:t>
      </w:r>
      <w:r w:rsidR="009D097A" w:rsidRPr="006D657F">
        <w:rPr>
          <w:sz w:val="24"/>
          <w:szCs w:val="24"/>
          <w:lang w:eastAsia="ru-RU"/>
        </w:rPr>
        <w:t xml:space="preserve">    </w:t>
      </w:r>
      <w:r w:rsidR="009D097A" w:rsidRPr="006D657F">
        <w:rPr>
          <w:sz w:val="24"/>
          <w:szCs w:val="24"/>
          <w:lang w:val="ru-RU" w:eastAsia="ru-RU"/>
        </w:rPr>
        <w:t xml:space="preserve">         </w:t>
      </w:r>
      <w:r w:rsidR="009D097A" w:rsidRPr="006D657F">
        <w:rPr>
          <w:b/>
          <w:bCs/>
          <w:sz w:val="24"/>
          <w:szCs w:val="24"/>
          <w:lang w:val="ru-RU" w:eastAsia="ru-RU"/>
        </w:rPr>
        <w:t>Тетяна</w:t>
      </w:r>
      <w:r w:rsidR="009D097A" w:rsidRPr="006D657F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val="ru-RU" w:eastAsia="ru-RU"/>
        </w:rPr>
        <w:t>ЛАВРИК</w:t>
      </w:r>
    </w:p>
    <w:p w:rsidR="009D097A" w:rsidRPr="006D657F" w:rsidRDefault="009D097A" w:rsidP="009D097A">
      <w:pPr>
        <w:rPr>
          <w:sz w:val="24"/>
          <w:szCs w:val="24"/>
          <w:lang w:val="ru-RU" w:eastAsia="ru-RU"/>
        </w:rPr>
      </w:pPr>
      <w:r w:rsidRPr="006D657F">
        <w:rPr>
          <w:sz w:val="24"/>
          <w:szCs w:val="24"/>
          <w:lang w:val="ru-RU" w:eastAsia="ru-RU"/>
        </w:rPr>
        <w:t xml:space="preserve">                                                                 </w:t>
      </w:r>
      <w:r w:rsidRPr="006D657F">
        <w:rPr>
          <w:sz w:val="24"/>
          <w:szCs w:val="24"/>
          <w:lang w:eastAsia="ru-RU"/>
        </w:rPr>
        <w:t xml:space="preserve">                    </w:t>
      </w:r>
      <w:r w:rsidRPr="006D657F">
        <w:rPr>
          <w:sz w:val="24"/>
          <w:szCs w:val="24"/>
          <w:lang w:val="ru-RU" w:eastAsia="ru-RU"/>
        </w:rPr>
        <w:t>(підпис)</w:t>
      </w:r>
    </w:p>
    <w:p w:rsidR="009D097A" w:rsidRPr="0099082F" w:rsidRDefault="009D097A"/>
    <w:sectPr w:rsidR="009D097A" w:rsidRPr="0099082F" w:rsidSect="00F76950">
      <w:headerReference w:type="default" r:id="rId10"/>
      <w:headerReference w:type="first" r:id="rId11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85" w:rsidRDefault="00131E85">
      <w:r>
        <w:separator/>
      </w:r>
    </w:p>
  </w:endnote>
  <w:endnote w:type="continuationSeparator" w:id="0">
    <w:p w:rsidR="00131E85" w:rsidRDefault="0013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85" w:rsidRDefault="00131E85">
      <w:r>
        <w:separator/>
      </w:r>
    </w:p>
  </w:footnote>
  <w:footnote w:type="continuationSeparator" w:id="0">
    <w:p w:rsidR="00131E85" w:rsidRDefault="0013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53397" w:rsidRPr="00B53397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86" w:rsidRDefault="00594F86">
    <w:pPr>
      <w:pStyle w:val="a4"/>
      <w:jc w:val="center"/>
    </w:pPr>
  </w:p>
  <w:p w:rsidR="00594F86" w:rsidRDefault="00594F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2AB7645"/>
    <w:multiLevelType w:val="hybridMultilevel"/>
    <w:tmpl w:val="441C4AD2"/>
    <w:lvl w:ilvl="0" w:tplc="1C369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F78"/>
    <w:multiLevelType w:val="hybridMultilevel"/>
    <w:tmpl w:val="260AD644"/>
    <w:lvl w:ilvl="0" w:tplc="3ACE5960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47AC5E76"/>
    <w:multiLevelType w:val="hybridMultilevel"/>
    <w:tmpl w:val="A2CAA66E"/>
    <w:lvl w:ilvl="0" w:tplc="D61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A72A9"/>
    <w:multiLevelType w:val="hybridMultilevel"/>
    <w:tmpl w:val="15385AE8"/>
    <w:lvl w:ilvl="0" w:tplc="15606B3A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5D832DDD"/>
    <w:multiLevelType w:val="hybridMultilevel"/>
    <w:tmpl w:val="2BFA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A82"/>
    <w:rsid w:val="00016BA6"/>
    <w:rsid w:val="000416EA"/>
    <w:rsid w:val="00042A7F"/>
    <w:rsid w:val="000605BE"/>
    <w:rsid w:val="000655A6"/>
    <w:rsid w:val="00084C29"/>
    <w:rsid w:val="00085371"/>
    <w:rsid w:val="00090045"/>
    <w:rsid w:val="000A4C3D"/>
    <w:rsid w:val="000A52C8"/>
    <w:rsid w:val="000B786B"/>
    <w:rsid w:val="000C20B5"/>
    <w:rsid w:val="000C4798"/>
    <w:rsid w:val="000C6523"/>
    <w:rsid w:val="000C77D7"/>
    <w:rsid w:val="000E1155"/>
    <w:rsid w:val="000E1F11"/>
    <w:rsid w:val="000E1FD6"/>
    <w:rsid w:val="000E7A84"/>
    <w:rsid w:val="000F2113"/>
    <w:rsid w:val="001038DC"/>
    <w:rsid w:val="00106296"/>
    <w:rsid w:val="001105E0"/>
    <w:rsid w:val="00111464"/>
    <w:rsid w:val="00115565"/>
    <w:rsid w:val="00115B24"/>
    <w:rsid w:val="00117F01"/>
    <w:rsid w:val="001242C4"/>
    <w:rsid w:val="001243CC"/>
    <w:rsid w:val="00131E85"/>
    <w:rsid w:val="00141763"/>
    <w:rsid w:val="00142A11"/>
    <w:rsid w:val="00146936"/>
    <w:rsid w:val="00146C85"/>
    <w:rsid w:val="00157EB2"/>
    <w:rsid w:val="001611BA"/>
    <w:rsid w:val="0016190F"/>
    <w:rsid w:val="001651D9"/>
    <w:rsid w:val="00182686"/>
    <w:rsid w:val="00184DCE"/>
    <w:rsid w:val="001A02D6"/>
    <w:rsid w:val="001B34C5"/>
    <w:rsid w:val="001D2AE7"/>
    <w:rsid w:val="001D5657"/>
    <w:rsid w:val="001E0E70"/>
    <w:rsid w:val="001E1F5F"/>
    <w:rsid w:val="00200516"/>
    <w:rsid w:val="00200BCD"/>
    <w:rsid w:val="002106F2"/>
    <w:rsid w:val="00216288"/>
    <w:rsid w:val="0023401F"/>
    <w:rsid w:val="00234BF6"/>
    <w:rsid w:val="0023746A"/>
    <w:rsid w:val="00261A52"/>
    <w:rsid w:val="00264EFA"/>
    <w:rsid w:val="002701F6"/>
    <w:rsid w:val="002807FF"/>
    <w:rsid w:val="00291A07"/>
    <w:rsid w:val="0029223E"/>
    <w:rsid w:val="00295BFA"/>
    <w:rsid w:val="002A134F"/>
    <w:rsid w:val="002A7162"/>
    <w:rsid w:val="002B5523"/>
    <w:rsid w:val="002B6C94"/>
    <w:rsid w:val="002C52A4"/>
    <w:rsid w:val="002C5FE2"/>
    <w:rsid w:val="002E7CBD"/>
    <w:rsid w:val="00305F25"/>
    <w:rsid w:val="00313492"/>
    <w:rsid w:val="00314E22"/>
    <w:rsid w:val="0032419D"/>
    <w:rsid w:val="00350A8B"/>
    <w:rsid w:val="0036505C"/>
    <w:rsid w:val="003705E8"/>
    <w:rsid w:val="0039411A"/>
    <w:rsid w:val="003945B6"/>
    <w:rsid w:val="00395BBB"/>
    <w:rsid w:val="003B3D20"/>
    <w:rsid w:val="003C63EA"/>
    <w:rsid w:val="003D083B"/>
    <w:rsid w:val="003E5F99"/>
    <w:rsid w:val="003F207D"/>
    <w:rsid w:val="00403747"/>
    <w:rsid w:val="004045D8"/>
    <w:rsid w:val="00411ECC"/>
    <w:rsid w:val="004147E2"/>
    <w:rsid w:val="004248E7"/>
    <w:rsid w:val="0043391F"/>
    <w:rsid w:val="00435732"/>
    <w:rsid w:val="00442668"/>
    <w:rsid w:val="00462004"/>
    <w:rsid w:val="004657F7"/>
    <w:rsid w:val="00467504"/>
    <w:rsid w:val="00470FD0"/>
    <w:rsid w:val="0047320F"/>
    <w:rsid w:val="004823FC"/>
    <w:rsid w:val="004834D7"/>
    <w:rsid w:val="00492AD0"/>
    <w:rsid w:val="00494865"/>
    <w:rsid w:val="00497481"/>
    <w:rsid w:val="004B0345"/>
    <w:rsid w:val="004B708A"/>
    <w:rsid w:val="004C4CF3"/>
    <w:rsid w:val="004E0545"/>
    <w:rsid w:val="004F324E"/>
    <w:rsid w:val="00504A92"/>
    <w:rsid w:val="005056C1"/>
    <w:rsid w:val="00505836"/>
    <w:rsid w:val="00511035"/>
    <w:rsid w:val="0052271C"/>
    <w:rsid w:val="00523281"/>
    <w:rsid w:val="005349DB"/>
    <w:rsid w:val="005403D3"/>
    <w:rsid w:val="005416E0"/>
    <w:rsid w:val="00563A8D"/>
    <w:rsid w:val="0058088E"/>
    <w:rsid w:val="005834D2"/>
    <w:rsid w:val="00586539"/>
    <w:rsid w:val="00592154"/>
    <w:rsid w:val="0059459D"/>
    <w:rsid w:val="00594F86"/>
    <w:rsid w:val="005959BD"/>
    <w:rsid w:val="005B1B2C"/>
    <w:rsid w:val="005C1BBF"/>
    <w:rsid w:val="005E141A"/>
    <w:rsid w:val="005E328F"/>
    <w:rsid w:val="005E52B8"/>
    <w:rsid w:val="005E571E"/>
    <w:rsid w:val="005F2906"/>
    <w:rsid w:val="00621916"/>
    <w:rsid w:val="00622936"/>
    <w:rsid w:val="006351A3"/>
    <w:rsid w:val="006415CA"/>
    <w:rsid w:val="00647182"/>
    <w:rsid w:val="006543B6"/>
    <w:rsid w:val="006630D9"/>
    <w:rsid w:val="0066430A"/>
    <w:rsid w:val="006751F1"/>
    <w:rsid w:val="00676D77"/>
    <w:rsid w:val="006838CF"/>
    <w:rsid w:val="00685D84"/>
    <w:rsid w:val="00687468"/>
    <w:rsid w:val="00687573"/>
    <w:rsid w:val="00687933"/>
    <w:rsid w:val="00690FCC"/>
    <w:rsid w:val="006B6E03"/>
    <w:rsid w:val="006C1244"/>
    <w:rsid w:val="006C6B16"/>
    <w:rsid w:val="006D657F"/>
    <w:rsid w:val="006D72EA"/>
    <w:rsid w:val="006D7D9B"/>
    <w:rsid w:val="006E20E4"/>
    <w:rsid w:val="006E56CE"/>
    <w:rsid w:val="00705454"/>
    <w:rsid w:val="007115D7"/>
    <w:rsid w:val="00712B1F"/>
    <w:rsid w:val="00715E47"/>
    <w:rsid w:val="00721F1C"/>
    <w:rsid w:val="00722219"/>
    <w:rsid w:val="00722A3F"/>
    <w:rsid w:val="0072485F"/>
    <w:rsid w:val="007335C6"/>
    <w:rsid w:val="00747BDD"/>
    <w:rsid w:val="00750F9B"/>
    <w:rsid w:val="00752B09"/>
    <w:rsid w:val="00752DE4"/>
    <w:rsid w:val="00755275"/>
    <w:rsid w:val="00764200"/>
    <w:rsid w:val="00775FEE"/>
    <w:rsid w:val="00783197"/>
    <w:rsid w:val="007837EB"/>
    <w:rsid w:val="00791CD5"/>
    <w:rsid w:val="007920CC"/>
    <w:rsid w:val="007923C4"/>
    <w:rsid w:val="007A660F"/>
    <w:rsid w:val="007A6EF3"/>
    <w:rsid w:val="007A7278"/>
    <w:rsid w:val="007B2B7A"/>
    <w:rsid w:val="007B4A2C"/>
    <w:rsid w:val="007B7B83"/>
    <w:rsid w:val="007C124B"/>
    <w:rsid w:val="007C172C"/>
    <w:rsid w:val="007C259A"/>
    <w:rsid w:val="007C591F"/>
    <w:rsid w:val="007D273A"/>
    <w:rsid w:val="007D3982"/>
    <w:rsid w:val="007E4A66"/>
    <w:rsid w:val="007E4E51"/>
    <w:rsid w:val="007E7041"/>
    <w:rsid w:val="007F6196"/>
    <w:rsid w:val="007F625B"/>
    <w:rsid w:val="008011E2"/>
    <w:rsid w:val="00804F08"/>
    <w:rsid w:val="00805BC3"/>
    <w:rsid w:val="00805DB6"/>
    <w:rsid w:val="008123DA"/>
    <w:rsid w:val="00815D3C"/>
    <w:rsid w:val="00821E12"/>
    <w:rsid w:val="00823F54"/>
    <w:rsid w:val="00824963"/>
    <w:rsid w:val="00827847"/>
    <w:rsid w:val="008323AE"/>
    <w:rsid w:val="00836005"/>
    <w:rsid w:val="0083712B"/>
    <w:rsid w:val="00837174"/>
    <w:rsid w:val="00842E04"/>
    <w:rsid w:val="008506E2"/>
    <w:rsid w:val="00856E0C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909E3"/>
    <w:rsid w:val="008B1659"/>
    <w:rsid w:val="008C0A98"/>
    <w:rsid w:val="008C33FA"/>
    <w:rsid w:val="008C4F62"/>
    <w:rsid w:val="008D2DEE"/>
    <w:rsid w:val="008E059F"/>
    <w:rsid w:val="008E1A6B"/>
    <w:rsid w:val="008E2CA4"/>
    <w:rsid w:val="00900945"/>
    <w:rsid w:val="00911F85"/>
    <w:rsid w:val="00922754"/>
    <w:rsid w:val="0093458A"/>
    <w:rsid w:val="00945D2F"/>
    <w:rsid w:val="00952E61"/>
    <w:rsid w:val="00956339"/>
    <w:rsid w:val="009620EA"/>
    <w:rsid w:val="00975AB0"/>
    <w:rsid w:val="00981DCD"/>
    <w:rsid w:val="0099082F"/>
    <w:rsid w:val="0099234C"/>
    <w:rsid w:val="009A498B"/>
    <w:rsid w:val="009B45CD"/>
    <w:rsid w:val="009B55B6"/>
    <w:rsid w:val="009C2351"/>
    <w:rsid w:val="009C7C5E"/>
    <w:rsid w:val="009D097A"/>
    <w:rsid w:val="009F4252"/>
    <w:rsid w:val="00A07DA4"/>
    <w:rsid w:val="00A11390"/>
    <w:rsid w:val="00A1238A"/>
    <w:rsid w:val="00A23247"/>
    <w:rsid w:val="00A4484A"/>
    <w:rsid w:val="00A529AB"/>
    <w:rsid w:val="00A564EA"/>
    <w:rsid w:val="00A61109"/>
    <w:rsid w:val="00A6115D"/>
    <w:rsid w:val="00A7050D"/>
    <w:rsid w:val="00A76534"/>
    <w:rsid w:val="00A8040E"/>
    <w:rsid w:val="00A82B8D"/>
    <w:rsid w:val="00A82E40"/>
    <w:rsid w:val="00A93784"/>
    <w:rsid w:val="00AA0734"/>
    <w:rsid w:val="00AA25EE"/>
    <w:rsid w:val="00AA7677"/>
    <w:rsid w:val="00AA7989"/>
    <w:rsid w:val="00AD1B25"/>
    <w:rsid w:val="00AE1973"/>
    <w:rsid w:val="00AE65A0"/>
    <w:rsid w:val="00AF778B"/>
    <w:rsid w:val="00B00CF3"/>
    <w:rsid w:val="00B06911"/>
    <w:rsid w:val="00B14AF0"/>
    <w:rsid w:val="00B16491"/>
    <w:rsid w:val="00B22818"/>
    <w:rsid w:val="00B22FA0"/>
    <w:rsid w:val="00B26E40"/>
    <w:rsid w:val="00B26E44"/>
    <w:rsid w:val="00B32FFE"/>
    <w:rsid w:val="00B368C3"/>
    <w:rsid w:val="00B414E5"/>
    <w:rsid w:val="00B51941"/>
    <w:rsid w:val="00B53397"/>
    <w:rsid w:val="00B579ED"/>
    <w:rsid w:val="00B66F74"/>
    <w:rsid w:val="00B70BAD"/>
    <w:rsid w:val="00B77399"/>
    <w:rsid w:val="00B817AF"/>
    <w:rsid w:val="00BA0008"/>
    <w:rsid w:val="00BB06FD"/>
    <w:rsid w:val="00BC1CBF"/>
    <w:rsid w:val="00BE0F96"/>
    <w:rsid w:val="00BE13CA"/>
    <w:rsid w:val="00BE5E7F"/>
    <w:rsid w:val="00BF709F"/>
    <w:rsid w:val="00BF7369"/>
    <w:rsid w:val="00C02FE1"/>
    <w:rsid w:val="00C12E90"/>
    <w:rsid w:val="00C34DD6"/>
    <w:rsid w:val="00C372BC"/>
    <w:rsid w:val="00C46828"/>
    <w:rsid w:val="00C47C56"/>
    <w:rsid w:val="00C511CA"/>
    <w:rsid w:val="00C638C2"/>
    <w:rsid w:val="00C64D67"/>
    <w:rsid w:val="00C741EF"/>
    <w:rsid w:val="00C74B67"/>
    <w:rsid w:val="00C95314"/>
    <w:rsid w:val="00CA4BFB"/>
    <w:rsid w:val="00CA56F9"/>
    <w:rsid w:val="00CB0048"/>
    <w:rsid w:val="00CB5533"/>
    <w:rsid w:val="00CB5FC5"/>
    <w:rsid w:val="00CB63F4"/>
    <w:rsid w:val="00CC122F"/>
    <w:rsid w:val="00CC210A"/>
    <w:rsid w:val="00CC2EA2"/>
    <w:rsid w:val="00CC6C49"/>
    <w:rsid w:val="00CD0DD2"/>
    <w:rsid w:val="00CD115A"/>
    <w:rsid w:val="00CD78E5"/>
    <w:rsid w:val="00CE145B"/>
    <w:rsid w:val="00CE14D9"/>
    <w:rsid w:val="00D03D12"/>
    <w:rsid w:val="00D122AF"/>
    <w:rsid w:val="00D16275"/>
    <w:rsid w:val="00D20691"/>
    <w:rsid w:val="00D27758"/>
    <w:rsid w:val="00D36D97"/>
    <w:rsid w:val="00D4245B"/>
    <w:rsid w:val="00D607C9"/>
    <w:rsid w:val="00D72575"/>
    <w:rsid w:val="00D73D1F"/>
    <w:rsid w:val="00D746F6"/>
    <w:rsid w:val="00D7695F"/>
    <w:rsid w:val="00D774D1"/>
    <w:rsid w:val="00D82E85"/>
    <w:rsid w:val="00D92F17"/>
    <w:rsid w:val="00D93A2C"/>
    <w:rsid w:val="00DA1733"/>
    <w:rsid w:val="00DB03D7"/>
    <w:rsid w:val="00DC2A9F"/>
    <w:rsid w:val="00DD003D"/>
    <w:rsid w:val="00DD36A3"/>
    <w:rsid w:val="00DD599D"/>
    <w:rsid w:val="00DD6A3A"/>
    <w:rsid w:val="00DD6E73"/>
    <w:rsid w:val="00DE28B3"/>
    <w:rsid w:val="00DE6CCD"/>
    <w:rsid w:val="00DF201C"/>
    <w:rsid w:val="00DF2C69"/>
    <w:rsid w:val="00E016F5"/>
    <w:rsid w:val="00E01BE7"/>
    <w:rsid w:val="00E20177"/>
    <w:rsid w:val="00E2216E"/>
    <w:rsid w:val="00E3515D"/>
    <w:rsid w:val="00E41EEC"/>
    <w:rsid w:val="00E43F0B"/>
    <w:rsid w:val="00E445C3"/>
    <w:rsid w:val="00E47811"/>
    <w:rsid w:val="00E51A6F"/>
    <w:rsid w:val="00E55BA5"/>
    <w:rsid w:val="00E8689A"/>
    <w:rsid w:val="00E87995"/>
    <w:rsid w:val="00E91551"/>
    <w:rsid w:val="00E9323A"/>
    <w:rsid w:val="00E937A2"/>
    <w:rsid w:val="00E94866"/>
    <w:rsid w:val="00EA36D5"/>
    <w:rsid w:val="00EC550D"/>
    <w:rsid w:val="00EE1889"/>
    <w:rsid w:val="00EE2729"/>
    <w:rsid w:val="00EE6F32"/>
    <w:rsid w:val="00EF1618"/>
    <w:rsid w:val="00F03830"/>
    <w:rsid w:val="00F03964"/>
    <w:rsid w:val="00F03E60"/>
    <w:rsid w:val="00F070C3"/>
    <w:rsid w:val="00F11112"/>
    <w:rsid w:val="00F21265"/>
    <w:rsid w:val="00F233A4"/>
    <w:rsid w:val="00F406AE"/>
    <w:rsid w:val="00F40837"/>
    <w:rsid w:val="00F42CEA"/>
    <w:rsid w:val="00F45518"/>
    <w:rsid w:val="00F51415"/>
    <w:rsid w:val="00F52ADF"/>
    <w:rsid w:val="00F52D52"/>
    <w:rsid w:val="00F56FF0"/>
    <w:rsid w:val="00F76950"/>
    <w:rsid w:val="00F82815"/>
    <w:rsid w:val="00F86146"/>
    <w:rsid w:val="00F868C1"/>
    <w:rsid w:val="00F87A9C"/>
    <w:rsid w:val="00F947C9"/>
    <w:rsid w:val="00F94EC9"/>
    <w:rsid w:val="00FA288F"/>
    <w:rsid w:val="00FA4BBD"/>
    <w:rsid w:val="00FA58CA"/>
    <w:rsid w:val="00FA7E1C"/>
    <w:rsid w:val="00FB3DD9"/>
    <w:rsid w:val="00FB60DC"/>
    <w:rsid w:val="00FC1581"/>
    <w:rsid w:val="00FC6DEA"/>
    <w:rsid w:val="00FD318A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BADE04-AF36-475E-9C3F-ACDD911C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8E1A6B"/>
    <w:rPr>
      <w:rFonts w:cs="Times New Roman"/>
      <w:color w:val="0563C1"/>
      <w:u w:val="single"/>
    </w:rPr>
  </w:style>
  <w:style w:type="paragraph" w:customStyle="1" w:styleId="12">
    <w:name w:val="Табл12"/>
    <w:basedOn w:val="a"/>
    <w:link w:val="120"/>
    <w:qFormat/>
    <w:rsid w:val="008E1A6B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8E1A6B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9D097A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D097A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2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2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2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22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26EF-D79F-4A33-8DD3-A124AE03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2019-02-28T08:44:00Z</cp:lastPrinted>
  <dcterms:created xsi:type="dcterms:W3CDTF">2025-03-04T12:19:00Z</dcterms:created>
  <dcterms:modified xsi:type="dcterms:W3CDTF">2025-03-04T12:19:00Z</dcterms:modified>
</cp:coreProperties>
</file>