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B60668" w:rsidRPr="00B60668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B60668" w:rsidRPr="00B60668" w:rsidRDefault="00B60668" w:rsidP="00B60668">
            <w:pPr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Головного управління __________</w:t>
            </w:r>
            <w:r w:rsidRPr="00B6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№____________</w:t>
            </w:r>
          </w:p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B60668" w:rsidRPr="00B60668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ВІДОМОСТЕЙ З ДЕРЖАВНОГО ЗЕМЕЛЬНОГО КАДАСТРУ </w:t>
            </w:r>
          </w:p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shd w:val="clear" w:color="auto" w:fill="FFFFFF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У ФОРМІ ВИТЯГ</w:t>
            </w:r>
            <w:r w:rsidRPr="00B60668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val="uk-UA" w:eastAsia="ru-RU"/>
              </w:rPr>
              <w:t>ів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З ДЕРЖАВНОГО ЗЕМЕЛЬНОГО КАДАСТРУ ПРО ЗЕМЕЛЬНУ ДІЛЯНКУ </w:t>
            </w:r>
            <w:r w:rsidRPr="00B60668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з  усіма відомостями, внесеними до Поземельної книги, крім відомостей про речові права на земельну ділянку, що виникли </w:t>
            </w:r>
          </w:p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shd w:val="clear" w:color="auto" w:fill="FFFFFF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</w:t>
            </w:r>
          </w:p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до Державного земельного кадастру</w:t>
            </w:r>
          </w:p>
        </w:tc>
      </w:tr>
      <w:tr w:rsidR="00B60668" w:rsidRPr="00B60668" w:rsidTr="00AF05D6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B60668" w:rsidRPr="00B60668" w:rsidRDefault="00B60668" w:rsidP="00B6066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Головне управління Держгеокадастру у Сумській області</w:t>
            </w:r>
          </w:p>
          <w:p w:rsidR="00B60668" w:rsidRPr="00B60668" w:rsidRDefault="00B60668" w:rsidP="00B606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2840"/>
              <w:gridCol w:w="3260"/>
              <w:gridCol w:w="2806"/>
            </w:tblGrid>
            <w:tr w:rsidR="00B60668" w:rsidRPr="00B60668" w:rsidTr="00AF05D6">
              <w:trPr>
                <w:trHeight w:val="455"/>
                <w:jc w:val="center"/>
              </w:trPr>
              <w:tc>
                <w:tcPr>
                  <w:tcW w:w="9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B60668" w:rsidRPr="00B60668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3.</w:t>
                  </w:r>
                </w:p>
              </w:tc>
            </w:tr>
            <w:tr w:rsidR="00B60668" w:rsidRPr="00B60668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Найменування центру надання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адміністративної послуги, в якому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здійснюється обслуговування суб’єкта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звернення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41800,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 м. Білопілля,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вул.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Старопутивльська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35;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(05443) 9-12-95;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hyperlink r:id="rId5" w:history="1">
                    <w:r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Четвер:  8:00-17:15;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41854,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 р-н,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Миколаївка, б-р Свободи, 2А;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(05443)9-72-38;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6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cnap_mykolaivka@ukr.net</w:t>
                    </w:r>
                  </w:hyperlink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8:15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8:15-17:15;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8:00-16:00.</w:t>
                  </w:r>
                </w:p>
              </w:tc>
            </w:tr>
            <w:tr w:rsidR="00B60668" w:rsidRPr="00B60668" w:rsidTr="00AF05D6">
              <w:trPr>
                <w:trHeight w:val="1697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Буринської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41700, Сумська обл., Конотопський р-н., м. Буринь,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вул.. Д.Бєдного, 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(05454) 2-22-07;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7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cnapb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http://b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8:00-13:30</w:t>
                  </w:r>
                </w:p>
              </w:tc>
            </w:tr>
            <w:tr w:rsidR="00B60668" w:rsidRPr="00B60668" w:rsidTr="00AF05D6">
              <w:trPr>
                <w:trHeight w:val="267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Кириківської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42830,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 р-н,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Кириківка, вул. Широка, 12;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0955650026;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.57@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  <w:tr w:rsidR="00B60668" w:rsidRPr="00B60668" w:rsidTr="00AF05D6">
              <w:trPr>
                <w:trHeight w:val="1444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Великописарівської селищної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42800,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Велика Писарівка, вул. Незалежності, 9-А;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(05457)5-13-69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vpysarivka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vpysarivka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vpsr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vpsr</w:t>
                  </w:r>
                  <w:proofErr w:type="spellEnd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П'ятниця: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8:00 – 17:00.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41400,Сумська обл., Шосткинський р-н., м. Глухів,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8;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(05444)7-04-40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</w:instrText>
                  </w:r>
                  <w:r>
                    <w:instrText>Snap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gl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Snap_gl@ukr.net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hlukhiv</w:instrText>
                  </w:r>
                  <w:r w:rsidRPr="002E5340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tsnap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http://hlukhiv-rada.gov.ua/tsnap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П'ятниця-Субота: 8:00 – 16:00.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Есманьської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41400,Сумська обл.,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Шосткинський р-н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м. Глухів,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43;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(05444)61-2-86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_</w:t>
                  </w:r>
                  <w:r w:rsidR="002E5340">
                    <w:fldChar w:fldCharType="begin"/>
                  </w:r>
                  <w:r w:rsidR="002E5340">
                    <w:instrText>HYPERLINK</w:instrText>
                  </w:r>
                  <w:r w:rsidR="002E5340" w:rsidRPr="002E5340">
                    <w:rPr>
                      <w:lang w:val="uk-UA"/>
                    </w:rPr>
                    <w:instrText xml:space="preserve"> "</w:instrText>
                  </w:r>
                  <w:r w:rsidR="002E5340">
                    <w:instrText>mailto</w:instrText>
                  </w:r>
                  <w:r w:rsidR="002E5340" w:rsidRPr="002E5340">
                    <w:rPr>
                      <w:lang w:val="uk-UA"/>
                    </w:rPr>
                    <w:instrText>:</w:instrText>
                  </w:r>
                  <w:r w:rsidR="002E5340">
                    <w:instrText>cnap</w:instrText>
                  </w:r>
                  <w:r w:rsidR="002E5340" w:rsidRPr="002E5340">
                    <w:rPr>
                      <w:lang w:val="uk-UA"/>
                    </w:rPr>
                    <w:instrText>@</w:instrText>
                  </w:r>
                  <w:r w:rsidR="002E5340">
                    <w:instrText>ukr</w:instrText>
                  </w:r>
                  <w:r w:rsidR="002E5340" w:rsidRPr="002E5340">
                    <w:rPr>
                      <w:lang w:val="uk-UA"/>
                    </w:rPr>
                    <w:instrText>.</w:instrText>
                  </w:r>
                  <w:r w:rsidR="002E5340">
                    <w:instrText>net</w:instrText>
                  </w:r>
                  <w:r w:rsidR="002E5340" w:rsidRPr="002E5340">
                    <w:rPr>
                      <w:lang w:val="uk-UA"/>
                    </w:rPr>
                    <w:instrText>"</w:instrText>
                  </w:r>
                  <w:r w:rsidR="002E5340">
                    <w:fldChar w:fldCharType="separate"/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nap@ukr.net</w:t>
                  </w:r>
                  <w:r w:rsidR="002E534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- 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 – 16:00.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Березівської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41436, Сумська обл., Шосткинський р-н., с.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Слоут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, вул. Шкільна, б. 16;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(05444) 3-13-37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8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;//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Понеділок: 8:00 – 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Вівторок: 8:00 – 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Середа: 8:00 – 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Четвер: 8:00 – 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П'ятниця: 8:00 – 1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606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:00.</w:t>
                  </w:r>
                </w:p>
              </w:tc>
            </w:tr>
            <w:tr w:rsidR="00B60668" w:rsidRPr="00B60668" w:rsidTr="00AF05D6">
              <w:trPr>
                <w:trHeight w:val="202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41600, Сумська обл., м. Конотоп,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пр. Миру, 8;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6-33-19;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konotop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cnap_konotop@ukr.net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2E5340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15:00;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19:00;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15:00;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 - Субота: 8:00 – 15:00.</w:t>
                  </w:r>
                </w:p>
              </w:tc>
            </w:tr>
            <w:tr w:rsidR="00B60668" w:rsidRPr="00B60668" w:rsidTr="00AF05D6">
              <w:trPr>
                <w:trHeight w:val="2662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Дубов’язівської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Конотопський р-н,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с. 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Сім’янівка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 Центральна, 64;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52-1-60;  067-194-16-94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9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dubovyzivska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B60668" w:rsidRPr="00B60668" w:rsidTr="00AF05D6">
              <w:trPr>
                <w:trHeight w:val="100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Відділ-Центр надання адміністративних послуг Попівської сільської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 Конотопський р-н, м. Конотоп, вул. Михайла Сусла, 21А0983877090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Середа: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 : 8.00 - 20.00;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Краснопільської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42400,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Краснопілля,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 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Мезенівська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 2;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(0542)7-11-90, (0542)7-13-06;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hyperlink r:id="rId10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cnap.krsnp@ukr.net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2E5340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8.00-14.00.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Миропільської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42410,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с. Миропілля, вул. Сумська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(0542)7-42-11, (0542)7-43-85;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11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 w:rsidRPr="002E5340">
                    <w:rPr>
                      <w:lang w:val="en-US"/>
                    </w:rPr>
                    <w:instrText>HYPERLINK "https://myropilsca-gromada.gov.ua/%20viddil-centr-nadannya-administrativnih%20-poslug-10-35-32-28-12-2017/"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 xml:space="preserve">https://myropilsca-gromada.gov.ua/ 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viddil-centr-nadannya-administrativnih</w:t>
                  </w:r>
                  <w:proofErr w:type="spellEnd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 xml:space="preserve"> -poslug-10-35-32-28-12-2017/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виконавчого комітету Кролевецької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41300, Сумська обл., Конотопський р-н., м. Кролевець,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вул.. Грушевського, 19;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(05453)9-50-61;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</w:instrText>
                  </w:r>
                  <w:r>
                    <w:instrText>krolrada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krolrada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 w:rsidRPr="002E5340">
                    <w:rPr>
                      <w:lang w:val="en-US"/>
                    </w:rPr>
                    <w:instrText>HYPERLINK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http://www.krolevets-miskrada.gov.ua /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index.php</w:t>
                  </w:r>
                  <w:proofErr w:type="spellEnd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tsentr</w:t>
                  </w:r>
                  <w:proofErr w:type="spellEnd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-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nadannya</w:t>
                  </w:r>
                  <w:proofErr w:type="spellEnd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-admin/389-tsnap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Середа:8:00 - 20:00;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П’ятниця:8:00 - 16:00;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8:00 - 14:00.</w:t>
                  </w:r>
                </w:p>
              </w:tc>
            </w:tr>
            <w:tr w:rsidR="00B60668" w:rsidRPr="00B60668" w:rsidTr="00AF05D6">
              <w:trPr>
                <w:trHeight w:val="21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42200, Сумська область,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Лебедин, вул.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Тараса Шевченка, 26;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(05445) 2-19-26;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:%20</w:instrText>
                  </w:r>
                  <w:r>
                    <w:instrText>lebedyn</w:instrText>
                  </w:r>
                  <w:r w:rsidRPr="002E5340">
                    <w:rPr>
                      <w:lang w:val="uk-UA"/>
                    </w:rPr>
                    <w:instrText>-</w:instrText>
                  </w:r>
                  <w:r>
                    <w:instrText>admin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 xml:space="preserve"> 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l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ebedyn-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admin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@ukr.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http://lebedyn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Вівторок:8:00 -20:00;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Середа: 8:00 - 17:15;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Четвер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П’ятниця:8:00 - 16:00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trHeight w:val="254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Липоводолинської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42500,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Липова Долина,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Полтавська, 17;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(05452) 099-524-74-69;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ldol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 @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9:00 -16:00;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Вівторок:9:00 -16:30;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9:00 - 16:30;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9:00 - 20:00;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9:00 - 16:00.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trHeight w:val="192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42533,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с.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Синівка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Миру, 1;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5-74-11;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8:00 - 20:00;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8:00 - 17:00.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trHeight w:val="1278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42127,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 Вільшана,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Київський шлях, 1а;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(05455)5-63-79, 5-61-41;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8:00 - 16:00.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Недригайлівської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Недригайлів,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Сумська, 13;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 5-26-48;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2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ndr.cnap@sm.gov.ua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nedrygailiv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nedr</w:instrText>
                  </w:r>
                  <w:r w:rsidRPr="002E5340">
                    <w:rPr>
                      <w:lang w:val="uk-UA"/>
                    </w:rPr>
                    <w:instrText>-</w:instrText>
                  </w:r>
                  <w:r>
                    <w:instrText>rr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2E5340">
                    <w:rPr>
                      <w:lang w:val="uk-UA"/>
                    </w:rPr>
                    <w:instrText>/"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http://nedrygailiv.nedr-rr.org.ua/cnap/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Середа: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Чупахівської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42722,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р-н, смт Чупахівка, вул. Воздвиженська, 53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9-02-87;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3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П'ятниця: 8:00 – 17:00.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42700, Сумська обл., м. Охтирка,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Незалежності,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(05446) 4-15-15, 0666692039;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</w:instrText>
                  </w:r>
                  <w:r>
                    <w:instrText>admincentr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okhtyrka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admincentr_okhtyrka@ukr.net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www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omvk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content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section</w:instrText>
                  </w:r>
                  <w:r w:rsidRPr="002E5340">
                    <w:rPr>
                      <w:lang w:val="uk-UA"/>
                    </w:rPr>
                    <w:instrText>/32/235/"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http://www.omvk.sm.ua/content/section/32/235/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 – 16:00;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 – 16:00.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Чернеччинської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42744, Сумська обл., Охтирський р-н, с. Чернеччина, вул. Заводська, 2;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4 18 08;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14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chern-cnap@ukr.net</w:t>
                    </w:r>
                  </w:hyperlink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Вівторок: 8-00 – 17-15;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8-00 – 20-00;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8-00 – 17-15;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8-00 – 16-00.</w:t>
                  </w:r>
                </w:p>
              </w:tc>
            </w:tr>
            <w:tr w:rsidR="00B60668" w:rsidRPr="00B60668" w:rsidTr="00AF05D6">
              <w:trPr>
                <w:trHeight w:val="218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41500, Сумська обл., Конотопський р-н.,  м. Путивль,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Першотравнева,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84;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+380500337143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2E5340">
                    <w:rPr>
                      <w:lang w:val="uk-UA"/>
                    </w:rPr>
                    <w:instrText>-</w:instrText>
                  </w:r>
                  <w:r>
                    <w:instrText>putivl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cnap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putivl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trHeight w:val="17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Новослобідської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(05442) 5 45 20;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15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16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 м. Ромни,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Соборна, 13/71;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5-29-15;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</w:instrText>
                  </w:r>
                  <w:r>
                    <w:instrText>reestr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romny</w:instrText>
                  </w:r>
                  <w:r w:rsidRPr="002E5340">
                    <w:rPr>
                      <w:lang w:val="uk-UA"/>
                    </w:rPr>
                    <w:instrText>-</w:instrText>
                  </w:r>
                  <w:r>
                    <w:instrText>vk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reestr@romny-vk.gov.ua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 w:rsidRPr="002E5340">
                    <w:rPr>
                      <w:lang w:val="en-US"/>
                    </w:rPr>
                    <w:instrText>HYPERLINK "http://romny.osp-ua.info/?ch=2&amp;fl%20=zaynyat"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http://romny.osp-ua.info/?ch=2&amp;fl =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zaynyat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Андріяшівської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42087,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с.Андріяшівка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вул.Соборна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11, Роменський район , Сумська область;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9-34-36;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</w:instrText>
                  </w:r>
                  <w:r>
                    <w:instrText>andriyushivka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rs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andriyushivka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rs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ukr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andriyashivska</w:instrText>
                  </w:r>
                  <w:r w:rsidRPr="002E5340">
                    <w:rPr>
                      <w:lang w:val="uk-UA"/>
                    </w:rPr>
                    <w:instrText>-</w:instrText>
                  </w:r>
                  <w:r>
                    <w:instrText>gromada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andriyashivska</w:t>
                  </w:r>
                  <w:proofErr w:type="spellEnd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Вівторок: 8:00 –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17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Середино-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Будської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міської ради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41000, Сумська область, Шосткинський р-н.,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м. Середина-Буда,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Центральна, 25;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(05451) 7-10-15;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B606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B606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sbmiskrada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https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sbmiskrada</w:t>
                  </w:r>
                  <w:proofErr w:type="spellEnd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17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-Новгородської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41022, Сумська область, Шосткинський р-н,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Зноб-Новгородськ</w:t>
                  </w:r>
                  <w:proofErr w:type="spellEnd"/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30 років Перемоги, 9;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096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762 95 74;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fldChar w:fldCharType="begin"/>
                  </w:r>
                  <w:r w:rsidRPr="002E5340">
                    <w:rPr>
                      <w:lang w:val="en-US"/>
                    </w:rPr>
                    <w:instrText>HYPERLINK "mailto:04391279@mail.gov.ua"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04391279@mail.gov.ua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 w:rsidRPr="002E5340">
                    <w:rPr>
                      <w:lang w:val="en-US"/>
                    </w:rPr>
                    <w:instrText>HYPERLINK "https://zn-otg.gov.ua/viddil-z-juridichn%20ih-pitan-ta-derzhavnoi-reestracii-15-26-34-30-10-2017/"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https://zn-otg.gov.ua/viddil-z-juridichn ih-pitan-ta-derzhavnoi-reestracii-15-26-34-30-10-2017/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Середа:- П'ятниця: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Сектор «Територіальний підрозділ відділу «Центр надання адміністративних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 xml:space="preserve">послуг» виконавчого комітету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Степанівської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ради»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40009, м. Суми, вул. 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Іллінська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 97;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 663-559;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7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srda.cnap@sm.gov.ua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lastRenderedPageBreak/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sumy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uk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prioriteti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regional</w:instrText>
                  </w:r>
                  <w:r w:rsidRPr="002E5340">
                    <w:rPr>
                      <w:lang w:val="uk-UA"/>
                    </w:rPr>
                    <w:instrText>-</w:instrText>
                  </w:r>
                  <w:r>
                    <w:instrText>komitet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http://sumy.sm.gov.ua/index.php/uk/prioriteti/regional-komitet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lastRenderedPageBreak/>
                    <w:t>Понеділок-Середа: 9:00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lastRenderedPageBreak/>
                    <w:t>П'ятниця: 9:00 – 16:15.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40004, м. Суми, вул. Горького, 21;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(0542)700-575;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18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cnap@smr.gov.ua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9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http://cnap.gov.ua/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Понеділок,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 Середа: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Вівторок, Четвер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: 8:00 -20:00;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П'ятниця: 8:00 -16:00;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Субота: 8:00 -14:00.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Боромлянської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42621, Сумська область, Охтирський район, с.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Сумська, 10;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(05458) 58257;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0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cnap_boromlya@ukr.net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bilozirska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gromada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2E5340">
                    <w:rPr>
                      <w:lang w:val="uk-UA"/>
                    </w:rPr>
                    <w:instrText>-09-00-26-26-10-2016/"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http://bilozirska.gromada.org.ua/cnap-09-00-26-26-10-2016/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>Понеділок -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Вівторок</w:t>
                  </w:r>
                  <w:r w:rsidRPr="00B6066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8.00 - 17.00;</w:t>
                  </w:r>
                </w:p>
                <w:p w:rsidR="00B60668" w:rsidRPr="00B60668" w:rsidRDefault="00B60668" w:rsidP="00B60668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Середа: 8:00 – 20:00</w:t>
                  </w:r>
                </w:p>
                <w:p w:rsidR="00B60668" w:rsidRPr="00B60668" w:rsidRDefault="00B60668" w:rsidP="00B60668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Четвер</w:t>
                  </w:r>
                  <w:r w:rsidRPr="00B6066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 xml:space="preserve"> - П’ятниця: </w:t>
                  </w:r>
                  <w:r w:rsidRPr="00B6066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42600, Сумська обл.,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Охтирський р-н,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Тростянець, вул. Миру,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6;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(05458) 6-62-90;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1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trost-cnap@ukr.net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2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www.trostyanets-miskrada.gov.ua</w:t>
                    </w:r>
                  </w:hyperlink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Понеділок-Вівторок: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 w:hanging="54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41100, Сумська обл.,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м.Шостка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вул. Садовий бульвар, 14;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7-47-77,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7-09-01;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3" w:history="1">
                    <w:r w:rsidR="00B60668" w:rsidRPr="00B606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shst.mr-cnap@sm.gov.ua</w:t>
                    </w:r>
                  </w:hyperlink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shostka</w:instrText>
                  </w:r>
                  <w:r w:rsidRPr="002E5340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government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departaments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centr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nadannya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adm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n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strativnih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poslug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m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sta</w:instrText>
                  </w:r>
                  <w:r w:rsidRPr="002E5340">
                    <w:rPr>
                      <w:lang w:val="uk-UA"/>
                    </w:rPr>
                    <w:instrText>_</w:instrText>
                  </w:r>
                  <w:r>
                    <w:instrText>shostka</w:instrText>
                  </w:r>
                  <w:r w:rsidRPr="002E5340">
                    <w:rPr>
                      <w:lang w:val="uk-UA"/>
                    </w:rPr>
                    <w:instrText>1/"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http://shostka-rada.gov.ua/government/departaments/centr_nadannya_adm_n_strativnih_poslug_m_sta_shostka1/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Вівторок-Четвер: 9:00 – 16:00;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8:30 – 15:30;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8:30 – 15:30.</w:t>
                  </w:r>
                </w:p>
              </w:tc>
            </w:tr>
            <w:tr w:rsidR="00B60668" w:rsidRPr="00B60668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«Центр надання адміністративних послуг» Ямпільської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41200, </w:t>
                  </w:r>
                  <w:proofErr w:type="spellStart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Сумстка</w:t>
                  </w:r>
                  <w:proofErr w:type="spellEnd"/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обл., Шосткинський р-н., смт. Ямпіль, бульвар Ювілейний, 1;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(05456) 2-19-72;</w:t>
                  </w:r>
                </w:p>
                <w:p w:rsidR="00B60668" w:rsidRPr="00B60668" w:rsidRDefault="002E5340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2E5340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ympolrada</w:instrText>
                  </w:r>
                  <w:r w:rsidRPr="002E5340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cnap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ympolrada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ukr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; </w:t>
                  </w:r>
                  <w:r>
                    <w:fldChar w:fldCharType="begin"/>
                  </w:r>
                  <w:r>
                    <w:instrText>HYPERLINK</w:instrText>
                  </w:r>
                  <w:r w:rsidRPr="002E5340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2E5340">
                    <w:rPr>
                      <w:lang w:val="uk-UA"/>
                    </w:rPr>
                    <w:instrText>://</w:instrText>
                  </w:r>
                  <w:r>
                    <w:instrText>gromada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2E5340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gromada</w:instrText>
                  </w:r>
                  <w:r w:rsidRPr="002E5340">
                    <w:rPr>
                      <w:lang w:val="uk-UA"/>
                    </w:rPr>
                    <w:instrText>/</w:instrText>
                  </w:r>
                  <w:r>
                    <w:instrText>yampilsca</w:instrText>
                  </w:r>
                  <w:r w:rsidRPr="002E5340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://gromada.org.ua/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gromada</w:t>
                  </w:r>
                  <w:proofErr w:type="spellEnd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/</w:t>
                  </w:r>
                  <w:proofErr w:type="spellStart"/>
                  <w:r w:rsidR="00B60668" w:rsidRPr="00B6066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yampilsca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Понеділок-Четвер: 8:00 – 17:15;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606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B60668" w:rsidRPr="00B60668" w:rsidRDefault="00B60668" w:rsidP="00B606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B60668" w:rsidRPr="00B60668" w:rsidRDefault="00B60668" w:rsidP="00B606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60668" w:rsidRPr="00B60668" w:rsidRDefault="00B60668" w:rsidP="00B606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9891" w:type="dxa"/>
            <w:gridSpan w:val="3"/>
          </w:tcPr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B60668" w:rsidRPr="002E5340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166, 167, 167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168, 171, 171</w:t>
            </w:r>
            <w:r w:rsidRPr="00B6066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  <w:t>1</w:t>
            </w:r>
            <w:r w:rsidRPr="00B6066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,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177</w:t>
            </w:r>
            <w:r w:rsidRPr="00B6066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  <w:t>1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послуг органів виконавчої влади через центри надання адміністративних послуг»    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6.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60668" w:rsidRPr="00B60668" w:rsidTr="00AF05D6">
        <w:tc>
          <w:tcPr>
            <w:tcW w:w="9891" w:type="dxa"/>
            <w:gridSpan w:val="3"/>
          </w:tcPr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Державного земельного кадастру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widowControl w:val="0"/>
              <w:numPr>
                <w:ilvl w:val="0"/>
                <w:numId w:val="5"/>
              </w:numPr>
              <w:tabs>
                <w:tab w:val="left" w:pos="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 Державного земельного кадастру</w:t>
            </w:r>
            <w:r w:rsidRPr="00B6066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формі витягу з Державного земельного кадастру про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земельну ділянку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р.,</w:t>
            </w:r>
            <w:r w:rsidRPr="00B6066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Держгеонадрами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Держпраці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B6066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за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       № 1051 (форма заяви додається)*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звернення).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3. 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71" w:type="dxa"/>
            <w:gridSpan w:val="2"/>
          </w:tcPr>
          <w:p w:rsidR="00B60668" w:rsidRPr="00B60668" w:rsidRDefault="00B60668" w:rsidP="00B6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41 Закону України «Про Державний земельний кадастр»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11.2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плати за надання послуги – </w:t>
            </w:r>
            <w:r w:rsidRPr="00B60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разі подання заяви в електронній формі 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24" w:tgtFrame="_blank" w:history="1">
              <w:r w:rsidRPr="00B60668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Закону України</w:t>
              </w:r>
            </w:hyperlink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11.3.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день реєстрації відповідної заяви у територіальному органі Держгеокадастру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B60668" w:rsidRPr="002E5340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B60668" w:rsidRPr="00B60668" w:rsidRDefault="00B60668" w:rsidP="00B606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</w:t>
            </w:r>
            <w:r w:rsidRPr="00B6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(право на отримання витягу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 Державного земельного кадастру про земельну ділянку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).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(або інформації (реквізитів платежу)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земельну ділянку з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Держгеонадрами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Держпраці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або повідомлення про відмову у наданні відомостей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 Державного земельного кадастру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15.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земельну ділянку з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Держгеонадрами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Держпраці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надсилаються заявникові в електронній формі 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B6066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B60668" w:rsidRPr="00B60668" w:rsidTr="00AF05D6">
        <w:tc>
          <w:tcPr>
            <w:tcW w:w="72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B60668" w:rsidRPr="00B60668" w:rsidRDefault="00B60668" w:rsidP="00B606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571" w:type="dxa"/>
          </w:tcPr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наведена у додатку 1 до Типової інформаційної картки адміністративної послуги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B60668" w:rsidRPr="00B60668" w:rsidRDefault="00B60668" w:rsidP="00B6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Держгеонадрами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Держпраці</w:t>
            </w:r>
            <w:proofErr w:type="spellEnd"/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 w:rsidRPr="00B606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наведена у додатку 2 до Типової інформаційної картки адміністративної послуги </w:t>
            </w:r>
          </w:p>
        </w:tc>
      </w:tr>
    </w:tbl>
    <w:p w:rsidR="00B60668" w:rsidRPr="00B60668" w:rsidRDefault="00B60668" w:rsidP="00B6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668" w:rsidRPr="00B60668" w:rsidRDefault="00B60668" w:rsidP="00B6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5068" w:rsidRPr="00B60668" w:rsidRDefault="00575068">
      <w:pPr>
        <w:rPr>
          <w:lang w:val="uk-UA"/>
        </w:rPr>
      </w:pPr>
    </w:p>
    <w:sectPr w:rsidR="00575068" w:rsidRPr="00B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96798">
    <w:abstractNumId w:val="0"/>
  </w:num>
  <w:num w:numId="2" w16cid:durableId="1923223450">
    <w:abstractNumId w:val="2"/>
  </w:num>
  <w:num w:numId="3" w16cid:durableId="1804692238">
    <w:abstractNumId w:val="20"/>
  </w:num>
  <w:num w:numId="4" w16cid:durableId="1250845745">
    <w:abstractNumId w:val="31"/>
  </w:num>
  <w:num w:numId="5" w16cid:durableId="1514805270">
    <w:abstractNumId w:val="30"/>
  </w:num>
  <w:num w:numId="6" w16cid:durableId="1669556529">
    <w:abstractNumId w:val="33"/>
  </w:num>
  <w:num w:numId="7" w16cid:durableId="1610358088">
    <w:abstractNumId w:val="3"/>
  </w:num>
  <w:num w:numId="8" w16cid:durableId="819542476">
    <w:abstractNumId w:val="32"/>
  </w:num>
  <w:num w:numId="9" w16cid:durableId="1295063461">
    <w:abstractNumId w:val="12"/>
  </w:num>
  <w:num w:numId="10" w16cid:durableId="1380862442">
    <w:abstractNumId w:val="11"/>
  </w:num>
  <w:num w:numId="11" w16cid:durableId="134034631">
    <w:abstractNumId w:val="7"/>
  </w:num>
  <w:num w:numId="12" w16cid:durableId="1919244400">
    <w:abstractNumId w:val="27"/>
  </w:num>
  <w:num w:numId="13" w16cid:durableId="127936119">
    <w:abstractNumId w:val="29"/>
  </w:num>
  <w:num w:numId="14" w16cid:durableId="17307624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8344273">
    <w:abstractNumId w:val="24"/>
  </w:num>
  <w:num w:numId="16" w16cid:durableId="2054649727">
    <w:abstractNumId w:val="34"/>
  </w:num>
  <w:num w:numId="17" w16cid:durableId="1339112087">
    <w:abstractNumId w:val="25"/>
  </w:num>
  <w:num w:numId="18" w16cid:durableId="409499470">
    <w:abstractNumId w:val="14"/>
  </w:num>
  <w:num w:numId="19" w16cid:durableId="1714227095">
    <w:abstractNumId w:val="1"/>
  </w:num>
  <w:num w:numId="20" w16cid:durableId="2029598533">
    <w:abstractNumId w:val="22"/>
  </w:num>
  <w:num w:numId="21" w16cid:durableId="1503618086">
    <w:abstractNumId w:val="18"/>
  </w:num>
  <w:num w:numId="22" w16cid:durableId="1091124194">
    <w:abstractNumId w:val="21"/>
  </w:num>
  <w:num w:numId="23" w16cid:durableId="991373415">
    <w:abstractNumId w:val="19"/>
  </w:num>
  <w:num w:numId="24" w16cid:durableId="582253517">
    <w:abstractNumId w:val="8"/>
  </w:num>
  <w:num w:numId="25" w16cid:durableId="1509754581">
    <w:abstractNumId w:val="28"/>
  </w:num>
  <w:num w:numId="26" w16cid:durableId="818230978">
    <w:abstractNumId w:val="16"/>
  </w:num>
  <w:num w:numId="27" w16cid:durableId="1937400539">
    <w:abstractNumId w:val="13"/>
  </w:num>
  <w:num w:numId="28" w16cid:durableId="374963353">
    <w:abstractNumId w:val="15"/>
  </w:num>
  <w:num w:numId="29" w16cid:durableId="183440889">
    <w:abstractNumId w:val="10"/>
  </w:num>
  <w:num w:numId="30" w16cid:durableId="38551895">
    <w:abstractNumId w:val="4"/>
  </w:num>
  <w:num w:numId="31" w16cid:durableId="1838613771">
    <w:abstractNumId w:val="35"/>
  </w:num>
  <w:num w:numId="32" w16cid:durableId="1990866901">
    <w:abstractNumId w:val="5"/>
  </w:num>
  <w:num w:numId="33" w16cid:durableId="298191996">
    <w:abstractNumId w:val="6"/>
  </w:num>
  <w:num w:numId="34" w16cid:durableId="349063730">
    <w:abstractNumId w:val="26"/>
  </w:num>
  <w:num w:numId="35" w16cid:durableId="39744693">
    <w:abstractNumId w:val="9"/>
  </w:num>
  <w:num w:numId="36" w16cid:durableId="6422031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F10"/>
    <w:rsid w:val="00160F10"/>
    <w:rsid w:val="002E5340"/>
    <w:rsid w:val="00575068"/>
    <w:rsid w:val="00B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606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66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B60668"/>
  </w:style>
  <w:style w:type="character" w:customStyle="1" w:styleId="apple-converted-space">
    <w:name w:val="apple-converted-space"/>
    <w:basedOn w:val="a0"/>
    <w:rsid w:val="00B60668"/>
  </w:style>
  <w:style w:type="character" w:customStyle="1" w:styleId="spelle">
    <w:name w:val="spelle"/>
    <w:basedOn w:val="a0"/>
    <w:rsid w:val="00B60668"/>
  </w:style>
  <w:style w:type="paragraph" w:styleId="a3">
    <w:name w:val="Normal (Web)"/>
    <w:basedOn w:val="a"/>
    <w:uiPriority w:val="99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B606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B60668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B60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0668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B6066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B6066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B6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60668"/>
  </w:style>
  <w:style w:type="character" w:styleId="a8">
    <w:name w:val="Hyperlink"/>
    <w:uiPriority w:val="99"/>
    <w:rsid w:val="00B60668"/>
    <w:rPr>
      <w:color w:val="0000FF"/>
      <w:u w:val="single"/>
    </w:rPr>
  </w:style>
  <w:style w:type="paragraph" w:styleId="a9">
    <w:name w:val="Plain Text"/>
    <w:basedOn w:val="a"/>
    <w:link w:val="aa"/>
    <w:rsid w:val="00B606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60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0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06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B60668"/>
  </w:style>
  <w:style w:type="paragraph" w:styleId="ae">
    <w:name w:val="footer"/>
    <w:basedOn w:val="a"/>
    <w:link w:val="af"/>
    <w:rsid w:val="00B60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B606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B606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B60668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B60668"/>
  </w:style>
  <w:style w:type="numbering" w:customStyle="1" w:styleId="11">
    <w:name w:val="Немає списку11"/>
    <w:next w:val="a2"/>
    <w:uiPriority w:val="99"/>
    <w:semiHidden/>
    <w:unhideWhenUsed/>
    <w:rsid w:val="00B60668"/>
  </w:style>
  <w:style w:type="paragraph" w:customStyle="1" w:styleId="rvps12">
    <w:name w:val="rvps12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B60668"/>
  </w:style>
  <w:style w:type="paragraph" w:customStyle="1" w:styleId="rvps6">
    <w:name w:val="rvps6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B60668"/>
  </w:style>
  <w:style w:type="character" w:customStyle="1" w:styleId="rvts11">
    <w:name w:val="rvts11"/>
    <w:rsid w:val="00B60668"/>
  </w:style>
  <w:style w:type="paragraph" w:styleId="af2">
    <w:name w:val="List Paragraph"/>
    <w:basedOn w:val="a"/>
    <w:uiPriority w:val="34"/>
    <w:qFormat/>
    <w:rsid w:val="00B60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B60668"/>
    <w:rPr>
      <w:color w:val="000000"/>
    </w:rPr>
  </w:style>
  <w:style w:type="character" w:customStyle="1" w:styleId="rvts80">
    <w:name w:val="rvts80"/>
    <w:rsid w:val="00B60668"/>
  </w:style>
  <w:style w:type="table" w:customStyle="1" w:styleId="10">
    <w:name w:val="Сітка таблиці1"/>
    <w:basedOn w:val="a1"/>
    <w:next w:val="a7"/>
    <w:uiPriority w:val="39"/>
    <w:rsid w:val="00B6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B60668"/>
    <w:rPr>
      <w:b/>
      <w:bCs/>
    </w:rPr>
  </w:style>
  <w:style w:type="character" w:styleId="af4">
    <w:name w:val="Emphasis"/>
    <w:uiPriority w:val="20"/>
    <w:qFormat/>
    <w:rsid w:val="00B60668"/>
    <w:rPr>
      <w:i/>
      <w:iCs/>
    </w:rPr>
  </w:style>
  <w:style w:type="paragraph" w:customStyle="1" w:styleId="msonormal0">
    <w:name w:val="msonormal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B6066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B60668"/>
  </w:style>
  <w:style w:type="paragraph" w:customStyle="1" w:styleId="rvps11">
    <w:name w:val="rvps11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B6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B6066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B60668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bereza_otg@ukr.net" TargetMode="External"/><Relationship Id="rId13" Type="http://schemas.openxmlformats.org/officeDocument/2006/relationships/hyperlink" Target="mailto:cnap-chupah@ukr.net" TargetMode="External"/><Relationship Id="rId18" Type="http://schemas.openxmlformats.org/officeDocument/2006/relationships/hyperlink" Target="mailto:cnap@smr.gov.u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rost-cnap@ukr.net" TargetMode="Externa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ndr.cnap@sm.gov.ua" TargetMode="External"/><Relationship Id="rId17" Type="http://schemas.openxmlformats.org/officeDocument/2006/relationships/hyperlink" Target="mailto:srda.cnap@sm.gov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voslobidska-gromada.gov.ua" TargetMode="External"/><Relationship Id="rId20" Type="http://schemas.openxmlformats.org/officeDocument/2006/relationships/hyperlink" Target="mailto:cnap_boromly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1" Type="http://schemas.openxmlformats.org/officeDocument/2006/relationships/hyperlink" Target="mailto:miropilskasr@ukr.net" TargetMode="External"/><Relationship Id="rId24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mailto:cnap_nsloboda@ukr.net" TargetMode="External"/><Relationship Id="rId23" Type="http://schemas.openxmlformats.org/officeDocument/2006/relationships/hyperlink" Target="mailto:shst.mr-cnap@sm.gov.ua" TargetMode="External"/><Relationship Id="rId10" Type="http://schemas.openxmlformats.org/officeDocument/2006/relationships/hyperlink" Target="mailto:cnap.krsnp@ukr.net" TargetMode="External"/><Relationship Id="rId19" Type="http://schemas.openxmlformats.org/officeDocument/2006/relationships/hyperlink" Target="http://cna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yzovka@ukr.net" TargetMode="External"/><Relationship Id="rId14" Type="http://schemas.openxmlformats.org/officeDocument/2006/relationships/hyperlink" Target="mailto:chern-cnap@ukr.net" TargetMode="External"/><Relationship Id="rId22" Type="http://schemas.openxmlformats.org/officeDocument/2006/relationships/hyperlink" Target="http://www.trostyanets-mi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15547</Words>
  <Characters>8862</Characters>
  <Application>Microsoft Office Word</Application>
  <DocSecurity>0</DocSecurity>
  <Lines>73</Lines>
  <Paragraphs>48</Paragraphs>
  <ScaleCrop>false</ScaleCrop>
  <Company>Microsoft</Company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2023-03-22T09:22:00Z</dcterms:created>
  <dcterms:modified xsi:type="dcterms:W3CDTF">2023-03-24T13:43:00Z</dcterms:modified>
</cp:coreProperties>
</file>