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040"/>
        <w:gridCol w:w="9181"/>
      </w:tblGrid>
      <w:tr w:rsidR="00A9184C" w:rsidTr="00A9184C">
        <w:tc>
          <w:tcPr>
            <w:tcW w:w="14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184C" w:rsidRDefault="00A9184C">
            <w:pPr>
              <w:spacing w:line="276" w:lineRule="auto"/>
              <w:ind w:left="9072"/>
              <w:rPr>
                <w:b/>
                <w:lang w:eastAsia="en-US"/>
              </w:rPr>
            </w:pPr>
            <w:r>
              <w:rPr>
                <w:b/>
                <w:lang w:val="uk-UA" w:eastAsia="en-US"/>
              </w:rPr>
              <w:t xml:space="preserve">ЗАТВЕРДЖЕНО </w:t>
            </w:r>
          </w:p>
          <w:p w:rsidR="00A9184C" w:rsidRDefault="00A9184C">
            <w:pPr>
              <w:spacing w:line="276" w:lineRule="auto"/>
              <w:ind w:left="9072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Наказ Сумського обласного</w:t>
            </w:r>
          </w:p>
          <w:p w:rsidR="00A9184C" w:rsidRDefault="00A9184C">
            <w:pPr>
              <w:spacing w:line="276" w:lineRule="auto"/>
              <w:ind w:left="9072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управління лісового та </w:t>
            </w:r>
          </w:p>
          <w:p w:rsidR="00A9184C" w:rsidRDefault="00A9184C">
            <w:pPr>
              <w:spacing w:line="276" w:lineRule="auto"/>
              <w:ind w:left="9072"/>
              <w:rPr>
                <w:b/>
                <w:lang w:eastAsia="en-US"/>
              </w:rPr>
            </w:pPr>
            <w:r>
              <w:rPr>
                <w:b/>
                <w:lang w:val="uk-UA" w:eastAsia="en-US"/>
              </w:rPr>
              <w:t>мисливського господарства</w:t>
            </w:r>
          </w:p>
          <w:p w:rsidR="00A9184C" w:rsidRDefault="00A9184C">
            <w:pPr>
              <w:spacing w:line="276" w:lineRule="auto"/>
              <w:ind w:left="9072"/>
              <w:rPr>
                <w:u w:val="single"/>
                <w:lang w:eastAsia="en-US"/>
              </w:rPr>
            </w:pPr>
            <w:r>
              <w:rPr>
                <w:b/>
                <w:lang w:val="uk-UA" w:eastAsia="en-US"/>
              </w:rPr>
              <w:t xml:space="preserve">від </w:t>
            </w:r>
            <w:r>
              <w:rPr>
                <w:b/>
                <w:u w:val="single"/>
                <w:lang w:val="uk-UA" w:eastAsia="en-US"/>
              </w:rPr>
              <w:t>01.06.2020__ № 36-о</w:t>
            </w:r>
          </w:p>
          <w:p w:rsidR="00A9184C" w:rsidRDefault="00A9184C">
            <w:pPr>
              <w:spacing w:before="100" w:beforeAutospacing="1" w:after="100" w:afterAutospacing="1" w:line="276" w:lineRule="auto"/>
              <w:ind w:left="9072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 </w:t>
            </w:r>
          </w:p>
        </w:tc>
      </w:tr>
      <w:tr w:rsidR="00A9184C" w:rsidTr="00A9184C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lang w:val="uk-UA" w:eastAsia="en-US"/>
              </w:rPr>
              <w:t xml:space="preserve">ІНФОРМАЦІЙНА КАРТКА </w:t>
            </w:r>
          </w:p>
          <w:p w:rsidR="00A9184C" w:rsidRDefault="00A9184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АДМІНІСТРАТИВНОЇ ПОСЛУГИ</w:t>
            </w:r>
          </w:p>
        </w:tc>
      </w:tr>
      <w:tr w:rsidR="00A9184C" w:rsidTr="00A9184C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 w:rsidP="00FA1E85">
            <w:pPr>
              <w:spacing w:before="100" w:beforeAutospacing="1" w:after="100" w:afterAutospacing="1"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 w:eastAsia="en-US"/>
              </w:rPr>
              <w:t>Видач</w:t>
            </w:r>
            <w:r w:rsidR="00FA1E85">
              <w:rPr>
                <w:b/>
                <w:color w:val="000000"/>
                <w:sz w:val="28"/>
                <w:szCs w:val="28"/>
                <w:u w:val="single"/>
                <w:lang w:val="uk-UA" w:eastAsia="en-US"/>
              </w:rPr>
              <w:t>і</w:t>
            </w: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sz w:val="28"/>
                <w:u w:val="single"/>
                <w:lang w:val="uk-UA" w:eastAsia="en-US"/>
              </w:rPr>
              <w:t>дозволу на переведення земельних лісових ділянок до нелісових земель у цілях, пов’язаних з веденням лісового господарства, без їх вилучення у постійного лісокористувача</w:t>
            </w:r>
          </w:p>
        </w:tc>
      </w:tr>
      <w:tr w:rsidR="00A9184C" w:rsidTr="00A9184C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C" w:rsidRDefault="00A9184C">
            <w:pPr>
              <w:pBdr>
                <w:bottom w:val="single" w:sz="12" w:space="1" w:color="auto"/>
              </w:pBd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A9184C" w:rsidRDefault="00A9184C">
            <w:pPr>
              <w:pBdr>
                <w:bottom w:val="single" w:sz="12" w:space="1" w:color="auto"/>
              </w:pBd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Сумське обласне управління лісового та мисливського господарства</w:t>
            </w:r>
          </w:p>
          <w:p w:rsidR="00A9184C" w:rsidRDefault="00A9184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(найменування суб’єкта надання послуги)</w:t>
            </w:r>
            <w:r>
              <w:rPr>
                <w:lang w:val="uk-UA" w:eastAsia="en-US"/>
              </w:rPr>
              <w:t> </w:t>
            </w:r>
          </w:p>
        </w:tc>
      </w:tr>
      <w:tr w:rsidR="00A9184C" w:rsidTr="00A9184C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Інформація про суб’єкта надання адміністративної послуги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Місцезнаходження суб’єкта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400</w:t>
            </w:r>
            <w:r>
              <w:rPr>
                <w:lang w:eastAsia="en-US"/>
              </w:rPr>
              <w:t>09</w:t>
            </w:r>
            <w:r>
              <w:rPr>
                <w:lang w:val="uk-UA" w:eastAsia="en-US"/>
              </w:rPr>
              <w:t xml:space="preserve">, </w:t>
            </w:r>
            <w:proofErr w:type="spellStart"/>
            <w:r>
              <w:rPr>
                <w:lang w:val="uk-UA" w:eastAsia="en-US"/>
              </w:rPr>
              <w:t>м.Суми</w:t>
            </w:r>
            <w:proofErr w:type="spellEnd"/>
            <w:r>
              <w:rPr>
                <w:lang w:val="uk-UA" w:eastAsia="en-US"/>
              </w:rPr>
              <w:t xml:space="preserve">, вул. </w:t>
            </w:r>
            <w:proofErr w:type="spellStart"/>
            <w:r>
              <w:rPr>
                <w:lang w:val="uk-UA" w:eastAsia="en-US"/>
              </w:rPr>
              <w:t>Засумська</w:t>
            </w:r>
            <w:proofErr w:type="spellEnd"/>
            <w:r>
              <w:rPr>
                <w:lang w:val="uk-UA" w:eastAsia="en-US"/>
              </w:rPr>
              <w:t>, 12-А</w:t>
            </w:r>
            <w:r>
              <w:rPr>
                <w:lang w:eastAsia="en-US"/>
              </w:rPr>
              <w:t> 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Понеділок –п’ятниця , з 8-00 до 17-00, обідня перерва з 12-00 до 13-00 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тел</w:t>
            </w:r>
            <w:proofErr w:type="spellEnd"/>
            <w:r>
              <w:rPr>
                <w:lang w:val="uk-UA" w:eastAsia="en-US"/>
              </w:rPr>
              <w:t xml:space="preserve">./факс (0542)61-01-86; </w:t>
            </w:r>
            <w:proofErr w:type="spellStart"/>
            <w:r>
              <w:rPr>
                <w:lang w:val="uk-UA" w:eastAsia="en-US"/>
              </w:rPr>
              <w:t>тел</w:t>
            </w:r>
            <w:proofErr w:type="spellEnd"/>
            <w:r>
              <w:rPr>
                <w:lang w:val="uk-UA" w:eastAsia="en-US"/>
              </w:rPr>
              <w:t xml:space="preserve">. (0542) </w:t>
            </w:r>
            <w:r>
              <w:rPr>
                <w:lang w:eastAsia="en-US"/>
              </w:rPr>
              <w:t>77-05-32</w:t>
            </w:r>
            <w:r>
              <w:rPr>
                <w:lang w:val="uk-UA" w:eastAsia="en-US"/>
              </w:rPr>
              <w:t xml:space="preserve"> електронна пошта: </w:t>
            </w:r>
            <w:hyperlink r:id="rId5" w:history="1">
              <w:r>
                <w:rPr>
                  <w:rStyle w:val="a3"/>
                  <w:sz w:val="22"/>
                  <w:szCs w:val="22"/>
                  <w:lang w:val="en-US" w:eastAsia="en-US"/>
                </w:rPr>
                <w:t>sekretar</w:t>
              </w:r>
              <w:r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>
                <w:rPr>
                  <w:rStyle w:val="a3"/>
                  <w:sz w:val="22"/>
                  <w:szCs w:val="22"/>
                  <w:lang w:val="en-US" w:eastAsia="en-US"/>
                </w:rPr>
                <w:t>sumylis</w:t>
              </w:r>
              <w:r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3"/>
                  <w:sz w:val="22"/>
                  <w:szCs w:val="22"/>
                  <w:lang w:val="en-US" w:eastAsia="en-US"/>
                </w:rPr>
                <w:t>gov</w:t>
              </w:r>
              <w:r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 w:eastAsia="en-US"/>
                </w:rPr>
                <w:t>ua</w:t>
              </w:r>
              <w:proofErr w:type="spellEnd"/>
            </w:hyperlink>
            <w:r>
              <w:rPr>
                <w:lang w:val="uk-UA" w:eastAsia="en-US"/>
              </w:rPr>
              <w:t>;</w:t>
            </w:r>
            <w:r>
              <w:rPr>
                <w:lang w:eastAsia="en-US"/>
              </w:rPr>
              <w:t xml:space="preserve">   </w:t>
            </w:r>
          </w:p>
          <w:p w:rsidR="00A9184C" w:rsidRDefault="00A9184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веб сайт: </w:t>
            </w:r>
            <w:hyperlink r:id="rId6" w:history="1">
              <w:r>
                <w:rPr>
                  <w:rStyle w:val="a3"/>
                  <w:lang w:val="uk-UA" w:eastAsia="en-US"/>
                </w:rPr>
                <w:t>http://sumylis.gov.ua//</w:t>
              </w:r>
            </w:hyperlink>
          </w:p>
          <w:p w:rsidR="00A9184C" w:rsidRPr="00FA1E85" w:rsidRDefault="00A9184C">
            <w:pPr>
              <w:spacing w:line="276" w:lineRule="auto"/>
              <w:rPr>
                <w:b/>
                <w:lang w:val="uk-UA" w:eastAsia="en-US"/>
              </w:rPr>
            </w:pPr>
            <w:r w:rsidRPr="00FA1E85">
              <w:rPr>
                <w:b/>
                <w:lang w:val="uk-UA" w:eastAsia="en-US"/>
              </w:rPr>
              <w:t xml:space="preserve">контактна особа: Омельченко Анатолій Васильович, </w:t>
            </w:r>
            <w:proofErr w:type="spellStart"/>
            <w:r w:rsidRPr="00FA1E85">
              <w:rPr>
                <w:b/>
                <w:lang w:val="uk-UA" w:eastAsia="en-US"/>
              </w:rPr>
              <w:t>тел</w:t>
            </w:r>
            <w:proofErr w:type="spellEnd"/>
            <w:r w:rsidRPr="00FA1E85">
              <w:rPr>
                <w:b/>
                <w:lang w:val="uk-UA" w:eastAsia="en-US"/>
              </w:rPr>
              <w:t>. (0542) 61-11-27</w:t>
            </w:r>
          </w:p>
        </w:tc>
      </w:tr>
      <w:tr w:rsidR="00A9184C" w:rsidTr="00A9184C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Закони України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Лісовий кодекс України ст.59</w:t>
            </w:r>
          </w:p>
          <w:p w:rsidR="00A9184C" w:rsidRDefault="00A9184C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shd w:val="clear" w:color="auto" w:fill="FFFFFF"/>
                <w:lang w:eastAsia="en-US"/>
              </w:rPr>
              <w:t> </w:t>
            </w:r>
            <w:hyperlink r:id="rId7" w:tgtFrame="_blank" w:history="1">
              <w:r>
                <w:rPr>
                  <w:rStyle w:val="a3"/>
                  <w:shd w:val="clear" w:color="auto" w:fill="FFFFFF"/>
                  <w:lang w:eastAsia="en-US"/>
                </w:rPr>
                <w:t xml:space="preserve">Закону </w:t>
              </w:r>
              <w:proofErr w:type="spellStart"/>
              <w:r>
                <w:rPr>
                  <w:rStyle w:val="a3"/>
                  <w:shd w:val="clear" w:color="auto" w:fill="FFFFFF"/>
                  <w:lang w:eastAsia="en-US"/>
                </w:rPr>
                <w:t>України</w:t>
              </w:r>
              <w:proofErr w:type="spellEnd"/>
              <w:r>
                <w:rPr>
                  <w:rStyle w:val="a3"/>
                  <w:shd w:val="clear" w:color="auto" w:fill="FFFFFF"/>
                  <w:lang w:eastAsia="en-US"/>
                </w:rPr>
                <w:t xml:space="preserve"> “Про </w:t>
              </w:r>
              <w:proofErr w:type="spellStart"/>
              <w:r>
                <w:rPr>
                  <w:rStyle w:val="a3"/>
                  <w:shd w:val="clear" w:color="auto" w:fill="FFFFFF"/>
                  <w:lang w:eastAsia="en-US"/>
                </w:rPr>
                <w:t>дозвільну</w:t>
              </w:r>
              <w:proofErr w:type="spellEnd"/>
              <w:r>
                <w:rPr>
                  <w:rStyle w:val="a3"/>
                  <w:shd w:val="clear" w:color="auto" w:fill="FFFFFF"/>
                  <w:lang w:eastAsia="en-US"/>
                </w:rPr>
                <w:t xml:space="preserve"> систему у </w:t>
              </w:r>
              <w:proofErr w:type="spellStart"/>
              <w:r>
                <w:rPr>
                  <w:rStyle w:val="a3"/>
                  <w:shd w:val="clear" w:color="auto" w:fill="FFFFFF"/>
                  <w:lang w:eastAsia="en-US"/>
                </w:rPr>
                <w:t>сфері</w:t>
              </w:r>
              <w:proofErr w:type="spellEnd"/>
              <w:r>
                <w:rPr>
                  <w:rStyle w:val="a3"/>
                  <w:shd w:val="clear" w:color="auto" w:fill="FFFFFF"/>
                  <w:lang w:eastAsia="en-US"/>
                </w:rPr>
                <w:t xml:space="preserve"> </w:t>
              </w:r>
              <w:proofErr w:type="spellStart"/>
              <w:r>
                <w:rPr>
                  <w:rStyle w:val="a3"/>
                  <w:shd w:val="clear" w:color="auto" w:fill="FFFFFF"/>
                  <w:lang w:eastAsia="en-US"/>
                </w:rPr>
                <w:t>господарської</w:t>
              </w:r>
              <w:proofErr w:type="spellEnd"/>
              <w:r>
                <w:rPr>
                  <w:rStyle w:val="a3"/>
                  <w:shd w:val="clear" w:color="auto" w:fill="FFFFFF"/>
                  <w:lang w:eastAsia="en-US"/>
                </w:rPr>
                <w:t xml:space="preserve"> </w:t>
              </w:r>
              <w:proofErr w:type="spellStart"/>
              <w:r>
                <w:rPr>
                  <w:rStyle w:val="a3"/>
                  <w:shd w:val="clear" w:color="auto" w:fill="FFFFFF"/>
                  <w:lang w:eastAsia="en-US"/>
                </w:rPr>
                <w:t>діяльності</w:t>
              </w:r>
              <w:proofErr w:type="spellEnd"/>
              <w:r>
                <w:rPr>
                  <w:rStyle w:val="a3"/>
                  <w:shd w:val="clear" w:color="auto" w:fill="FFFFFF"/>
                  <w:lang w:eastAsia="en-US"/>
                </w:rPr>
                <w:t>”</w:t>
              </w:r>
            </w:hyperlink>
            <w:r>
              <w:rPr>
                <w:lang w:val="uk-UA" w:eastAsia="en-US"/>
              </w:rPr>
              <w:t xml:space="preserve"> від  06.09.2005 </w:t>
            </w:r>
            <w:r>
              <w:rPr>
                <w:rStyle w:val="rvts44"/>
                <w:bCs/>
                <w:color w:val="000000"/>
                <w:shd w:val="clear" w:color="auto" w:fill="FFFFFF"/>
                <w:lang w:eastAsia="en-US"/>
              </w:rPr>
              <w:t>№ 2806-IV</w:t>
            </w:r>
          </w:p>
          <w:p w:rsidR="00A9184C" w:rsidRDefault="00A9184C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Закон України «Про адміністративні послуги» від</w:t>
            </w:r>
            <w:r>
              <w:rPr>
                <w:lang w:eastAsia="en-US"/>
              </w:rPr>
              <w:t xml:space="preserve"> 06.09.2012 № </w:t>
            </w:r>
            <w:r>
              <w:rPr>
                <w:bCs/>
                <w:lang w:eastAsia="en-US"/>
              </w:rPr>
              <w:t>5203-VI</w:t>
            </w:r>
            <w:r>
              <w:rPr>
                <w:bCs/>
                <w:lang w:val="uk-UA" w:eastAsia="en-US"/>
              </w:rPr>
              <w:t>.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Акти Кабінету Міністрів України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ind w:left="34"/>
              <w:rPr>
                <w:lang w:eastAsia="en-US"/>
              </w:rPr>
            </w:pPr>
            <w:r>
              <w:rPr>
                <w:lang w:val="uk-UA" w:eastAsia="en-US"/>
              </w:rPr>
              <w:t xml:space="preserve">Постанова КМУ від 18.12.2013 №982 «Про затвердження Порядку видачі дозволу на переведення земельних лісових ділянок до нелісових земель у цілях,  пов’язаних із веденням лісового господарства, без їх вилучення у постійного лісокористувача  або відмови в його видачі, переоформлення, видачі дубліката зазначеного дозволу»   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Акти центральних органів виконавчої влади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C" w:rsidRDefault="00A9184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C" w:rsidRDefault="00A9184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9184C" w:rsidTr="00A9184C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Умови отримання адміністративної послуги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Підстава для одержання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val="uk-UA" w:eastAsia="en-US"/>
              </w:rPr>
              <w:t xml:space="preserve">Заява про надання </w:t>
            </w:r>
            <w:proofErr w:type="gramStart"/>
            <w:r>
              <w:rPr>
                <w:lang w:val="uk-UA" w:eastAsia="en-US"/>
              </w:rPr>
              <w:t>адм</w:t>
            </w:r>
            <w:proofErr w:type="gramEnd"/>
            <w:r>
              <w:rPr>
                <w:lang w:val="uk-UA" w:eastAsia="en-US"/>
              </w:rPr>
              <w:t>іністративної послуги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pStyle w:val="msolistparagraph0"/>
              <w:spacing w:before="0" w:beforeAutospacing="0" w:after="0" w:afterAutospacing="0" w:line="276" w:lineRule="auto"/>
              <w:ind w:left="317" w:hanging="284"/>
              <w:rPr>
                <w:lang w:eastAsia="en-US"/>
              </w:rPr>
            </w:pPr>
            <w:r>
              <w:rPr>
                <w:lang w:val="uk-UA" w:eastAsia="en-US"/>
              </w:rPr>
              <w:t>1.</w:t>
            </w:r>
            <w:r>
              <w:rPr>
                <w:sz w:val="14"/>
                <w:szCs w:val="14"/>
                <w:lang w:val="uk-UA" w:eastAsia="en-US"/>
              </w:rPr>
              <w:t xml:space="preserve">    </w:t>
            </w:r>
            <w:r>
              <w:rPr>
                <w:lang w:val="uk-UA" w:eastAsia="en-US"/>
              </w:rPr>
              <w:t>Заява про переведення земельних лісових ділянок до нелісових земель у цілях,  пов’язаних із веденням лісового господарства</w:t>
            </w:r>
          </w:p>
          <w:p w:rsidR="00A9184C" w:rsidRDefault="00A9184C">
            <w:pPr>
              <w:pStyle w:val="msolistparagraph0"/>
              <w:spacing w:before="0" w:beforeAutospacing="0" w:after="0" w:afterAutospacing="0" w:line="276" w:lineRule="auto"/>
              <w:ind w:left="317" w:hanging="284"/>
              <w:rPr>
                <w:lang w:val="uk-UA" w:eastAsia="en-US"/>
              </w:rPr>
            </w:pPr>
            <w:r>
              <w:rPr>
                <w:lang w:val="uk-UA" w:eastAsia="en-US"/>
              </w:rPr>
              <w:t>2.  Картог</w:t>
            </w:r>
            <w:r>
              <w:rPr>
                <w:color w:val="000000"/>
                <w:shd w:val="clear" w:color="auto" w:fill="FFFFFF"/>
                <w:lang w:val="uk-UA" w:eastAsia="en-US"/>
              </w:rPr>
              <w:t>рафічні матеріали, в яких зазначено місце розташування та розмір земельної лісової ділянки</w:t>
            </w:r>
          </w:p>
          <w:p w:rsidR="00A9184C" w:rsidRDefault="00A9184C">
            <w:pPr>
              <w:pStyle w:val="msolistparagraph0"/>
              <w:spacing w:before="0" w:beforeAutospacing="0" w:after="0" w:afterAutospacing="0" w:line="276" w:lineRule="auto"/>
              <w:ind w:left="317" w:hanging="284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  <w:r>
              <w:rPr>
                <w:sz w:val="14"/>
                <w:szCs w:val="14"/>
                <w:lang w:val="uk-UA" w:eastAsia="en-US"/>
              </w:rPr>
              <w:t xml:space="preserve">   </w:t>
            </w:r>
            <w:r>
              <w:rPr>
                <w:lang w:val="uk-UA" w:eastAsia="en-US"/>
              </w:rPr>
              <w:t>Обґрунтування необхідності переведення земельних лісових ділянок до нелісових земель у цілях,  пов’язаних із веденням лісового господарства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Документи подаються особисто 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Платність (безоплатність)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Безоплатно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lastRenderedPageBreak/>
              <w:t> </w:t>
            </w:r>
          </w:p>
        </w:tc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i/>
                <w:lang w:val="uk-UA" w:eastAsia="en-US"/>
              </w:rPr>
              <w:t>У разі платності: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11.1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C" w:rsidRDefault="00A9184C">
            <w:pPr>
              <w:pStyle w:val="msolistparagraph0"/>
              <w:spacing w:before="0" w:beforeAutospacing="0" w:after="0" w:afterAutospacing="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11.2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11.3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Розрахунковий рахунок для внесення плати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Строк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                                                                 30 днів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ind w:firstLine="45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Підстави для відмови:</w:t>
            </w:r>
          </w:p>
          <w:p w:rsidR="00A9184C" w:rsidRDefault="00A9184C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ind w:firstLine="450"/>
              <w:jc w:val="both"/>
              <w:rPr>
                <w:color w:val="000000"/>
                <w:lang w:eastAsia="en-US"/>
              </w:rPr>
            </w:pPr>
            <w:r>
              <w:rPr>
                <w:lang w:val="uk-UA" w:eastAsia="en-US"/>
              </w:rPr>
              <w:t xml:space="preserve"> п</w:t>
            </w:r>
            <w:proofErr w:type="spellStart"/>
            <w:r>
              <w:rPr>
                <w:color w:val="000000"/>
                <w:lang w:eastAsia="en-US"/>
              </w:rPr>
              <w:t>одання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суб'єктом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господарювання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неповного</w:t>
            </w:r>
            <w:proofErr w:type="spellEnd"/>
            <w:r>
              <w:rPr>
                <w:color w:val="000000"/>
                <w:lang w:eastAsia="en-US"/>
              </w:rPr>
              <w:t xml:space="preserve"> пакета </w:t>
            </w:r>
            <w:proofErr w:type="spellStart"/>
            <w:r>
              <w:rPr>
                <w:color w:val="000000"/>
                <w:lang w:eastAsia="en-US"/>
              </w:rPr>
              <w:t>документів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необхідних</w:t>
            </w:r>
            <w:proofErr w:type="spellEnd"/>
            <w:r>
              <w:rPr>
                <w:color w:val="000000"/>
                <w:lang w:eastAsia="en-US"/>
              </w:rPr>
              <w:t xml:space="preserve"> для </w:t>
            </w:r>
            <w:proofErr w:type="spellStart"/>
            <w:r>
              <w:rPr>
                <w:color w:val="000000"/>
                <w:lang w:eastAsia="en-US"/>
              </w:rPr>
              <w:t>одержання</w:t>
            </w:r>
            <w:proofErr w:type="spellEnd"/>
            <w:r>
              <w:rPr>
                <w:color w:val="000000"/>
                <w:lang w:eastAsia="en-US"/>
              </w:rPr>
              <w:t xml:space="preserve"> документа </w:t>
            </w:r>
            <w:proofErr w:type="spellStart"/>
            <w:r>
              <w:rPr>
                <w:color w:val="000000"/>
                <w:lang w:eastAsia="en-US"/>
              </w:rPr>
              <w:t>дозвільного</w:t>
            </w:r>
            <w:proofErr w:type="spellEnd"/>
            <w:r>
              <w:rPr>
                <w:color w:val="000000"/>
                <w:lang w:eastAsia="en-US"/>
              </w:rPr>
              <w:t xml:space="preserve"> характеру, </w:t>
            </w:r>
            <w:proofErr w:type="spellStart"/>
            <w:r>
              <w:rPr>
                <w:color w:val="000000"/>
                <w:lang w:eastAsia="en-US"/>
              </w:rPr>
              <w:t>згідно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із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встановленим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вичерпним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переліком</w:t>
            </w:r>
            <w:proofErr w:type="spellEnd"/>
            <w:r>
              <w:rPr>
                <w:color w:val="000000"/>
                <w:lang w:eastAsia="en-US"/>
              </w:rPr>
              <w:t>;</w:t>
            </w:r>
          </w:p>
          <w:p w:rsidR="00A9184C" w:rsidRDefault="00A9184C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ind w:firstLine="450"/>
              <w:jc w:val="both"/>
              <w:rPr>
                <w:color w:val="000000"/>
                <w:lang w:eastAsia="en-US"/>
              </w:rPr>
            </w:pPr>
            <w:bookmarkStart w:id="1" w:name="n115"/>
            <w:bookmarkEnd w:id="1"/>
            <w:proofErr w:type="spellStart"/>
            <w:r>
              <w:rPr>
                <w:color w:val="000000"/>
                <w:lang w:eastAsia="en-US"/>
              </w:rPr>
              <w:t>виявлення</w:t>
            </w:r>
            <w:proofErr w:type="spellEnd"/>
            <w:r>
              <w:rPr>
                <w:color w:val="000000"/>
                <w:lang w:eastAsia="en-US"/>
              </w:rPr>
              <w:t xml:space="preserve"> в документах, </w:t>
            </w:r>
            <w:proofErr w:type="spellStart"/>
            <w:r>
              <w:rPr>
                <w:color w:val="000000"/>
                <w:lang w:eastAsia="en-US"/>
              </w:rPr>
              <w:t>поданих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суб'єктом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господарювання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недостовірних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відомостей</w:t>
            </w:r>
            <w:proofErr w:type="spellEnd"/>
            <w:r>
              <w:rPr>
                <w:color w:val="000000"/>
                <w:lang w:eastAsia="en-US"/>
              </w:rPr>
              <w:t>;</w:t>
            </w:r>
          </w:p>
          <w:p w:rsidR="00A9184C" w:rsidRDefault="00A9184C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ind w:firstLine="450"/>
              <w:jc w:val="both"/>
              <w:rPr>
                <w:color w:val="000000"/>
                <w:lang w:eastAsia="en-US"/>
              </w:rPr>
            </w:pPr>
            <w:bookmarkStart w:id="2" w:name="n116"/>
            <w:bookmarkEnd w:id="2"/>
            <w:proofErr w:type="spellStart"/>
            <w:r>
              <w:rPr>
                <w:color w:val="000000"/>
                <w:lang w:eastAsia="en-US"/>
              </w:rPr>
              <w:t>негативний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висновок</w:t>
            </w:r>
            <w:proofErr w:type="spellEnd"/>
            <w:r>
              <w:rPr>
                <w:color w:val="000000"/>
                <w:lang w:eastAsia="en-US"/>
              </w:rPr>
              <w:t xml:space="preserve"> за результатами </w:t>
            </w:r>
            <w:proofErr w:type="spellStart"/>
            <w:r>
              <w:rPr>
                <w:color w:val="000000"/>
                <w:lang w:eastAsia="en-US"/>
              </w:rPr>
              <w:t>проведених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експертиз</w:t>
            </w:r>
            <w:proofErr w:type="spellEnd"/>
            <w:r>
              <w:rPr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lang w:eastAsia="en-US"/>
              </w:rPr>
              <w:t>обстежень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або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інших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наукових</w:t>
            </w:r>
            <w:proofErr w:type="spellEnd"/>
            <w:r>
              <w:rPr>
                <w:color w:val="000000"/>
                <w:lang w:eastAsia="en-US"/>
              </w:rPr>
              <w:t xml:space="preserve"> 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техн</w:t>
            </w:r>
            <w:proofErr w:type="gramEnd"/>
            <w:r>
              <w:rPr>
                <w:color w:val="000000"/>
                <w:lang w:eastAsia="en-US"/>
              </w:rPr>
              <w:t>ічних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оцінок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необхідних</w:t>
            </w:r>
            <w:proofErr w:type="spellEnd"/>
            <w:r>
              <w:rPr>
                <w:color w:val="000000"/>
                <w:lang w:eastAsia="en-US"/>
              </w:rPr>
              <w:t xml:space="preserve"> для </w:t>
            </w:r>
            <w:proofErr w:type="spellStart"/>
            <w:r>
              <w:rPr>
                <w:color w:val="000000"/>
                <w:lang w:eastAsia="en-US"/>
              </w:rPr>
              <w:t>видачі</w:t>
            </w:r>
            <w:proofErr w:type="spellEnd"/>
            <w:r>
              <w:rPr>
                <w:color w:val="000000"/>
                <w:lang w:eastAsia="en-US"/>
              </w:rPr>
              <w:t xml:space="preserve"> документа </w:t>
            </w:r>
            <w:proofErr w:type="spellStart"/>
            <w:r>
              <w:rPr>
                <w:color w:val="000000"/>
                <w:lang w:eastAsia="en-US"/>
              </w:rPr>
              <w:t>дозвільного</w:t>
            </w:r>
            <w:proofErr w:type="spellEnd"/>
            <w:r>
              <w:rPr>
                <w:color w:val="000000"/>
                <w:lang w:eastAsia="en-US"/>
              </w:rPr>
              <w:t xml:space="preserve"> характеру.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Результат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Отримання дозволу на переведення земельних лісових ділянок до нелісових земель у цілях,  пов’язаних із веденням лісового господарства, без їх вилучення у постійного лісокористувача   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Способи отримання відповіді (результату)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Особисто. </w:t>
            </w:r>
          </w:p>
        </w:tc>
      </w:tr>
      <w:tr w:rsidR="00A9184C" w:rsidTr="00A918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Примітка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4C" w:rsidRDefault="00A9184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2021A" w:rsidRDefault="0072021A"/>
    <w:sectPr w:rsidR="0072021A" w:rsidSect="00A91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10"/>
    <w:rsid w:val="003C2B10"/>
    <w:rsid w:val="0072021A"/>
    <w:rsid w:val="00A9184C"/>
    <w:rsid w:val="00FA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184C"/>
    <w:rPr>
      <w:color w:val="0000FF"/>
      <w:u w:val="single"/>
    </w:rPr>
  </w:style>
  <w:style w:type="paragraph" w:customStyle="1" w:styleId="msolistparagraph0">
    <w:name w:val="msolistparagraph"/>
    <w:basedOn w:val="a"/>
    <w:rsid w:val="00A9184C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A9184C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A91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184C"/>
    <w:rPr>
      <w:color w:val="0000FF"/>
      <w:u w:val="single"/>
    </w:rPr>
  </w:style>
  <w:style w:type="paragraph" w:customStyle="1" w:styleId="msolistparagraph0">
    <w:name w:val="msolistparagraph"/>
    <w:basedOn w:val="a"/>
    <w:rsid w:val="00A9184C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A9184C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A9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806-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mylis.gov.ua/" TargetMode="External"/><Relationship Id="rId5" Type="http://schemas.openxmlformats.org/officeDocument/2006/relationships/hyperlink" Target="mailto:sekretar@sumyli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Сапунова</dc:creator>
  <cp:keywords/>
  <dc:description/>
  <cp:lastModifiedBy>Алла Сапунова</cp:lastModifiedBy>
  <cp:revision>5</cp:revision>
  <dcterms:created xsi:type="dcterms:W3CDTF">2020-06-26T06:43:00Z</dcterms:created>
  <dcterms:modified xsi:type="dcterms:W3CDTF">2020-06-26T06:45:00Z</dcterms:modified>
</cp:coreProperties>
</file>