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D7" w:rsidRDefault="002F5FD7" w:rsidP="00A34802">
      <w:pPr>
        <w:widowControl w:val="0"/>
        <w:autoSpaceDE w:val="0"/>
        <w:autoSpaceDN w:val="0"/>
        <w:adjustRightInd w:val="0"/>
        <w:ind w:left="4956" w:right="-85" w:firstLine="6"/>
        <w:rPr>
          <w:b/>
          <w:bCs/>
          <w:sz w:val="28"/>
          <w:szCs w:val="28"/>
          <w:lang w:val="uk-UA"/>
        </w:rPr>
      </w:pP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2F5FD7" w:rsidRPr="00642524" w:rsidRDefault="002F5FD7" w:rsidP="002F5FD7">
      <w:pPr>
        <w:pStyle w:val="a4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</w:t>
      </w:r>
      <w:r w:rsidR="00690377">
        <w:rPr>
          <w:rFonts w:ascii="Times New Roman" w:hAnsi="Times New Roman"/>
          <w:b/>
          <w:spacing w:val="2"/>
          <w:sz w:val="28"/>
          <w:szCs w:val="28"/>
          <w:lang w:val="uk-UA"/>
        </w:rPr>
        <w:t>2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р.</w:t>
      </w:r>
    </w:p>
    <w:p w:rsidR="00A34802" w:rsidRPr="00527D65" w:rsidRDefault="00A34802" w:rsidP="00A34802">
      <w:pPr>
        <w:widowControl w:val="0"/>
        <w:autoSpaceDE w:val="0"/>
        <w:autoSpaceDN w:val="0"/>
        <w:adjustRightInd w:val="0"/>
        <w:ind w:right="-85"/>
        <w:rPr>
          <w:b/>
          <w:bCs/>
          <w:sz w:val="28"/>
          <w:szCs w:val="28"/>
          <w:lang w:val="uk-UA"/>
        </w:rPr>
      </w:pPr>
    </w:p>
    <w:p w:rsidR="002F5FD7" w:rsidRDefault="002F5FD7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lang w:val="uk-UA"/>
        </w:rPr>
      </w:pPr>
      <w:bookmarkStart w:id="0" w:name="_GoBack"/>
      <w:bookmarkEnd w:id="0"/>
    </w:p>
    <w:p w:rsidR="002F5FD7" w:rsidRDefault="002F5FD7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lang w:val="uk-UA"/>
        </w:rPr>
      </w:pPr>
    </w:p>
    <w:p w:rsidR="000E3DCA" w:rsidRPr="00A34802" w:rsidRDefault="000E3DCA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w w:val="99"/>
          <w:lang w:val="uk-UA"/>
        </w:rPr>
      </w:pPr>
      <w:r w:rsidRPr="00A34802">
        <w:rPr>
          <w:b/>
          <w:bCs/>
          <w:spacing w:val="2"/>
          <w:lang w:val="uk-UA"/>
        </w:rPr>
        <w:t>ІН</w:t>
      </w:r>
      <w:r w:rsidRPr="00A34802">
        <w:rPr>
          <w:b/>
          <w:bCs/>
          <w:spacing w:val="-4"/>
          <w:lang w:val="uk-UA"/>
        </w:rPr>
        <w:t>Ф</w:t>
      </w:r>
      <w:r w:rsidRPr="00A34802">
        <w:rPr>
          <w:b/>
          <w:bCs/>
          <w:spacing w:val="4"/>
          <w:lang w:val="uk-UA"/>
        </w:rPr>
        <w:t>О</w:t>
      </w:r>
      <w:r w:rsidRPr="00A34802">
        <w:rPr>
          <w:b/>
          <w:bCs/>
          <w:spacing w:val="-1"/>
          <w:lang w:val="uk-UA"/>
        </w:rPr>
        <w:t>РМ</w:t>
      </w:r>
      <w:r w:rsidRPr="00A34802">
        <w:rPr>
          <w:b/>
          <w:bCs/>
          <w:spacing w:val="2"/>
          <w:lang w:val="uk-UA"/>
        </w:rPr>
        <w:t>А</w:t>
      </w:r>
      <w:r w:rsidRPr="00A34802">
        <w:rPr>
          <w:b/>
          <w:bCs/>
          <w:spacing w:val="4"/>
          <w:lang w:val="uk-UA"/>
        </w:rPr>
        <w:t>Ц</w:t>
      </w:r>
      <w:r w:rsidRPr="00A34802">
        <w:rPr>
          <w:b/>
          <w:bCs/>
          <w:spacing w:val="2"/>
          <w:lang w:val="uk-UA"/>
        </w:rPr>
        <w:t>І</w:t>
      </w:r>
      <w:r w:rsidRPr="00A34802">
        <w:rPr>
          <w:b/>
          <w:bCs/>
          <w:spacing w:val="-2"/>
          <w:lang w:val="uk-UA"/>
        </w:rPr>
        <w:t>Й</w:t>
      </w:r>
      <w:r w:rsidRPr="00A34802">
        <w:rPr>
          <w:b/>
          <w:bCs/>
          <w:spacing w:val="2"/>
          <w:lang w:val="uk-UA"/>
        </w:rPr>
        <w:t>Н</w:t>
      </w:r>
      <w:r w:rsidRPr="00A34802">
        <w:rPr>
          <w:b/>
          <w:bCs/>
          <w:lang w:val="uk-UA"/>
        </w:rPr>
        <w:t>А</w:t>
      </w:r>
      <w:r w:rsidRPr="00A34802">
        <w:rPr>
          <w:b/>
          <w:bCs/>
          <w:spacing w:val="-16"/>
          <w:lang w:val="uk-UA"/>
        </w:rPr>
        <w:t xml:space="preserve"> </w:t>
      </w:r>
      <w:r w:rsidRPr="00A34802">
        <w:rPr>
          <w:b/>
          <w:bCs/>
          <w:spacing w:val="-1"/>
          <w:lang w:val="uk-UA"/>
        </w:rPr>
        <w:t>К</w:t>
      </w:r>
      <w:r w:rsidRPr="00A34802">
        <w:rPr>
          <w:b/>
          <w:bCs/>
          <w:spacing w:val="2"/>
          <w:lang w:val="uk-UA"/>
        </w:rPr>
        <w:t>А</w:t>
      </w:r>
      <w:r w:rsidRPr="00A34802">
        <w:rPr>
          <w:b/>
          <w:bCs/>
          <w:spacing w:val="-1"/>
          <w:lang w:val="uk-UA"/>
        </w:rPr>
        <w:t>Р</w:t>
      </w:r>
      <w:r w:rsidRPr="00A34802">
        <w:rPr>
          <w:b/>
          <w:bCs/>
          <w:spacing w:val="2"/>
          <w:lang w:val="uk-UA"/>
        </w:rPr>
        <w:t>Т</w:t>
      </w:r>
      <w:r w:rsidRPr="00A34802">
        <w:rPr>
          <w:b/>
          <w:bCs/>
          <w:spacing w:val="-2"/>
          <w:lang w:val="uk-UA"/>
        </w:rPr>
        <w:t>К</w:t>
      </w:r>
      <w:r w:rsidRPr="00A34802">
        <w:rPr>
          <w:b/>
          <w:bCs/>
          <w:lang w:val="uk-UA"/>
        </w:rPr>
        <w:t>А</w:t>
      </w:r>
      <w:r w:rsidRPr="00A34802">
        <w:rPr>
          <w:b/>
          <w:bCs/>
          <w:spacing w:val="-3"/>
          <w:lang w:val="uk-UA"/>
        </w:rPr>
        <w:t xml:space="preserve"> </w:t>
      </w:r>
      <w:r w:rsidRPr="00A34802">
        <w:rPr>
          <w:b/>
          <w:bCs/>
          <w:spacing w:val="2"/>
          <w:lang w:val="uk-UA"/>
        </w:rPr>
        <w:t>АД</w:t>
      </w:r>
      <w:r w:rsidRPr="00A34802">
        <w:rPr>
          <w:b/>
          <w:bCs/>
          <w:spacing w:val="-2"/>
          <w:lang w:val="uk-UA"/>
        </w:rPr>
        <w:t>М</w:t>
      </w:r>
      <w:r w:rsidRPr="00A34802">
        <w:rPr>
          <w:b/>
          <w:bCs/>
          <w:spacing w:val="2"/>
          <w:lang w:val="uk-UA"/>
        </w:rPr>
        <w:t>ІНІСТ</w:t>
      </w:r>
      <w:r w:rsidRPr="00A34802">
        <w:rPr>
          <w:b/>
          <w:bCs/>
          <w:spacing w:val="-1"/>
          <w:lang w:val="uk-UA"/>
        </w:rPr>
        <w:t>Р</w:t>
      </w:r>
      <w:r w:rsidRPr="00A34802">
        <w:rPr>
          <w:b/>
          <w:bCs/>
          <w:spacing w:val="2"/>
          <w:lang w:val="uk-UA"/>
        </w:rPr>
        <w:t>АТИ</w:t>
      </w:r>
      <w:r w:rsidRPr="00A34802">
        <w:rPr>
          <w:b/>
          <w:bCs/>
          <w:spacing w:val="-2"/>
          <w:lang w:val="uk-UA"/>
        </w:rPr>
        <w:t>В</w:t>
      </w:r>
      <w:r w:rsidRPr="00A34802">
        <w:rPr>
          <w:b/>
          <w:bCs/>
          <w:spacing w:val="2"/>
          <w:lang w:val="uk-UA"/>
        </w:rPr>
        <w:t>НОЇ ПОСЛУГИ</w:t>
      </w:r>
    </w:p>
    <w:p w:rsidR="000E3DCA" w:rsidRPr="00A34802" w:rsidRDefault="000E3DCA" w:rsidP="000E3DCA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w w:val="99"/>
          <w:lang w:val="uk-UA"/>
        </w:rPr>
      </w:pPr>
    </w:p>
    <w:p w:rsidR="00690377" w:rsidRPr="00690377" w:rsidRDefault="009D4EC2" w:rsidP="00690377">
      <w:pPr>
        <w:spacing w:before="60" w:after="60"/>
        <w:ind w:firstLine="709"/>
        <w:jc w:val="center"/>
        <w:rPr>
          <w:b/>
          <w:u w:val="single"/>
          <w:shd w:val="clear" w:color="auto" w:fill="FFFFFF"/>
        </w:rPr>
      </w:pPr>
      <w:proofErr w:type="spellStart"/>
      <w:r w:rsidRPr="00690377">
        <w:rPr>
          <w:b/>
          <w:u w:val="single"/>
          <w:shd w:val="clear" w:color="auto" w:fill="FFFFFF"/>
        </w:rPr>
        <w:t>Видача</w:t>
      </w:r>
      <w:proofErr w:type="spellEnd"/>
      <w:r w:rsidRPr="00690377">
        <w:rPr>
          <w:b/>
          <w:u w:val="single"/>
          <w:shd w:val="clear" w:color="auto" w:fill="FFFFFF"/>
        </w:rPr>
        <w:t xml:space="preserve"> </w:t>
      </w:r>
      <w:proofErr w:type="spellStart"/>
      <w:r w:rsidRPr="00690377">
        <w:rPr>
          <w:b/>
          <w:u w:val="single"/>
          <w:shd w:val="clear" w:color="auto" w:fill="FFFFFF"/>
        </w:rPr>
        <w:t>витягу</w:t>
      </w:r>
      <w:proofErr w:type="spellEnd"/>
      <w:r w:rsidRPr="00690377">
        <w:rPr>
          <w:b/>
          <w:u w:val="single"/>
          <w:shd w:val="clear" w:color="auto" w:fill="FFFFFF"/>
        </w:rPr>
        <w:t xml:space="preserve"> з </w:t>
      </w:r>
      <w:proofErr w:type="spellStart"/>
      <w:r w:rsidRPr="00690377">
        <w:rPr>
          <w:b/>
          <w:u w:val="single"/>
          <w:shd w:val="clear" w:color="auto" w:fill="FFFFFF"/>
        </w:rPr>
        <w:t>технічної</w:t>
      </w:r>
      <w:proofErr w:type="spellEnd"/>
      <w:r w:rsidRPr="00690377">
        <w:rPr>
          <w:b/>
          <w:u w:val="single"/>
          <w:shd w:val="clear" w:color="auto" w:fill="FFFFFF"/>
        </w:rPr>
        <w:t xml:space="preserve"> </w:t>
      </w:r>
      <w:proofErr w:type="spellStart"/>
      <w:r w:rsidRPr="00690377">
        <w:rPr>
          <w:b/>
          <w:u w:val="single"/>
          <w:shd w:val="clear" w:color="auto" w:fill="FFFFFF"/>
        </w:rPr>
        <w:t>документації</w:t>
      </w:r>
      <w:proofErr w:type="spellEnd"/>
      <w:r w:rsidRPr="00690377">
        <w:rPr>
          <w:b/>
          <w:u w:val="single"/>
          <w:shd w:val="clear" w:color="auto" w:fill="FFFFFF"/>
        </w:rPr>
        <w:t xml:space="preserve"> про </w:t>
      </w:r>
      <w:proofErr w:type="spellStart"/>
      <w:r w:rsidRPr="00690377">
        <w:rPr>
          <w:b/>
          <w:u w:val="single"/>
          <w:shd w:val="clear" w:color="auto" w:fill="FFFFFF"/>
        </w:rPr>
        <w:t>нормативну</w:t>
      </w:r>
      <w:proofErr w:type="spellEnd"/>
      <w:r w:rsidRPr="00690377">
        <w:rPr>
          <w:b/>
          <w:u w:val="single"/>
          <w:shd w:val="clear" w:color="auto" w:fill="FFFFFF"/>
        </w:rPr>
        <w:t xml:space="preserve"> </w:t>
      </w:r>
      <w:proofErr w:type="spellStart"/>
      <w:r w:rsidRPr="00690377">
        <w:rPr>
          <w:b/>
          <w:u w:val="single"/>
          <w:shd w:val="clear" w:color="auto" w:fill="FFFFFF"/>
        </w:rPr>
        <w:t>грошову</w:t>
      </w:r>
      <w:proofErr w:type="spellEnd"/>
      <w:r w:rsidRPr="00690377">
        <w:rPr>
          <w:b/>
          <w:u w:val="single"/>
          <w:shd w:val="clear" w:color="auto" w:fill="FFFFFF"/>
        </w:rPr>
        <w:t xml:space="preserve"> </w:t>
      </w:r>
      <w:proofErr w:type="spellStart"/>
      <w:r w:rsidRPr="00690377">
        <w:rPr>
          <w:b/>
          <w:u w:val="single"/>
          <w:shd w:val="clear" w:color="auto" w:fill="FFFFFF"/>
        </w:rPr>
        <w:t>оцінку</w:t>
      </w:r>
      <w:proofErr w:type="spellEnd"/>
      <w:r w:rsidRPr="00690377">
        <w:rPr>
          <w:b/>
          <w:u w:val="single"/>
          <w:shd w:val="clear" w:color="auto" w:fill="FFFFFF"/>
        </w:rPr>
        <w:t xml:space="preserve"> </w:t>
      </w:r>
      <w:proofErr w:type="spellStart"/>
      <w:r w:rsidRPr="00690377">
        <w:rPr>
          <w:b/>
          <w:u w:val="single"/>
          <w:shd w:val="clear" w:color="auto" w:fill="FFFFFF"/>
        </w:rPr>
        <w:t>земельної</w:t>
      </w:r>
      <w:proofErr w:type="spellEnd"/>
      <w:r w:rsidRPr="00690377">
        <w:rPr>
          <w:b/>
          <w:u w:val="single"/>
          <w:shd w:val="clear" w:color="auto" w:fill="FFFFFF"/>
        </w:rPr>
        <w:t xml:space="preserve"> </w:t>
      </w:r>
      <w:proofErr w:type="spellStart"/>
      <w:r w:rsidRPr="00690377">
        <w:rPr>
          <w:b/>
          <w:u w:val="single"/>
          <w:shd w:val="clear" w:color="auto" w:fill="FFFFFF"/>
        </w:rPr>
        <w:t>ділянки</w:t>
      </w:r>
      <w:proofErr w:type="spellEnd"/>
    </w:p>
    <w:p w:rsidR="000E3DCA" w:rsidRPr="00A34802" w:rsidRDefault="000E3DCA" w:rsidP="00527D65">
      <w:pPr>
        <w:widowControl w:val="0"/>
        <w:autoSpaceDE w:val="0"/>
        <w:autoSpaceDN w:val="0"/>
        <w:adjustRightInd w:val="0"/>
        <w:spacing w:after="120"/>
        <w:ind w:right="2410"/>
        <w:jc w:val="center"/>
        <w:rPr>
          <w:sz w:val="22"/>
          <w:szCs w:val="22"/>
          <w:lang w:val="uk-UA"/>
        </w:rPr>
      </w:pPr>
      <w:r w:rsidRPr="00A34802">
        <w:rPr>
          <w:sz w:val="22"/>
          <w:szCs w:val="22"/>
          <w:lang w:val="uk-UA"/>
        </w:rPr>
        <w:t xml:space="preserve">                                            (назва</w:t>
      </w:r>
      <w:r w:rsidRPr="00A34802">
        <w:rPr>
          <w:spacing w:val="-3"/>
          <w:sz w:val="22"/>
          <w:szCs w:val="22"/>
          <w:lang w:val="uk-UA"/>
        </w:rPr>
        <w:t xml:space="preserve"> </w:t>
      </w:r>
      <w:r w:rsidRPr="00A34802">
        <w:rPr>
          <w:sz w:val="22"/>
          <w:szCs w:val="22"/>
          <w:lang w:val="uk-UA"/>
        </w:rPr>
        <w:t>адміністративної послуги)</w:t>
      </w:r>
    </w:p>
    <w:p w:rsidR="00A34802" w:rsidRDefault="00A34802" w:rsidP="00527D65">
      <w:pPr>
        <w:jc w:val="center"/>
        <w:rPr>
          <w:b/>
          <w:u w:val="single"/>
          <w:lang w:val="uk-UA"/>
        </w:rPr>
      </w:pPr>
      <w:r w:rsidRPr="00A34802">
        <w:rPr>
          <w:b/>
          <w:u w:val="single"/>
          <w:lang w:val="uk-UA"/>
        </w:rPr>
        <w:t xml:space="preserve">Відділ </w:t>
      </w:r>
      <w:r w:rsidR="00690377">
        <w:rPr>
          <w:b/>
          <w:u w:val="single"/>
          <w:lang w:val="uk-UA"/>
        </w:rPr>
        <w:t>дозвільних процедур</w:t>
      </w:r>
      <w:r w:rsidRPr="00A34802">
        <w:rPr>
          <w:b/>
          <w:u w:val="single"/>
          <w:lang w:val="uk-UA"/>
        </w:rPr>
        <w:t xml:space="preserve"> </w:t>
      </w:r>
    </w:p>
    <w:p w:rsidR="000E3DCA" w:rsidRPr="00A34802" w:rsidRDefault="00A34802" w:rsidP="00527D65">
      <w:pPr>
        <w:jc w:val="center"/>
        <w:rPr>
          <w:b/>
          <w:u w:val="single"/>
          <w:lang w:val="uk-UA"/>
        </w:rPr>
      </w:pPr>
      <w:r w:rsidRPr="00A34802">
        <w:rPr>
          <w:b/>
          <w:u w:val="single"/>
          <w:lang w:val="uk-UA"/>
        </w:rPr>
        <w:t>у</w:t>
      </w:r>
      <w:r w:rsidR="000E3DCA" w:rsidRPr="00A34802">
        <w:rPr>
          <w:b/>
          <w:u w:val="single"/>
          <w:lang w:val="uk-UA"/>
        </w:rPr>
        <w:t xml:space="preserve">правління «Центр надання адміністративних послуг у м. Суми» </w:t>
      </w:r>
    </w:p>
    <w:p w:rsidR="000E3DCA" w:rsidRPr="00A34802" w:rsidRDefault="000E3DCA" w:rsidP="00527D65">
      <w:pPr>
        <w:jc w:val="center"/>
        <w:rPr>
          <w:sz w:val="22"/>
          <w:szCs w:val="22"/>
          <w:lang w:val="uk-UA"/>
        </w:rPr>
      </w:pPr>
      <w:r w:rsidRPr="00A34802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0E3DCA" w:rsidRPr="00A34802" w:rsidRDefault="000E3DCA" w:rsidP="00527D65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2"/>
          <w:szCs w:val="22"/>
          <w:lang w:val="uk-UA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5785"/>
      </w:tblGrid>
      <w:tr w:rsidR="00527D65" w:rsidRPr="00A34802" w:rsidTr="00740080">
        <w:trPr>
          <w:trHeight w:val="235"/>
        </w:trPr>
        <w:tc>
          <w:tcPr>
            <w:tcW w:w="10175" w:type="dxa"/>
            <w:gridSpan w:val="3"/>
            <w:shd w:val="clear" w:color="auto" w:fill="auto"/>
          </w:tcPr>
          <w:p w:rsidR="00527D65" w:rsidRPr="00A34802" w:rsidRDefault="00527D65" w:rsidP="00740080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34802" w:rsidRPr="00A34802" w:rsidTr="004748E1">
        <w:tc>
          <w:tcPr>
            <w:tcW w:w="4390" w:type="dxa"/>
            <w:gridSpan w:val="2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85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</w:t>
            </w:r>
            <w:r w:rsidRPr="00817899">
              <w:rPr>
                <w:rFonts w:ascii="Times New Roman" w:hAnsi="Times New Roman"/>
                <w:lang w:val="uk-UA"/>
              </w:rPr>
              <w:br/>
              <w:t>м. Суми» Сумської міської ради</w:t>
            </w:r>
          </w:p>
        </w:tc>
      </w:tr>
      <w:tr w:rsidR="00A34802" w:rsidRPr="00A34802" w:rsidTr="00D732C6">
        <w:tc>
          <w:tcPr>
            <w:tcW w:w="846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785" w:type="dxa"/>
            <w:shd w:val="clear" w:color="auto" w:fill="auto"/>
          </w:tcPr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>. Горького, 21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вул. Г.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, 165/71 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</w:t>
            </w:r>
          </w:p>
          <w:p w:rsidR="002F5FD7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с. Піщане, вул. Шкільна, 41а</w:t>
            </w:r>
          </w:p>
          <w:p w:rsidR="003D63DE" w:rsidRDefault="003D63DE" w:rsidP="002F5FD7">
            <w:pPr>
              <w:pStyle w:val="a4"/>
              <w:rPr>
                <w:rStyle w:val="aa"/>
                <w:rFonts w:ascii="Times New Roman" w:hAnsi="Times New Roman"/>
                <w:i w:val="0"/>
              </w:rPr>
            </w:pP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  <w:r>
              <w:rPr>
                <w:rStyle w:val="aa"/>
                <w:rFonts w:ascii="Times New Roman" w:hAnsi="Times New Roman"/>
                <w:i w:val="0"/>
                <w:lang w:val="uk-UA"/>
              </w:rPr>
              <w:t xml:space="preserve">, </w:t>
            </w:r>
            <w:r w:rsidR="002F5FD7" w:rsidRPr="003F7F30">
              <w:rPr>
                <w:rStyle w:val="aa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="002F5FD7" w:rsidRPr="003F7F30">
              <w:rPr>
                <w:rStyle w:val="aa"/>
                <w:rFonts w:ascii="Times New Roman" w:hAnsi="Times New Roman"/>
                <w:i w:val="0"/>
              </w:rPr>
              <w:t>Чернеччина</w:t>
            </w:r>
            <w:proofErr w:type="spellEnd"/>
            <w:r w:rsidR="002F5FD7" w:rsidRPr="003F7F30">
              <w:rPr>
                <w:rStyle w:val="aa"/>
                <w:rFonts w:ascii="Times New Roman" w:hAnsi="Times New Roman"/>
                <w:i w:val="0"/>
              </w:rPr>
              <w:t>, </w:t>
            </w:r>
            <w:r>
              <w:rPr>
                <w:rStyle w:val="aa"/>
                <w:rFonts w:ascii="Times New Roman" w:hAnsi="Times New Roman"/>
                <w:i w:val="0"/>
              </w:rPr>
              <w:br/>
            </w:r>
            <w:proofErr w:type="spellStart"/>
            <w:r w:rsidR="002F5FD7" w:rsidRPr="003F7F30">
              <w:rPr>
                <w:rStyle w:val="aa"/>
                <w:rFonts w:ascii="Times New Roman" w:hAnsi="Times New Roman"/>
                <w:i w:val="0"/>
              </w:rPr>
              <w:t>пров</w:t>
            </w:r>
            <w:proofErr w:type="spellEnd"/>
            <w:r w:rsidR="002F5FD7" w:rsidRPr="003F7F30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="002F5FD7" w:rsidRPr="003F7F30">
              <w:rPr>
                <w:rStyle w:val="aa"/>
                <w:rFonts w:ascii="Times New Roman" w:hAnsi="Times New Roman"/>
                <w:i w:val="0"/>
              </w:rPr>
              <w:t>Сагайдачного</w:t>
            </w:r>
            <w:proofErr w:type="spellEnd"/>
            <w:r w:rsidR="002F5FD7" w:rsidRPr="003F7F30">
              <w:rPr>
                <w:rStyle w:val="aa"/>
                <w:rFonts w:ascii="Times New Roman" w:hAnsi="Times New Roman"/>
                <w:i w:val="0"/>
              </w:rPr>
              <w:t>, 4, </w:t>
            </w:r>
          </w:p>
          <w:p w:rsidR="00A34802" w:rsidRPr="00817899" w:rsidRDefault="003D63DE" w:rsidP="003D63DE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  <w:r>
              <w:rPr>
                <w:rStyle w:val="aa"/>
                <w:rFonts w:ascii="Times New Roman" w:hAnsi="Times New Roman"/>
                <w:i w:val="0"/>
                <w:lang w:val="uk-UA"/>
              </w:rPr>
              <w:t xml:space="preserve">, </w:t>
            </w:r>
            <w:r w:rsidR="002F5FD7" w:rsidRPr="003F7F30">
              <w:rPr>
                <w:rStyle w:val="aa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="002F5FD7" w:rsidRPr="003F7F30">
              <w:rPr>
                <w:rStyle w:val="aa"/>
                <w:rFonts w:ascii="Times New Roman" w:hAnsi="Times New Roman"/>
                <w:i w:val="0"/>
              </w:rPr>
              <w:t>Стецьківка</w:t>
            </w:r>
            <w:proofErr w:type="spellEnd"/>
            <w:r w:rsidR="002F5FD7" w:rsidRPr="003F7F30">
              <w:rPr>
                <w:rStyle w:val="aa"/>
                <w:rFonts w:ascii="Times New Roman" w:hAnsi="Times New Roman"/>
                <w:i w:val="0"/>
              </w:rPr>
              <w:t xml:space="preserve">, </w:t>
            </w:r>
            <w:proofErr w:type="spellStart"/>
            <w:r w:rsidR="002F5FD7" w:rsidRPr="003F7F30">
              <w:rPr>
                <w:rStyle w:val="aa"/>
                <w:rFonts w:ascii="Times New Roman" w:hAnsi="Times New Roman"/>
                <w:i w:val="0"/>
              </w:rPr>
              <w:t>вул</w:t>
            </w:r>
            <w:proofErr w:type="spellEnd"/>
            <w:r w:rsidR="002F5FD7" w:rsidRPr="003F7F30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="002F5FD7" w:rsidRPr="003F7F30">
              <w:rPr>
                <w:rStyle w:val="aa"/>
                <w:rFonts w:ascii="Times New Roman" w:hAnsi="Times New Roman"/>
                <w:i w:val="0"/>
              </w:rPr>
              <w:t>Сумська</w:t>
            </w:r>
            <w:proofErr w:type="spellEnd"/>
            <w:r w:rsidR="002F5FD7" w:rsidRPr="003F7F30">
              <w:rPr>
                <w:rStyle w:val="aa"/>
                <w:rFonts w:ascii="Times New Roman" w:hAnsi="Times New Roman"/>
                <w:i w:val="0"/>
              </w:rPr>
              <w:t>, 20</w:t>
            </w:r>
          </w:p>
        </w:tc>
      </w:tr>
      <w:tr w:rsidR="00A34802" w:rsidRPr="00A34802" w:rsidTr="00BB20A6">
        <w:tc>
          <w:tcPr>
            <w:tcW w:w="846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Реквізити представника    (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-ів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lastRenderedPageBreak/>
              <w:t>Центр надання адміністративних послуг (</w:t>
            </w:r>
            <w:r w:rsidRPr="004F76B3">
              <w:rPr>
                <w:rFonts w:ascii="Times New Roman" w:hAnsi="Times New Roman"/>
              </w:rPr>
              <w:t xml:space="preserve">м. </w:t>
            </w:r>
            <w:proofErr w:type="spellStart"/>
            <w:r w:rsidRPr="004F76B3">
              <w:rPr>
                <w:rFonts w:ascii="Times New Roman" w:hAnsi="Times New Roman"/>
              </w:rPr>
              <w:t>Суми</w:t>
            </w:r>
            <w:proofErr w:type="spellEnd"/>
            <w:r w:rsidRPr="004F76B3">
              <w:rPr>
                <w:rFonts w:ascii="Times New Roman" w:hAnsi="Times New Roman"/>
              </w:rPr>
              <w:t xml:space="preserve">, </w:t>
            </w:r>
            <w:r w:rsidR="003D63DE" w:rsidRPr="004F76B3">
              <w:rPr>
                <w:rFonts w:ascii="Times New Roman" w:hAnsi="Times New Roman"/>
              </w:rPr>
              <w:br/>
            </w:r>
            <w:proofErr w:type="spellStart"/>
            <w:r w:rsidRPr="004F76B3">
              <w:rPr>
                <w:rFonts w:ascii="Times New Roman" w:hAnsi="Times New Roman"/>
              </w:rPr>
              <w:t>вул</w:t>
            </w:r>
            <w:proofErr w:type="spellEnd"/>
            <w:r w:rsidRPr="004F76B3">
              <w:rPr>
                <w:rFonts w:ascii="Times New Roman" w:hAnsi="Times New Roman"/>
              </w:rPr>
              <w:t>. Горького, 21</w:t>
            </w:r>
            <w:r w:rsidRPr="004F76B3">
              <w:rPr>
                <w:rFonts w:ascii="Times New Roman" w:hAnsi="Times New Roman"/>
                <w:lang w:val="uk-UA"/>
              </w:rPr>
              <w:t>):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понеділок: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-17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4F76B3">
              <w:rPr>
                <w:rFonts w:ascii="Times New Roman" w:hAnsi="Times New Roman"/>
                <w:lang w:val="uk-UA"/>
              </w:rPr>
              <w:t>, вівторок: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-20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середа: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-17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4F76B3">
              <w:rPr>
                <w:rFonts w:ascii="Times New Roman" w:hAnsi="Times New Roman"/>
                <w:lang w:val="uk-UA"/>
              </w:rPr>
              <w:t>, четвер: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-20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п’ятниця: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-16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 xml:space="preserve">00, </w:t>
            </w:r>
            <w:r w:rsidRPr="004F76B3">
              <w:rPr>
                <w:rFonts w:ascii="Times New Roman" w:hAnsi="Times New Roman"/>
                <w:lang w:val="uk-UA"/>
              </w:rPr>
              <w:t>субота: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-14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 xml:space="preserve">, 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4F76B3">
              <w:rPr>
                <w:rFonts w:ascii="Times New Roman" w:hAnsi="Times New Roman"/>
              </w:rPr>
              <w:t>вихідний</w:t>
            </w:r>
            <w:proofErr w:type="spellEnd"/>
            <w:r w:rsidRPr="004F76B3">
              <w:rPr>
                <w:rFonts w:ascii="Times New Roman" w:hAnsi="Times New Roman"/>
              </w:rPr>
              <w:t xml:space="preserve"> день – </w:t>
            </w:r>
            <w:proofErr w:type="spellStart"/>
            <w:r w:rsidRPr="004F76B3">
              <w:rPr>
                <w:rFonts w:ascii="Times New Roman" w:hAnsi="Times New Roman"/>
              </w:rPr>
              <w:t>неділя</w:t>
            </w:r>
            <w:proofErr w:type="spellEnd"/>
            <w:r w:rsidRPr="004F76B3">
              <w:rPr>
                <w:rFonts w:ascii="Times New Roman" w:hAnsi="Times New Roman"/>
                <w:lang w:val="uk-UA"/>
              </w:rPr>
              <w:t>.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Територіальний підрозділ (м. Суми, вул. Г.</w:t>
            </w:r>
            <w:proofErr w:type="spellStart"/>
            <w:r w:rsidRPr="004F76B3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4F76B3">
              <w:rPr>
                <w:rFonts w:ascii="Times New Roman" w:hAnsi="Times New Roman"/>
                <w:lang w:val="uk-UA"/>
              </w:rPr>
              <w:t>, 165/71):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понеділок - четвер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-17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4F76B3">
              <w:rPr>
                <w:rFonts w:ascii="Times New Roman" w:hAnsi="Times New Roman"/>
                <w:lang w:val="uk-UA"/>
              </w:rPr>
              <w:t>, п’ятниця: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-16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обідня перерва 12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-13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4F76B3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4F76B3">
              <w:rPr>
                <w:rFonts w:ascii="Times New Roman" w:hAnsi="Times New Roman"/>
                <w:lang w:val="uk-UA"/>
              </w:rPr>
              <w:t>, 49А):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понеділок - четвер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-17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4F76B3">
              <w:rPr>
                <w:rFonts w:ascii="Times New Roman" w:hAnsi="Times New Roman"/>
                <w:lang w:val="uk-UA"/>
              </w:rPr>
              <w:t>, п’ятниця: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-16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обідня перерва 12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-13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Територіальний підрозділ (м. Суми, с. Піщане, вул. Шкільна, 41а):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понеділок - четвер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-17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4F76B3">
              <w:rPr>
                <w:rFonts w:ascii="Times New Roman" w:hAnsi="Times New Roman"/>
                <w:lang w:val="uk-UA"/>
              </w:rPr>
              <w:t>, п’ятниця: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-16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обідня перерва 12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-13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iCs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Віддалене робоче місце  (</w:t>
            </w:r>
            <w:r w:rsidRPr="004F76B3">
              <w:rPr>
                <w:rStyle w:val="aa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Чернеччина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>, 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пров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Сагайдачного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>, 4, 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  <w:r w:rsidRPr="004F76B3">
              <w:rPr>
                <w:rFonts w:ascii="Times New Roman" w:hAnsi="Times New Roman"/>
                <w:lang w:val="uk-UA"/>
              </w:rPr>
              <w:t>):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понеділок - четвер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-17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4F76B3">
              <w:rPr>
                <w:rFonts w:ascii="Times New Roman" w:hAnsi="Times New Roman"/>
                <w:lang w:val="uk-UA"/>
              </w:rPr>
              <w:t>, п’ятниця: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-16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обідня перерва 12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-13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4F76B3" w:rsidRDefault="002F5FD7" w:rsidP="002F5FD7">
            <w:pPr>
              <w:pStyle w:val="a4"/>
              <w:rPr>
                <w:rFonts w:ascii="Times New Roman" w:hAnsi="Times New Roman"/>
                <w:iCs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>Віддалене робоче місце  (</w:t>
            </w:r>
            <w:r w:rsidRPr="004F76B3">
              <w:rPr>
                <w:rStyle w:val="aa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Стецьківка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вул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Сумська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>, 20, </w:t>
            </w:r>
            <w:proofErr w:type="spellStart"/>
            <w:r w:rsidRPr="004F76B3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4F76B3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  <w:r w:rsidRPr="004F76B3">
              <w:rPr>
                <w:rFonts w:ascii="Times New Roman" w:hAnsi="Times New Roman"/>
                <w:lang w:val="uk-UA"/>
              </w:rPr>
              <w:t>):понеділок - четвер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-17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4F76B3">
              <w:rPr>
                <w:rFonts w:ascii="Times New Roman" w:hAnsi="Times New Roman"/>
                <w:lang w:val="uk-UA"/>
              </w:rPr>
              <w:t>, п’ятниця: 8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-16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обідня перерва 12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-13</w:t>
            </w:r>
            <w:r w:rsidRPr="004F76B3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4F76B3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A34802" w:rsidRPr="004F76B3" w:rsidRDefault="00A34802" w:rsidP="002F5FD7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4F76B3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lastRenderedPageBreak/>
              <w:t xml:space="preserve">Начальник відділу </w:t>
            </w:r>
            <w:r w:rsidR="00690377" w:rsidRPr="004F76B3">
              <w:rPr>
                <w:rFonts w:ascii="Times New Roman" w:hAnsi="Times New Roman"/>
                <w:lang w:val="uk-UA"/>
              </w:rPr>
              <w:t>дозвільних процедур</w:t>
            </w:r>
          </w:p>
          <w:p w:rsidR="00A34802" w:rsidRPr="004F76B3" w:rsidRDefault="00A34802" w:rsidP="004F76B3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м. Суми» СМР </w:t>
            </w:r>
            <w:r w:rsidR="004F76B3" w:rsidRPr="004F76B3">
              <w:rPr>
                <w:rFonts w:ascii="Times New Roman" w:hAnsi="Times New Roman"/>
                <w:lang w:val="uk-UA"/>
              </w:rPr>
              <w:t>Куліш Оксана Анатоліївна</w:t>
            </w:r>
            <w:r w:rsidRPr="004F76B3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F76B3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4F76B3">
              <w:rPr>
                <w:rFonts w:ascii="Times New Roman" w:hAnsi="Times New Roman"/>
                <w:lang w:val="uk-UA"/>
              </w:rPr>
              <w:t>. 700-5</w:t>
            </w:r>
            <w:r w:rsidR="00690377" w:rsidRPr="004F76B3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A34802" w:rsidRPr="002F5FD7" w:rsidTr="004D6371">
        <w:tc>
          <w:tcPr>
            <w:tcW w:w="846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A34802" w:rsidRPr="004F76B3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</w:rPr>
              <w:t>тел</w:t>
            </w:r>
            <w:r w:rsidRPr="004F76B3">
              <w:rPr>
                <w:rFonts w:ascii="Times New Roman" w:hAnsi="Times New Roman"/>
                <w:lang w:val="en-US"/>
              </w:rPr>
              <w:t>. 700-575</w:t>
            </w:r>
          </w:p>
          <w:p w:rsidR="00A34802" w:rsidRPr="004F76B3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en-US"/>
              </w:rPr>
              <w:t xml:space="preserve">e-mail: </w:t>
            </w:r>
            <w:r w:rsidR="009D4EC2">
              <w:fldChar w:fldCharType="begin"/>
            </w:r>
            <w:r w:rsidR="009D4EC2" w:rsidRPr="009D4EC2">
              <w:rPr>
                <w:lang w:val="en-US"/>
              </w:rPr>
              <w:instrText xml:space="preserve"> HYPERLINK "mailto:cnap@smr.gov.ua" </w:instrText>
            </w:r>
            <w:r w:rsidR="009D4EC2">
              <w:fldChar w:fldCharType="separate"/>
            </w:r>
            <w:r w:rsidRPr="004F76B3">
              <w:rPr>
                <w:rStyle w:val="a5"/>
                <w:rFonts w:ascii="Times New Roman" w:hAnsi="Times New Roman"/>
                <w:color w:val="auto"/>
                <w:lang w:val="en-US"/>
              </w:rPr>
              <w:t>cnap@smr.gov.ua</w:t>
            </w:r>
            <w:r w:rsidR="009D4EC2">
              <w:rPr>
                <w:rStyle w:val="a5"/>
                <w:rFonts w:ascii="Times New Roman" w:hAnsi="Times New Roman"/>
                <w:color w:val="auto"/>
                <w:lang w:val="en-US"/>
              </w:rPr>
              <w:fldChar w:fldCharType="end"/>
            </w:r>
          </w:p>
          <w:p w:rsidR="00A34802" w:rsidRPr="004F76B3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4F76B3">
              <w:rPr>
                <w:rFonts w:ascii="Times New Roman" w:hAnsi="Times New Roman"/>
                <w:lang w:val="uk-UA" w:eastAsia="uk-UA"/>
              </w:rPr>
              <w:t>http://</w:t>
            </w:r>
            <w:r w:rsidRPr="004F76B3">
              <w:rPr>
                <w:rFonts w:ascii="Times New Roman" w:hAnsi="Times New Roman"/>
                <w:lang w:val="en-US" w:eastAsia="uk-UA"/>
              </w:rPr>
              <w:t>cnap</w:t>
            </w:r>
            <w:proofErr w:type="spellStart"/>
            <w:r w:rsidRPr="004F76B3">
              <w:rPr>
                <w:rFonts w:ascii="Times New Roman" w:hAnsi="Times New Roman"/>
                <w:lang w:val="uk-UA" w:eastAsia="uk-UA"/>
              </w:rPr>
              <w:t>.sumy.ua</w:t>
            </w:r>
            <w:proofErr w:type="spellEnd"/>
          </w:p>
        </w:tc>
      </w:tr>
      <w:tr w:rsidR="00527D65" w:rsidRPr="00A34802" w:rsidTr="00740080">
        <w:trPr>
          <w:trHeight w:val="329"/>
        </w:trPr>
        <w:tc>
          <w:tcPr>
            <w:tcW w:w="10175" w:type="dxa"/>
            <w:gridSpan w:val="3"/>
            <w:shd w:val="clear" w:color="auto" w:fill="auto"/>
          </w:tcPr>
          <w:p w:rsidR="00527D65" w:rsidRPr="00A34802" w:rsidRDefault="00527D65" w:rsidP="00740080">
            <w:pPr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785" w:type="dxa"/>
            <w:shd w:val="clear" w:color="auto" w:fill="auto"/>
          </w:tcPr>
          <w:p w:rsidR="00527D65" w:rsidRPr="00690377" w:rsidRDefault="00690377" w:rsidP="0074008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90377">
              <w:rPr>
                <w:rFonts w:eastAsia="Calibri"/>
                <w:sz w:val="22"/>
                <w:szCs w:val="22"/>
              </w:rPr>
              <w:t>Статті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20, 23 Закону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України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«Про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оцінку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земель»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785" w:type="dxa"/>
            <w:shd w:val="clear" w:color="auto" w:fill="auto"/>
          </w:tcPr>
          <w:p w:rsidR="00690377" w:rsidRPr="00690377" w:rsidRDefault="00690377" w:rsidP="00690377">
            <w:pPr>
              <w:spacing w:before="60" w:after="60"/>
              <w:jc w:val="both"/>
              <w:rPr>
                <w:rFonts w:eastAsia="Calibri"/>
                <w:sz w:val="22"/>
                <w:szCs w:val="22"/>
              </w:rPr>
            </w:pPr>
            <w:r w:rsidRPr="00690377">
              <w:rPr>
                <w:rFonts w:eastAsia="Calibri"/>
                <w:sz w:val="22"/>
                <w:szCs w:val="22"/>
              </w:rPr>
              <w:t xml:space="preserve">Постанова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Кабінету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Міністрів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України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від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3 листопада 2021 р.    № 1147 «Про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затвердження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Методики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нормативної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грошової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оцінки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земельних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ділянок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>»;</w:t>
            </w:r>
          </w:p>
          <w:p w:rsidR="00690377" w:rsidRPr="00690377" w:rsidRDefault="00690377" w:rsidP="00690377">
            <w:pPr>
              <w:spacing w:before="60" w:after="60"/>
              <w:jc w:val="both"/>
              <w:rPr>
                <w:rFonts w:eastAsia="Calibri"/>
                <w:sz w:val="22"/>
                <w:szCs w:val="22"/>
              </w:rPr>
            </w:pPr>
            <w:r w:rsidRPr="00690377">
              <w:rPr>
                <w:rFonts w:eastAsia="Calibri"/>
                <w:sz w:val="22"/>
                <w:szCs w:val="22"/>
              </w:rPr>
              <w:t xml:space="preserve">постанова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Кабінету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Міністрів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України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від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7 лютого 2018 р.       № 105 «Про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проведення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загальнонаціональної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всеукраїнської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нормативної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грошової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оцінки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земель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сільськогосподарського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призначення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та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внесення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змін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до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деяких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постанов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Кабінету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Міністрів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України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>»;</w:t>
            </w:r>
          </w:p>
          <w:p w:rsidR="00527D65" w:rsidRPr="00A34802" w:rsidRDefault="00690377" w:rsidP="00690377">
            <w:pPr>
              <w:ind w:firstLine="17"/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90377">
              <w:rPr>
                <w:rFonts w:eastAsia="Calibri"/>
                <w:sz w:val="22"/>
                <w:szCs w:val="22"/>
              </w:rPr>
              <w:t>розпорядження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Кабінету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Міністрів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України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від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16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травня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      2014 р. № 523-р «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Деякі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питання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надання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адміністративних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органів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виконавчої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влади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через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центри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надання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адміністративних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90377">
              <w:rPr>
                <w:rFonts w:eastAsia="Calibri"/>
                <w:sz w:val="22"/>
                <w:szCs w:val="22"/>
              </w:rPr>
              <w:t>послуг</w:t>
            </w:r>
            <w:proofErr w:type="spellEnd"/>
            <w:r w:rsidRPr="00690377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527D65" w:rsidRPr="00973DB8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85" w:type="dxa"/>
            <w:shd w:val="clear" w:color="auto" w:fill="auto"/>
          </w:tcPr>
          <w:p w:rsidR="00527D65" w:rsidRDefault="00690377" w:rsidP="00740080">
            <w:pPr>
              <w:jc w:val="both"/>
              <w:rPr>
                <w:sz w:val="22"/>
                <w:szCs w:val="22"/>
                <w:lang w:val="uk-UA"/>
              </w:rPr>
            </w:pPr>
            <w:r w:rsidRPr="00690377">
              <w:rPr>
                <w:sz w:val="22"/>
                <w:szCs w:val="22"/>
                <w:lang w:val="uk-UA"/>
              </w:rPr>
              <w:t>Доручення</w:t>
            </w:r>
            <w:r>
              <w:rPr>
                <w:sz w:val="22"/>
                <w:szCs w:val="22"/>
                <w:lang w:val="uk-UA"/>
              </w:rPr>
              <w:t xml:space="preserve"> Державної служби України з питань геодезії, картографії та кадастру № 22-28-0.223-7052/2-22 від 26.10.2022;</w:t>
            </w:r>
          </w:p>
          <w:p w:rsidR="00690377" w:rsidRPr="00690377" w:rsidRDefault="00690377" w:rsidP="007400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доручення Державної служби України з питань геодезії, картографії та кадастру № 382/3-22-0.221 від 27.10.2022</w:t>
            </w:r>
          </w:p>
        </w:tc>
      </w:tr>
      <w:tr w:rsidR="00527D65" w:rsidRPr="00973DB8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17"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527D65" w:rsidRPr="00A34802" w:rsidTr="00740080">
        <w:trPr>
          <w:trHeight w:val="284"/>
        </w:trPr>
        <w:tc>
          <w:tcPr>
            <w:tcW w:w="10175" w:type="dxa"/>
            <w:gridSpan w:val="3"/>
            <w:shd w:val="clear" w:color="auto" w:fill="auto"/>
          </w:tcPr>
          <w:p w:rsidR="00527D65" w:rsidRPr="00A34802" w:rsidRDefault="00527D65" w:rsidP="00740080">
            <w:pPr>
              <w:ind w:firstLine="567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27D65" w:rsidRPr="009F6681" w:rsidRDefault="00527D65" w:rsidP="00740080">
            <w:pPr>
              <w:rPr>
                <w:sz w:val="22"/>
                <w:szCs w:val="22"/>
                <w:lang w:val="uk-UA"/>
              </w:rPr>
            </w:pPr>
            <w:r w:rsidRPr="009F6681">
              <w:rPr>
                <w:sz w:val="22"/>
                <w:szCs w:val="22"/>
                <w:lang w:val="uk-UA"/>
              </w:rPr>
              <w:t>Звернення особи або її законного представника.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5" w:type="dxa"/>
            <w:shd w:val="clear" w:color="auto" w:fill="auto"/>
          </w:tcPr>
          <w:p w:rsidR="00527D65" w:rsidRPr="009F6681" w:rsidRDefault="00527D65" w:rsidP="00740080">
            <w:pPr>
              <w:jc w:val="both"/>
              <w:rPr>
                <w:sz w:val="22"/>
                <w:szCs w:val="22"/>
                <w:lang w:val="uk-UA"/>
              </w:rPr>
            </w:pPr>
            <w:r w:rsidRPr="009F6681">
              <w:rPr>
                <w:sz w:val="22"/>
                <w:szCs w:val="22"/>
                <w:lang w:val="uk-UA"/>
              </w:rPr>
              <w:t xml:space="preserve">Документи необхідні для видачі </w:t>
            </w:r>
            <w:r w:rsidR="003D63DE" w:rsidRPr="009F6681">
              <w:rPr>
                <w:sz w:val="22"/>
                <w:szCs w:val="22"/>
                <w:lang w:val="uk-UA"/>
              </w:rPr>
              <w:t>НГО</w:t>
            </w:r>
            <w:r w:rsidRPr="009F6681">
              <w:rPr>
                <w:sz w:val="22"/>
                <w:szCs w:val="22"/>
                <w:lang w:val="uk-UA"/>
              </w:rPr>
              <w:t>:</w:t>
            </w:r>
          </w:p>
          <w:p w:rsidR="003D63DE" w:rsidRPr="009F6681" w:rsidRDefault="003D63DE" w:rsidP="00740080">
            <w:pPr>
              <w:jc w:val="both"/>
              <w:rPr>
                <w:sz w:val="22"/>
                <w:szCs w:val="22"/>
                <w:lang w:val="uk-UA"/>
              </w:rPr>
            </w:pPr>
            <w:r w:rsidRPr="009F6681">
              <w:rPr>
                <w:sz w:val="22"/>
                <w:szCs w:val="22"/>
                <w:lang w:val="uk-UA"/>
              </w:rPr>
              <w:t xml:space="preserve">- </w:t>
            </w:r>
            <w:r w:rsidR="009F6681" w:rsidRPr="009F6681">
              <w:rPr>
                <w:sz w:val="22"/>
                <w:szCs w:val="22"/>
                <w:lang w:val="uk-UA"/>
              </w:rPr>
              <w:t>усне звернення (</w:t>
            </w:r>
            <w:proofErr w:type="spellStart"/>
            <w:r w:rsidR="009F6681" w:rsidRPr="009F6681">
              <w:rPr>
                <w:sz w:val="22"/>
                <w:szCs w:val="22"/>
                <w:lang w:val="uk-UA"/>
              </w:rPr>
              <w:t>обов</w:t>
            </w:r>
            <w:proofErr w:type="spellEnd"/>
            <w:r w:rsidR="009F6681" w:rsidRPr="009F6681">
              <w:rPr>
                <w:sz w:val="22"/>
                <w:szCs w:val="22"/>
              </w:rPr>
              <w:t>’</w:t>
            </w:r>
            <w:proofErr w:type="spellStart"/>
            <w:r w:rsidR="009F6681" w:rsidRPr="009F6681">
              <w:rPr>
                <w:sz w:val="22"/>
                <w:szCs w:val="22"/>
                <w:lang w:val="uk-UA"/>
              </w:rPr>
              <w:t>язкова</w:t>
            </w:r>
            <w:proofErr w:type="spellEnd"/>
            <w:r w:rsidR="009F6681" w:rsidRPr="009F6681">
              <w:rPr>
                <w:sz w:val="22"/>
                <w:szCs w:val="22"/>
                <w:lang w:val="uk-UA"/>
              </w:rPr>
              <w:t xml:space="preserve"> наявність кадастрового номеру земельної ділянки)</w:t>
            </w:r>
            <w:r w:rsidRPr="009F6681">
              <w:rPr>
                <w:sz w:val="22"/>
                <w:szCs w:val="22"/>
                <w:lang w:val="uk-UA"/>
              </w:rPr>
              <w:t>;</w:t>
            </w:r>
          </w:p>
          <w:p w:rsidR="00527D65" w:rsidRPr="009F6681" w:rsidRDefault="003D63DE" w:rsidP="00740080">
            <w:pPr>
              <w:jc w:val="both"/>
              <w:rPr>
                <w:sz w:val="22"/>
                <w:szCs w:val="22"/>
                <w:lang w:val="uk-UA"/>
              </w:rPr>
            </w:pPr>
            <w:r w:rsidRPr="009F6681">
              <w:rPr>
                <w:sz w:val="22"/>
                <w:szCs w:val="22"/>
                <w:lang w:val="uk-UA"/>
              </w:rPr>
              <w:t>- д</w:t>
            </w:r>
            <w:proofErr w:type="spellStart"/>
            <w:r w:rsidRPr="009F6681">
              <w:rPr>
                <w:sz w:val="22"/>
                <w:szCs w:val="22"/>
              </w:rPr>
              <w:t>окумент</w:t>
            </w:r>
            <w:proofErr w:type="spellEnd"/>
            <w:r w:rsidRPr="009F6681">
              <w:rPr>
                <w:sz w:val="22"/>
                <w:szCs w:val="22"/>
              </w:rPr>
              <w:t xml:space="preserve">, </w:t>
            </w:r>
            <w:proofErr w:type="spellStart"/>
            <w:r w:rsidRPr="009F6681">
              <w:rPr>
                <w:sz w:val="22"/>
                <w:szCs w:val="22"/>
              </w:rPr>
              <w:t>який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підтверджує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повноваження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діяти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від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імені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заявника</w:t>
            </w:r>
            <w:proofErr w:type="spellEnd"/>
            <w:r w:rsidRPr="009F6681">
              <w:rPr>
                <w:sz w:val="22"/>
                <w:szCs w:val="22"/>
              </w:rPr>
              <w:t xml:space="preserve"> (у </w:t>
            </w:r>
            <w:proofErr w:type="spellStart"/>
            <w:r w:rsidRPr="009F6681">
              <w:rPr>
                <w:sz w:val="22"/>
                <w:szCs w:val="22"/>
              </w:rPr>
              <w:t>разі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подання</w:t>
            </w:r>
            <w:proofErr w:type="spellEnd"/>
            <w:r w:rsidRPr="009F6681">
              <w:rPr>
                <w:sz w:val="22"/>
                <w:szCs w:val="22"/>
              </w:rPr>
              <w:t xml:space="preserve"> заяви </w:t>
            </w:r>
            <w:proofErr w:type="spellStart"/>
            <w:r w:rsidRPr="009F6681">
              <w:rPr>
                <w:sz w:val="22"/>
                <w:szCs w:val="22"/>
              </w:rPr>
              <w:t>уповноваженою</w:t>
            </w:r>
            <w:proofErr w:type="spellEnd"/>
            <w:r w:rsidRPr="009F6681">
              <w:rPr>
                <w:sz w:val="22"/>
                <w:szCs w:val="22"/>
              </w:rPr>
              <w:t xml:space="preserve"> </w:t>
            </w:r>
            <w:proofErr w:type="spellStart"/>
            <w:r w:rsidRPr="009F6681">
              <w:rPr>
                <w:sz w:val="22"/>
                <w:szCs w:val="22"/>
              </w:rPr>
              <w:t>заявником</w:t>
            </w:r>
            <w:proofErr w:type="spellEnd"/>
            <w:r w:rsidRPr="009F6681">
              <w:rPr>
                <w:sz w:val="22"/>
                <w:szCs w:val="22"/>
              </w:rPr>
              <w:t xml:space="preserve"> особою).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27D65" w:rsidRPr="009F6681" w:rsidRDefault="009F6681" w:rsidP="00527D65">
            <w:pPr>
              <w:rPr>
                <w:sz w:val="22"/>
                <w:szCs w:val="22"/>
                <w:lang w:val="uk-UA"/>
              </w:rPr>
            </w:pPr>
            <w:r w:rsidRPr="009F6681">
              <w:rPr>
                <w:sz w:val="22"/>
                <w:szCs w:val="22"/>
                <w:lang w:val="uk-UA"/>
              </w:rPr>
              <w:t>Особисте звернення</w:t>
            </w:r>
            <w:r w:rsidR="00527D65" w:rsidRPr="009F6681">
              <w:rPr>
                <w:sz w:val="22"/>
                <w:szCs w:val="22"/>
                <w:lang w:val="uk-UA"/>
              </w:rPr>
              <w:t xml:space="preserve">, або через уповноважену особу при пред’явленні довіреності  </w:t>
            </w:r>
          </w:p>
          <w:p w:rsidR="00344DC5" w:rsidRPr="009F6681" w:rsidRDefault="00344DC5" w:rsidP="00527D65">
            <w:pPr>
              <w:rPr>
                <w:sz w:val="22"/>
                <w:szCs w:val="22"/>
                <w:lang w:val="uk-UA"/>
              </w:rPr>
            </w:pPr>
            <w:r w:rsidRPr="009F6681">
              <w:rPr>
                <w:sz w:val="22"/>
                <w:szCs w:val="22"/>
                <w:lang w:val="uk-UA"/>
              </w:rPr>
              <w:t>Особисте звернення до адміністратора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27D65" w:rsidRPr="00A34802" w:rsidRDefault="00527D65" w:rsidP="00344DC5">
            <w:pPr>
              <w:ind w:firstLine="1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Бе</w:t>
            </w:r>
            <w:r w:rsidR="00344DC5">
              <w:rPr>
                <w:sz w:val="22"/>
                <w:szCs w:val="22"/>
                <w:lang w:val="uk-UA"/>
              </w:rPr>
              <w:t>зкоштовно</w:t>
            </w:r>
          </w:p>
        </w:tc>
      </w:tr>
      <w:tr w:rsidR="00527D65" w:rsidRPr="00A34802" w:rsidTr="00527D65">
        <w:trPr>
          <w:trHeight w:val="383"/>
        </w:trPr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ind w:firstLine="56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29" w:type="dxa"/>
            <w:gridSpan w:val="2"/>
            <w:shd w:val="clear" w:color="auto" w:fill="auto"/>
          </w:tcPr>
          <w:p w:rsidR="00527D65" w:rsidRPr="00A34802" w:rsidRDefault="00527D65" w:rsidP="00A34802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t>У разі платності</w:t>
            </w:r>
            <w:r w:rsidRPr="00A34802">
              <w:rPr>
                <w:sz w:val="22"/>
                <w:szCs w:val="22"/>
                <w:lang w:val="uk-UA"/>
              </w:rPr>
              <w:t>: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11.1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11.2.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11.3.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3D63DE" w:rsidP="003D63DE">
            <w:pPr>
              <w:ind w:firstLine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день звернення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9D3748" w:rsidRDefault="00527D65" w:rsidP="009D3748">
            <w:pPr>
              <w:ind w:firstLine="1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Відсутність документів</w:t>
            </w:r>
            <w:r w:rsidR="009D3748">
              <w:rPr>
                <w:sz w:val="22"/>
                <w:szCs w:val="22"/>
                <w:lang w:val="uk-UA"/>
              </w:rPr>
              <w:t>,</w:t>
            </w:r>
            <w:r w:rsidRPr="00A34802">
              <w:rPr>
                <w:sz w:val="22"/>
                <w:szCs w:val="22"/>
                <w:lang w:val="uk-UA"/>
              </w:rPr>
              <w:t xml:space="preserve"> </w:t>
            </w:r>
            <w:r w:rsidR="009D3748">
              <w:rPr>
                <w:sz w:val="22"/>
                <w:szCs w:val="22"/>
                <w:lang w:val="uk-UA"/>
              </w:rPr>
              <w:t>зазначен</w:t>
            </w:r>
            <w:r w:rsidRPr="00A34802">
              <w:rPr>
                <w:sz w:val="22"/>
                <w:szCs w:val="22"/>
                <w:lang w:val="uk-UA"/>
              </w:rPr>
              <w:t>их у пункті 9</w:t>
            </w:r>
            <w:r w:rsidR="009D3748">
              <w:rPr>
                <w:sz w:val="22"/>
                <w:szCs w:val="22"/>
                <w:lang w:val="uk-UA"/>
              </w:rPr>
              <w:t>;</w:t>
            </w:r>
          </w:p>
          <w:p w:rsidR="00527D65" w:rsidRPr="00802A91" w:rsidRDefault="00802A91" w:rsidP="00802A91">
            <w:pPr>
              <w:ind w:firstLine="1"/>
              <w:rPr>
                <w:i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відсутність </w:t>
            </w:r>
            <w:r w:rsidR="009D3748">
              <w:t xml:space="preserve">у Державному земельному </w:t>
            </w:r>
            <w:proofErr w:type="spellStart"/>
            <w:r w:rsidR="009D3748">
              <w:t>запитуван</w:t>
            </w:r>
            <w:r>
              <w:rPr>
                <w:lang w:val="uk-UA"/>
              </w:rPr>
              <w:t>их</w:t>
            </w:r>
            <w:proofErr w:type="spellEnd"/>
            <w:r w:rsidR="009D3748">
              <w:t xml:space="preserve"> </w:t>
            </w:r>
            <w:proofErr w:type="spellStart"/>
            <w:r w:rsidR="009D3748">
              <w:lastRenderedPageBreak/>
              <w:t>відомост</w:t>
            </w:r>
            <w:r>
              <w:rPr>
                <w:lang w:val="uk-UA"/>
              </w:rPr>
              <w:t>ей</w:t>
            </w:r>
            <w:proofErr w:type="spellEnd"/>
          </w:p>
        </w:tc>
      </w:tr>
      <w:tr w:rsidR="00527D65" w:rsidRPr="003D63DE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527D65" w:rsidRPr="00802A91" w:rsidRDefault="00013DC5" w:rsidP="00802A91">
            <w:pPr>
              <w:ind w:firstLine="1"/>
              <w:rPr>
                <w:rFonts w:eastAsia="Calibri"/>
                <w:sz w:val="22"/>
                <w:szCs w:val="22"/>
                <w:lang w:val="uk-UA"/>
              </w:rPr>
            </w:pPr>
            <w:r w:rsidRPr="009D3748">
              <w:rPr>
                <w:rFonts w:eastAsia="Calibri"/>
                <w:sz w:val="22"/>
                <w:szCs w:val="22"/>
                <w:lang w:val="uk-UA"/>
              </w:rPr>
              <w:t>Витяг з технічної документації про нормативну грошову оцінку земельної ділянки або відмова у видачі такого витягу</w:t>
            </w:r>
            <w:r w:rsidR="009D3748">
              <w:rPr>
                <w:rFonts w:eastAsia="Calibri"/>
                <w:sz w:val="22"/>
                <w:szCs w:val="22"/>
                <w:lang w:val="uk-UA"/>
              </w:rPr>
              <w:t xml:space="preserve">. Документ формується автоматично в електронному сервісі </w:t>
            </w:r>
            <w:proofErr w:type="spellStart"/>
            <w:r w:rsidR="009D3748">
              <w:rPr>
                <w:rFonts w:eastAsia="Calibri"/>
                <w:sz w:val="22"/>
                <w:szCs w:val="22"/>
                <w:lang w:val="uk-UA"/>
              </w:rPr>
              <w:t>Держгеокадастру</w:t>
            </w:r>
            <w:proofErr w:type="spellEnd"/>
            <w:r w:rsidR="009D3748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="009D3748" w:rsidRPr="00802A91">
              <w:rPr>
                <w:rFonts w:eastAsia="Calibri"/>
                <w:sz w:val="22"/>
                <w:szCs w:val="22"/>
                <w:u w:val="single"/>
                <w:lang w:val="uk-UA"/>
              </w:rPr>
              <w:t>(</w:t>
            </w:r>
            <w:hyperlink r:id="rId6" w:history="1">
              <w:r w:rsidR="00802A91" w:rsidRPr="00802A91">
                <w:rPr>
                  <w:rStyle w:val="a5"/>
                  <w:rFonts w:eastAsia="Calibri"/>
                  <w:color w:val="auto"/>
                  <w:sz w:val="22"/>
                  <w:szCs w:val="22"/>
                  <w:lang w:val="uk-UA"/>
                </w:rPr>
                <w:t>https://e.land.gov.ua</w:t>
              </w:r>
            </w:hyperlink>
            <w:r w:rsidR="009D3748" w:rsidRPr="00802A91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  <w:p w:rsidR="00802A91" w:rsidRPr="009D3748" w:rsidRDefault="00802A91" w:rsidP="00802A91">
            <w:pPr>
              <w:ind w:firstLine="1"/>
              <w:rPr>
                <w:sz w:val="22"/>
                <w:szCs w:val="22"/>
                <w:lang w:val="uk-UA"/>
              </w:rPr>
            </w:pPr>
          </w:p>
        </w:tc>
      </w:tr>
      <w:tr w:rsidR="00527D65" w:rsidRPr="00A34802" w:rsidTr="00527D65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3D63DE" w:rsidP="00527D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</w:t>
            </w:r>
            <w:r w:rsidR="00527D65" w:rsidRPr="00A34802">
              <w:rPr>
                <w:sz w:val="22"/>
                <w:szCs w:val="22"/>
                <w:lang w:val="uk-UA"/>
              </w:rPr>
              <w:t xml:space="preserve"> отримується </w:t>
            </w:r>
            <w:r w:rsidR="00527D65" w:rsidRPr="00A34802">
              <w:rPr>
                <w:i/>
                <w:sz w:val="22"/>
                <w:szCs w:val="22"/>
                <w:lang w:val="uk-UA"/>
              </w:rPr>
              <w:t> </w:t>
            </w:r>
            <w:r w:rsidR="00527D65" w:rsidRPr="00A34802">
              <w:rPr>
                <w:sz w:val="22"/>
                <w:szCs w:val="22"/>
                <w:lang w:val="uk-UA"/>
              </w:rPr>
              <w:t xml:space="preserve">особисто, або через уповноважену особу при пред’явленні довіреності  </w:t>
            </w:r>
          </w:p>
        </w:tc>
      </w:tr>
    </w:tbl>
    <w:p w:rsidR="00A34802" w:rsidRDefault="00A34802" w:rsidP="00A3480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F5FD7" w:rsidRDefault="002F5FD7" w:rsidP="00A3480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F5FD7" w:rsidRDefault="002F5FD7" w:rsidP="00A3480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F5FD7" w:rsidRPr="002F5FD7" w:rsidRDefault="002F5FD7" w:rsidP="00A34802">
      <w:pPr>
        <w:pStyle w:val="a4"/>
        <w:rPr>
          <w:rFonts w:ascii="Times New Roman" w:hAnsi="Times New Roman"/>
          <w:b/>
          <w:sz w:val="28"/>
          <w:szCs w:val="24"/>
          <w:lang w:val="uk-UA"/>
        </w:rPr>
      </w:pPr>
    </w:p>
    <w:p w:rsidR="00A34802" w:rsidRPr="002F5FD7" w:rsidRDefault="00A34802" w:rsidP="00A34802">
      <w:pPr>
        <w:pStyle w:val="a4"/>
        <w:rPr>
          <w:rFonts w:ascii="Times New Roman" w:hAnsi="Times New Roman"/>
          <w:b/>
          <w:sz w:val="28"/>
          <w:szCs w:val="24"/>
          <w:lang w:val="uk-UA"/>
        </w:rPr>
      </w:pPr>
      <w:r w:rsidRPr="002F5FD7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A34802" w:rsidRPr="002F5FD7" w:rsidRDefault="00A34802" w:rsidP="00A34802">
      <w:pPr>
        <w:pStyle w:val="a4"/>
        <w:rPr>
          <w:rFonts w:ascii="Times New Roman" w:hAnsi="Times New Roman"/>
          <w:b/>
          <w:sz w:val="28"/>
          <w:szCs w:val="24"/>
          <w:lang w:val="uk-UA"/>
        </w:rPr>
      </w:pPr>
      <w:r w:rsidRPr="002F5FD7">
        <w:rPr>
          <w:rFonts w:ascii="Times New Roman" w:hAnsi="Times New Roman"/>
          <w:b/>
          <w:sz w:val="28"/>
          <w:szCs w:val="24"/>
          <w:lang w:val="uk-UA"/>
        </w:rPr>
        <w:t>адміністративних послуг у м. Суми»                                                     А.В.</w:t>
      </w:r>
      <w:proofErr w:type="spellStart"/>
      <w:r w:rsidRPr="002F5FD7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</w:p>
    <w:p w:rsidR="00A34802" w:rsidRPr="002F5FD7" w:rsidRDefault="00A34802" w:rsidP="00A34802">
      <w:pPr>
        <w:widowControl w:val="0"/>
        <w:autoSpaceDE w:val="0"/>
        <w:autoSpaceDN w:val="0"/>
        <w:adjustRightInd w:val="0"/>
        <w:ind w:right="-85"/>
        <w:rPr>
          <w:b/>
          <w:bCs/>
          <w:sz w:val="32"/>
          <w:szCs w:val="28"/>
          <w:lang w:val="uk-UA"/>
        </w:rPr>
      </w:pPr>
    </w:p>
    <w:sectPr w:rsidR="00A34802" w:rsidRPr="002F5FD7" w:rsidSect="00A34802">
      <w:pgSz w:w="11906" w:h="16838"/>
      <w:pgMar w:top="567" w:right="567" w:bottom="102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CAC"/>
    <w:multiLevelType w:val="hybridMultilevel"/>
    <w:tmpl w:val="0C8A79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D06936"/>
    <w:multiLevelType w:val="hybridMultilevel"/>
    <w:tmpl w:val="6902E97C"/>
    <w:lvl w:ilvl="0" w:tplc="73BA3E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D"/>
    <w:rsid w:val="00006D45"/>
    <w:rsid w:val="00013DC5"/>
    <w:rsid w:val="000A7FCC"/>
    <w:rsid w:val="000E3DCA"/>
    <w:rsid w:val="00110710"/>
    <w:rsid w:val="001B69E4"/>
    <w:rsid w:val="001E4554"/>
    <w:rsid w:val="002C4E34"/>
    <w:rsid w:val="002F418D"/>
    <w:rsid w:val="002F5FD7"/>
    <w:rsid w:val="00344DC5"/>
    <w:rsid w:val="003D63DE"/>
    <w:rsid w:val="003F29E0"/>
    <w:rsid w:val="004F76B3"/>
    <w:rsid w:val="00527D65"/>
    <w:rsid w:val="005A3424"/>
    <w:rsid w:val="0060687E"/>
    <w:rsid w:val="00690377"/>
    <w:rsid w:val="006F6AEB"/>
    <w:rsid w:val="00730C8C"/>
    <w:rsid w:val="00736436"/>
    <w:rsid w:val="00775D2D"/>
    <w:rsid w:val="00802A91"/>
    <w:rsid w:val="008A4B27"/>
    <w:rsid w:val="0097224C"/>
    <w:rsid w:val="00973DB8"/>
    <w:rsid w:val="009A78AC"/>
    <w:rsid w:val="009D3748"/>
    <w:rsid w:val="009D4EC2"/>
    <w:rsid w:val="009F6681"/>
    <w:rsid w:val="00A34802"/>
    <w:rsid w:val="00BD472F"/>
    <w:rsid w:val="00DD1EF6"/>
    <w:rsid w:val="00E72C50"/>
    <w:rsid w:val="00F043A3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2F5FD7"/>
    <w:pPr>
      <w:spacing w:before="100" w:beforeAutospacing="1" w:after="100" w:afterAutospacing="1"/>
    </w:pPr>
  </w:style>
  <w:style w:type="character" w:styleId="aa">
    <w:name w:val="Emphasis"/>
    <w:qFormat/>
    <w:rsid w:val="002F5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2F5FD7"/>
    <w:pPr>
      <w:spacing w:before="100" w:beforeAutospacing="1" w:after="100" w:afterAutospacing="1"/>
    </w:pPr>
  </w:style>
  <w:style w:type="character" w:styleId="aa">
    <w:name w:val="Emphasis"/>
    <w:qFormat/>
    <w:rsid w:val="002F5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Ганненко Павло Віталійович</cp:lastModifiedBy>
  <cp:revision>2</cp:revision>
  <cp:lastPrinted>2022-11-01T12:36:00Z</cp:lastPrinted>
  <dcterms:created xsi:type="dcterms:W3CDTF">2022-11-01T13:26:00Z</dcterms:created>
  <dcterms:modified xsi:type="dcterms:W3CDTF">2022-11-01T13:26:00Z</dcterms:modified>
</cp:coreProperties>
</file>