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21D1" w14:textId="77777777" w:rsidR="00FD3192" w:rsidRPr="00AE422B" w:rsidRDefault="00FD3192" w:rsidP="00FD3192">
      <w:pPr>
        <w:pStyle w:val="a5"/>
        <w:spacing w:after="120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>ЗАТВЕРДЖЕНО</w:t>
      </w:r>
    </w:p>
    <w:p w14:paraId="0FBB3AC0" w14:textId="77777777" w:rsidR="00FD3192" w:rsidRPr="00AE422B" w:rsidRDefault="00FD3192" w:rsidP="00FD3192">
      <w:pPr>
        <w:pStyle w:val="a5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 xml:space="preserve">Наказ Департаменту </w:t>
      </w:r>
    </w:p>
    <w:p w14:paraId="1CC999D7" w14:textId="77777777" w:rsidR="00FD3192" w:rsidRPr="00AE422B" w:rsidRDefault="00FD3192" w:rsidP="00FD3192">
      <w:pPr>
        <w:pStyle w:val="a5"/>
        <w:spacing w:after="120"/>
        <w:ind w:left="5670"/>
        <w:rPr>
          <w:rFonts w:ascii="Times New Roman" w:hAnsi="Times New Roman"/>
          <w:sz w:val="28"/>
          <w:szCs w:val="28"/>
        </w:rPr>
      </w:pPr>
      <w:r w:rsidRPr="00AE422B">
        <w:rPr>
          <w:rFonts w:ascii="Times New Roman" w:hAnsi="Times New Roman"/>
          <w:sz w:val="28"/>
          <w:szCs w:val="28"/>
        </w:rPr>
        <w:t>агропромислового розвитку Сумської обласної державної адміністрації</w:t>
      </w:r>
    </w:p>
    <w:p w14:paraId="7D1F8885" w14:textId="77777777" w:rsidR="00FD3192" w:rsidRPr="00AE422B" w:rsidRDefault="00FD3192" w:rsidP="00FD3192">
      <w:pPr>
        <w:pStyle w:val="a5"/>
        <w:ind w:left="567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23.01.2026</w:t>
      </w:r>
      <w:r w:rsidRPr="00AE42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422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ru-RU"/>
        </w:rPr>
        <w:t>7-ОД</w:t>
      </w:r>
    </w:p>
    <w:p w14:paraId="3DC55818" w14:textId="77777777" w:rsidR="009B5543" w:rsidRDefault="009B5543" w:rsidP="0053107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6D15B45" w14:textId="77777777" w:rsidR="00531073" w:rsidRDefault="00531073" w:rsidP="0053107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8A75C01" w14:textId="77777777" w:rsidR="005A2687" w:rsidRDefault="005A2687" w:rsidP="005A2687">
      <w:pPr>
        <w:jc w:val="center"/>
        <w:rPr>
          <w:rStyle w:val="rvts9"/>
          <w:rFonts w:ascii="Times New Roman" w:hAnsi="Times New Roman"/>
          <w:b/>
          <w:color w:val="000000"/>
          <w:sz w:val="28"/>
          <w:szCs w:val="28"/>
        </w:rPr>
      </w:pPr>
      <w:bookmarkStart w:id="0" w:name="_Hlk170215012"/>
      <w:r>
        <w:rPr>
          <w:rStyle w:val="rvts9"/>
          <w:rFonts w:ascii="Times New Roman" w:hAnsi="Times New Roman"/>
          <w:b/>
          <w:color w:val="000000"/>
          <w:sz w:val="28"/>
          <w:szCs w:val="28"/>
        </w:rPr>
        <w:t>ІНФОРМАЦІЙНА КАРТКА</w:t>
      </w:r>
    </w:p>
    <w:p w14:paraId="07816876" w14:textId="77777777" w:rsidR="005A2687" w:rsidRDefault="005A2687" w:rsidP="005A268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rvts9"/>
          <w:rFonts w:ascii="Times New Roman" w:hAnsi="Times New Roman"/>
          <w:b/>
          <w:color w:val="000000"/>
          <w:sz w:val="28"/>
          <w:szCs w:val="28"/>
        </w:rPr>
        <w:t>АДМІНІСТРАТИВНОЇ ПОСЛУГИ</w:t>
      </w:r>
    </w:p>
    <w:p w14:paraId="0A911F08" w14:textId="77777777" w:rsidR="00EE6219" w:rsidRDefault="005A2687" w:rsidP="005A2687">
      <w:pPr>
        <w:shd w:val="clear" w:color="auto" w:fill="FFFFFF"/>
        <w:tabs>
          <w:tab w:val="left" w:pos="5103"/>
        </w:tabs>
        <w:spacing w:before="5" w:line="317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169254844"/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E6219">
        <w:rPr>
          <w:rFonts w:ascii="Times New Roman" w:hAnsi="Times New Roman"/>
          <w:b/>
          <w:color w:val="000000"/>
          <w:sz w:val="28"/>
          <w:szCs w:val="28"/>
        </w:rPr>
        <w:t>Видача кваліфікаційного свідоцтва сільськогосподарського дорадника</w:t>
      </w:r>
      <w:r w:rsidR="00214A6B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E6219">
        <w:rPr>
          <w:rFonts w:ascii="Times New Roman" w:hAnsi="Times New Roman"/>
          <w:b/>
          <w:color w:val="000000"/>
          <w:sz w:val="28"/>
          <w:szCs w:val="28"/>
        </w:rPr>
        <w:t xml:space="preserve"> сільськогосподарського експерта-дорадника»</w:t>
      </w:r>
    </w:p>
    <w:p w14:paraId="7C60372A" w14:textId="77777777" w:rsidR="006E47B3" w:rsidRPr="000F3C57" w:rsidRDefault="006E47B3" w:rsidP="00C80510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0F3C57">
        <w:rPr>
          <w:rFonts w:ascii="Times New Roman" w:hAnsi="Times New Roman"/>
          <w:sz w:val="28"/>
          <w:szCs w:val="28"/>
        </w:rPr>
        <w:t>(ідентифікатор 01</w:t>
      </w:r>
      <w:r>
        <w:rPr>
          <w:rFonts w:ascii="Times New Roman" w:hAnsi="Times New Roman"/>
          <w:sz w:val="28"/>
          <w:szCs w:val="28"/>
        </w:rPr>
        <w:t>697</w:t>
      </w:r>
      <w:r w:rsidRPr="000F3C57">
        <w:rPr>
          <w:rFonts w:ascii="Times New Roman" w:hAnsi="Times New Roman"/>
          <w:sz w:val="28"/>
          <w:szCs w:val="28"/>
        </w:rPr>
        <w:t xml:space="preserve"> відповідно до Переліку адміністративних послуг)</w:t>
      </w:r>
    </w:p>
    <w:p w14:paraId="12314E7B" w14:textId="77777777" w:rsidR="009B5543" w:rsidRPr="00C80510" w:rsidRDefault="009B5543" w:rsidP="005A2687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89C80DB" w14:textId="77777777" w:rsidR="009B5543" w:rsidRDefault="00B45074" w:rsidP="005A268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Департамент агропромислового розвитку Сумської обласної державної адміністрації</w:t>
      </w:r>
      <w:r w:rsidR="00E93F8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A2687">
        <w:rPr>
          <w:rFonts w:ascii="Times New Roman" w:hAnsi="Times New Roman"/>
          <w:color w:val="000000"/>
          <w:sz w:val="28"/>
          <w:szCs w:val="28"/>
        </w:rPr>
        <w:t xml:space="preserve">Управління «Центр надання адміністративних послуг </w:t>
      </w:r>
      <w:r w:rsidR="00255267">
        <w:rPr>
          <w:rFonts w:ascii="Times New Roman" w:hAnsi="Times New Roman"/>
          <w:color w:val="000000"/>
          <w:sz w:val="28"/>
          <w:szCs w:val="28"/>
        </w:rPr>
        <w:br/>
      </w:r>
      <w:r w:rsidR="005A2687">
        <w:rPr>
          <w:rFonts w:ascii="Times New Roman" w:hAnsi="Times New Roman"/>
          <w:color w:val="000000"/>
          <w:sz w:val="28"/>
          <w:szCs w:val="28"/>
        </w:rPr>
        <w:t>у м</w:t>
      </w:r>
      <w:r w:rsidR="00255267">
        <w:rPr>
          <w:rFonts w:ascii="Times New Roman" w:hAnsi="Times New Roman"/>
          <w:color w:val="000000"/>
          <w:sz w:val="28"/>
          <w:szCs w:val="28"/>
        </w:rPr>
        <w:t>істі</w:t>
      </w:r>
      <w:r w:rsidR="005A2687">
        <w:rPr>
          <w:rFonts w:ascii="Times New Roman" w:hAnsi="Times New Roman"/>
          <w:color w:val="000000"/>
          <w:sz w:val="28"/>
          <w:szCs w:val="28"/>
        </w:rPr>
        <w:t xml:space="preserve"> Суми» Сумської міської ради</w:t>
      </w:r>
    </w:p>
    <w:p w14:paraId="7707FF90" w14:textId="77777777" w:rsidR="00187730" w:rsidRPr="00AE422B" w:rsidRDefault="00187730" w:rsidP="001877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2495"/>
        <w:gridCol w:w="7007"/>
      </w:tblGrid>
      <w:tr w:rsidR="00187730" w:rsidRPr="00AE422B" w14:paraId="0EEF5DD9" w14:textId="77777777" w:rsidTr="00A36522">
        <w:tc>
          <w:tcPr>
            <w:tcW w:w="9889" w:type="dxa"/>
            <w:gridSpan w:val="3"/>
          </w:tcPr>
          <w:p w14:paraId="08E42563" w14:textId="77777777" w:rsidR="00187730" w:rsidRPr="00AE422B" w:rsidRDefault="0018773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Інформація про суб’єкт надання адміністративної послуги </w:t>
            </w:r>
          </w:p>
          <w:p w14:paraId="337AF3FF" w14:textId="77777777" w:rsidR="00187730" w:rsidRPr="00AE422B" w:rsidRDefault="00187730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>та/або центр надання адміністративних послуг</w:t>
            </w:r>
          </w:p>
        </w:tc>
      </w:tr>
      <w:tr w:rsidR="00187730" w:rsidRPr="00AE422B" w14:paraId="6E0DBFFF" w14:textId="77777777" w:rsidTr="003A0FFD">
        <w:trPr>
          <w:trHeight w:val="1010"/>
        </w:trPr>
        <w:tc>
          <w:tcPr>
            <w:tcW w:w="387" w:type="dxa"/>
            <w:vMerge w:val="restart"/>
          </w:tcPr>
          <w:p w14:paraId="0FF00A01" w14:textId="77777777" w:rsidR="00187730" w:rsidRPr="00AE422B" w:rsidRDefault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5" w:type="dxa"/>
            <w:vMerge w:val="restart"/>
          </w:tcPr>
          <w:p w14:paraId="06BC7660" w14:textId="77777777" w:rsidR="00187730" w:rsidRPr="00AE422B" w:rsidRDefault="001877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7007" w:type="dxa"/>
          </w:tcPr>
          <w:p w14:paraId="0715E239" w14:textId="77777777" w:rsidR="00187730" w:rsidRPr="00AE422B" w:rsidRDefault="001877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Сумської обласної державної адміністрації (далі – Департамент).</w:t>
            </w:r>
          </w:p>
          <w:p w14:paraId="6D9451A9" w14:textId="77777777" w:rsidR="00187730" w:rsidRPr="00AE422B" w:rsidRDefault="00187730">
            <w:pPr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Адреса: вул. Маґістратська, 29, м. Суми, 40009</w:t>
            </w:r>
          </w:p>
        </w:tc>
      </w:tr>
      <w:tr w:rsidR="00187730" w:rsidRPr="00AE422B" w14:paraId="01CFFF47" w14:textId="77777777" w:rsidTr="003A0FFD">
        <w:trPr>
          <w:trHeight w:val="699"/>
        </w:trPr>
        <w:tc>
          <w:tcPr>
            <w:tcW w:w="387" w:type="dxa"/>
            <w:vMerge/>
          </w:tcPr>
          <w:p w14:paraId="208B805E" w14:textId="77777777" w:rsidR="00187730" w:rsidRPr="00AE422B" w:rsidRDefault="00187730" w:rsidP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22C84AD3" w14:textId="77777777" w:rsidR="00187730" w:rsidRPr="00AE422B" w:rsidRDefault="00187730" w:rsidP="001877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</w:tcPr>
          <w:p w14:paraId="78EB4EB9" w14:textId="77777777" w:rsidR="00187730" w:rsidRDefault="00187730" w:rsidP="001877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«Центр надання адміністративних послуг у місті Суми» Сумської міської ради:</w:t>
            </w:r>
          </w:p>
          <w:p w14:paraId="763819BF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Адреса: 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Британська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21.</w:t>
            </w:r>
          </w:p>
          <w:p w14:paraId="6140AF0B" w14:textId="77777777" w:rsidR="00187730" w:rsidRDefault="00187730" w:rsidP="00187730">
            <w:pPr>
              <w:spacing w:before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Територіальні підрозділи:</w:t>
            </w:r>
          </w:p>
          <w:p w14:paraId="0988202D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 Суми, вул. Герасима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Кондратьєва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165/71,</w:t>
            </w:r>
          </w:p>
          <w:p w14:paraId="46471665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 Суми, вул. Романа Атаманюка, 49А,</w:t>
            </w:r>
          </w:p>
          <w:p w14:paraId="3032F570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 Суми, с. Піщане, вул. Шкільна, 41а,</w:t>
            </w:r>
          </w:p>
          <w:p w14:paraId="2DFE8DE0" w14:textId="77777777" w:rsidR="00187730" w:rsidRDefault="00187730" w:rsidP="00187730">
            <w:pPr>
              <w:spacing w:before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Віддалені робочі місця адміністраторів:</w:t>
            </w:r>
          </w:p>
          <w:p w14:paraId="19958918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Сумська область, Сумський район, с. Велика Чернеччина,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Сагайдачного, 4,</w:t>
            </w:r>
          </w:p>
          <w:p w14:paraId="18B91279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Сумська область, Сумський район, </w:t>
            </w:r>
          </w:p>
          <w:p w14:paraId="0F065AA4" w14:textId="77777777" w:rsidR="00187730" w:rsidRPr="00AE422B" w:rsidRDefault="00187730" w:rsidP="001877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Стецьківка, вул. Сумська, 20</w:t>
            </w:r>
          </w:p>
        </w:tc>
      </w:tr>
      <w:tr w:rsidR="00187730" w:rsidRPr="00AE422B" w14:paraId="0C98F3BB" w14:textId="77777777" w:rsidTr="003A0FFD">
        <w:trPr>
          <w:trHeight w:val="1283"/>
        </w:trPr>
        <w:tc>
          <w:tcPr>
            <w:tcW w:w="387" w:type="dxa"/>
            <w:vMerge w:val="restart"/>
          </w:tcPr>
          <w:p w14:paraId="2380F507" w14:textId="77777777" w:rsidR="00187730" w:rsidRPr="00AE422B" w:rsidRDefault="00187730" w:rsidP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5" w:type="dxa"/>
            <w:vMerge w:val="restart"/>
          </w:tcPr>
          <w:p w14:paraId="2544C3CC" w14:textId="77777777" w:rsidR="00187730" w:rsidRPr="00AE422B" w:rsidRDefault="00187730" w:rsidP="001877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Інформація щодо </w:t>
            </w:r>
          </w:p>
          <w:p w14:paraId="5A1820B4" w14:textId="77777777" w:rsidR="00187730" w:rsidRPr="00AE422B" w:rsidRDefault="00187730" w:rsidP="00187730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режиму роботи </w:t>
            </w:r>
          </w:p>
        </w:tc>
        <w:tc>
          <w:tcPr>
            <w:tcW w:w="7007" w:type="dxa"/>
          </w:tcPr>
          <w:p w14:paraId="6AAB910C" w14:textId="77777777" w:rsidR="00187730" w:rsidRPr="00AE422B" w:rsidRDefault="00187730" w:rsidP="001877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: п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онеділок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 xml:space="preserve"> - четвер з 8: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0 до 17: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14:paraId="52E87CA2" w14:textId="77777777" w:rsidR="00187730" w:rsidRPr="00AE422B" w:rsidRDefault="00187730" w:rsidP="00187730">
            <w:pPr>
              <w:ind w:left="17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п’ятниця з 8: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0 до 16: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0235AF" w14:textId="77777777" w:rsidR="00187730" w:rsidRPr="00AE422B" w:rsidRDefault="00187730" w:rsidP="00187730">
            <w:pPr>
              <w:ind w:left="173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обідн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перерв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з 12:15 до 13:00 </w:t>
            </w:r>
          </w:p>
          <w:p w14:paraId="3BD24474" w14:textId="77777777" w:rsidR="00187730" w:rsidRPr="00AE422B" w:rsidRDefault="00187730" w:rsidP="00187730">
            <w:pPr>
              <w:ind w:left="2724" w:hanging="10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субота - неділя – вихідні</w:t>
            </w:r>
          </w:p>
        </w:tc>
      </w:tr>
      <w:tr w:rsidR="00187730" w:rsidRPr="00AE422B" w14:paraId="533F7A14" w14:textId="77777777" w:rsidTr="003A0FFD">
        <w:tc>
          <w:tcPr>
            <w:tcW w:w="387" w:type="dxa"/>
            <w:vMerge/>
          </w:tcPr>
          <w:p w14:paraId="62CAFB63" w14:textId="77777777" w:rsidR="00187730" w:rsidRPr="00AE422B" w:rsidRDefault="00187730" w:rsidP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201AF67C" w14:textId="77777777" w:rsidR="00187730" w:rsidRPr="00AE422B" w:rsidRDefault="00187730" w:rsidP="001877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7" w:type="dxa"/>
          </w:tcPr>
          <w:p w14:paraId="456EADA4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 надання адміністративних послуг 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Британська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21)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42084811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понеділок - четвер з 8:00 до 17:15 </w:t>
            </w:r>
          </w:p>
          <w:p w14:paraId="52C185B2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п’ятниця з 8:00 до 16:00</w:t>
            </w:r>
          </w:p>
          <w:p w14:paraId="6532EF7A" w14:textId="77777777" w:rsidR="00187730" w:rsidRDefault="00187730" w:rsidP="001877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 перерви на обід</w:t>
            </w:r>
          </w:p>
          <w:p w14:paraId="6E1A1826" w14:textId="77777777" w:rsidR="00187730" w:rsidRDefault="00187730" w:rsidP="00187730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субота - неділя – вихідні дні.</w:t>
            </w:r>
          </w:p>
          <w:p w14:paraId="7A1D5B2B" w14:textId="77777777" w:rsidR="00187730" w:rsidRPr="00AE422B" w:rsidRDefault="00187730" w:rsidP="001877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Територіальні підрозділи та віддалені робочі місця адміністраторів –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відповідно до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встановленого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режиму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 роботи</w:t>
            </w:r>
          </w:p>
        </w:tc>
      </w:tr>
      <w:tr w:rsidR="00187730" w:rsidRPr="00AE422B" w14:paraId="12F8D0CB" w14:textId="77777777" w:rsidTr="003A0FFD">
        <w:tc>
          <w:tcPr>
            <w:tcW w:w="387" w:type="dxa"/>
            <w:vMerge w:val="restart"/>
          </w:tcPr>
          <w:p w14:paraId="453B3C0A" w14:textId="77777777" w:rsidR="00187730" w:rsidRPr="00AE422B" w:rsidRDefault="00187730" w:rsidP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95" w:type="dxa"/>
            <w:vMerge w:val="restart"/>
          </w:tcPr>
          <w:p w14:paraId="0C7B1F42" w14:textId="77777777" w:rsidR="00187730" w:rsidRPr="00AE422B" w:rsidRDefault="00187730" w:rsidP="0018773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Style w:val="214pt"/>
                <w:b w:val="0"/>
                <w:color w:val="auto"/>
              </w:rPr>
              <w:t xml:space="preserve">Телефон, адреса електронної пошти та вебсайт </w:t>
            </w:r>
          </w:p>
        </w:tc>
        <w:tc>
          <w:tcPr>
            <w:tcW w:w="7007" w:type="dxa"/>
          </w:tcPr>
          <w:p w14:paraId="6A6ACF5C" w14:textId="77777777" w:rsidR="0063270C" w:rsidRDefault="00187730" w:rsidP="00187730">
            <w:pPr>
              <w:ind w:right="15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</w:p>
          <w:p w14:paraId="1EA1F8F4" w14:textId="77777777" w:rsidR="00187730" w:rsidRPr="00AE422B" w:rsidRDefault="00187730" w:rsidP="00187730">
            <w:pPr>
              <w:ind w:right="15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телефон (0542) 77 15 7</w:t>
            </w:r>
            <w:r w:rsidR="00A3652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  <w:p w14:paraId="46D87E22" w14:textId="77777777" w:rsidR="00187730" w:rsidRPr="00AE422B" w:rsidRDefault="00187730" w:rsidP="00187730">
            <w:pPr>
              <w:pStyle w:val="a5"/>
              <w:ind w:right="155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apk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sm</w:t>
            </w:r>
            <w:proofErr w:type="spellEnd"/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r w:rsidRPr="00AE422B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Pr="00AE422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E422B">
              <w:rPr>
                <w:rFonts w:ascii="Times New Roman" w:hAnsi="Times New Roman"/>
                <w:sz w:val="28"/>
                <w:szCs w:val="28"/>
              </w:rPr>
              <w:t>ua</w:t>
            </w:r>
            <w:proofErr w:type="spellEnd"/>
          </w:p>
          <w:p w14:paraId="7A6BC1DA" w14:textId="3BACDAE6" w:rsidR="00187730" w:rsidRPr="00C0159C" w:rsidRDefault="00187730" w:rsidP="00187730">
            <w:pPr>
              <w:ind w:right="155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вебсайт:</w:t>
            </w:r>
            <w:r w:rsidR="00C0159C" w:rsidRPr="00A820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0159C" w:rsidRPr="00A82057">
              <w:rPr>
                <w:rFonts w:ascii="Times New Roman" w:hAnsi="Times New Roman"/>
                <w:color w:val="000000"/>
                <w:sz w:val="28"/>
                <w:szCs w:val="28"/>
              </w:rPr>
              <w:t>https://sm.gov.ua/oda/strukture/row02/departament-agropromislovogo-rozvitku2/informacina-diyalnist11/administrativni-poslugi/vidacha-kvalifikacijnogo-svidoctva-silskogospodarskogo-doradnika-silskogospodarskogo-eksperta-doradnika1.html</w:t>
            </w:r>
          </w:p>
        </w:tc>
      </w:tr>
      <w:tr w:rsidR="00187730" w:rsidRPr="00AE422B" w14:paraId="3DD4028F" w14:textId="77777777" w:rsidTr="003A0FFD">
        <w:tc>
          <w:tcPr>
            <w:tcW w:w="387" w:type="dxa"/>
            <w:vMerge/>
          </w:tcPr>
          <w:p w14:paraId="6E6EB450" w14:textId="77777777" w:rsidR="00187730" w:rsidRPr="00AE422B" w:rsidRDefault="00187730" w:rsidP="00187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28086696" w14:textId="77777777" w:rsidR="00187730" w:rsidRPr="00AE422B" w:rsidRDefault="00187730" w:rsidP="00187730">
            <w:pPr>
              <w:rPr>
                <w:rStyle w:val="214pt"/>
                <w:b w:val="0"/>
                <w:color w:val="auto"/>
              </w:rPr>
            </w:pPr>
          </w:p>
        </w:tc>
        <w:tc>
          <w:tcPr>
            <w:tcW w:w="7007" w:type="dxa"/>
          </w:tcPr>
          <w:p w14:paraId="65545657" w14:textId="77777777" w:rsidR="0063270C" w:rsidRDefault="00187730" w:rsidP="0063270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 надання адміністративних послуг 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Суми</w:t>
            </w:r>
            <w:proofErr w:type="spellEnd"/>
            <w:r w:rsidR="0063270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F813D3E" w14:textId="77777777" w:rsidR="00187730" w:rsidRDefault="00187730" w:rsidP="00187730">
            <w:pPr>
              <w:tabs>
                <w:tab w:val="left" w:pos="616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телефон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(0542)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575</w:t>
            </w:r>
          </w:p>
          <w:p w14:paraId="4C17541B" w14:textId="77777777" w:rsidR="00187730" w:rsidRDefault="00187730" w:rsidP="0018773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e-mail: cnap@smr.gov.ua</w:t>
            </w:r>
          </w:p>
          <w:p w14:paraId="36026EE5" w14:textId="77777777" w:rsidR="00187730" w:rsidRDefault="00DD5560" w:rsidP="001877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вебсайт: </w:t>
            </w:r>
            <w:r w:rsidR="0018773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http://</w:t>
            </w:r>
            <w:proofErr w:type="spellStart"/>
            <w:r w:rsidR="00187730"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  <w:t>cnap</w:t>
            </w:r>
            <w:proofErr w:type="spellEnd"/>
            <w:r w:rsidR="0018773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.sumy.ua</w:t>
            </w:r>
          </w:p>
          <w:p w14:paraId="16650DED" w14:textId="77777777" w:rsidR="00187730" w:rsidRPr="00AE422B" w:rsidRDefault="0063270C" w:rsidP="00DD5560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Територіальні підрозділи та віддалені робочі місця адміністраторів – </w:t>
            </w:r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кожного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свої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номери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телефонів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адреси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електронної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пошти</w:t>
            </w:r>
            <w:proofErr w:type="spellEnd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187730" w:rsidRPr="00AE422B">
              <w:rPr>
                <w:rFonts w:ascii="Times New Roman" w:hAnsi="Times New Roman"/>
                <w:sz w:val="28"/>
                <w:szCs w:val="28"/>
                <w:lang w:val="ru-RU"/>
              </w:rPr>
              <w:t>вебсайти</w:t>
            </w:r>
            <w:proofErr w:type="spellEnd"/>
          </w:p>
        </w:tc>
      </w:tr>
      <w:tr w:rsidR="00187730" w:rsidRPr="00AE422B" w14:paraId="63F7F722" w14:textId="77777777" w:rsidTr="00A36522">
        <w:tc>
          <w:tcPr>
            <w:tcW w:w="9889" w:type="dxa"/>
            <w:gridSpan w:val="3"/>
          </w:tcPr>
          <w:p w14:paraId="0972EA0A" w14:textId="77777777" w:rsidR="00187730" w:rsidRPr="00AE422B" w:rsidRDefault="00187730" w:rsidP="0018773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Нормативні акти, якими регламентується надання </w:t>
            </w:r>
          </w:p>
          <w:p w14:paraId="18893D0E" w14:textId="77777777" w:rsidR="00187730" w:rsidRPr="00AE422B" w:rsidRDefault="00187730" w:rsidP="00187730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t>адміністративної послуги</w:t>
            </w:r>
          </w:p>
        </w:tc>
      </w:tr>
      <w:tr w:rsidR="00A36522" w:rsidRPr="00AE422B" w14:paraId="6A86684C" w14:textId="77777777" w:rsidTr="003A0FFD">
        <w:trPr>
          <w:trHeight w:val="669"/>
        </w:trPr>
        <w:tc>
          <w:tcPr>
            <w:tcW w:w="387" w:type="dxa"/>
          </w:tcPr>
          <w:p w14:paraId="3AD0C445" w14:textId="77777777" w:rsidR="00A36522" w:rsidRPr="00AE422B" w:rsidRDefault="00A36522" w:rsidP="00A36522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5" w:type="dxa"/>
          </w:tcPr>
          <w:p w14:paraId="76065AA3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07" w:type="dxa"/>
          </w:tcPr>
          <w:p w14:paraId="6CD01BAB" w14:textId="77777777" w:rsidR="00A36522" w:rsidRDefault="00A36522" w:rsidP="00A3652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 України «Про адміністративні послуги».</w:t>
            </w:r>
          </w:p>
          <w:p w14:paraId="06C26417" w14:textId="77777777" w:rsidR="00A36522" w:rsidRPr="00AE422B" w:rsidRDefault="00A36522" w:rsidP="00A3652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 України «Про сільськогосподарську дорадчу діяльність».</w:t>
            </w:r>
          </w:p>
        </w:tc>
      </w:tr>
      <w:tr w:rsidR="00A36522" w:rsidRPr="00AE422B" w14:paraId="413D9C3F" w14:textId="77777777" w:rsidTr="003A0FFD">
        <w:tc>
          <w:tcPr>
            <w:tcW w:w="387" w:type="dxa"/>
          </w:tcPr>
          <w:p w14:paraId="415C1050" w14:textId="77777777" w:rsidR="00A36522" w:rsidRPr="00AE422B" w:rsidRDefault="00A36522" w:rsidP="00A36522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5" w:type="dxa"/>
          </w:tcPr>
          <w:p w14:paraId="03EAABB3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07" w:type="dxa"/>
          </w:tcPr>
          <w:p w14:paraId="5CC9B550" w14:textId="77777777" w:rsidR="00A36522" w:rsidRPr="00AE422B" w:rsidRDefault="00A36522" w:rsidP="00A36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Постанова Кабінету Міністрів України від</w:t>
            </w:r>
            <w:r w:rsidRPr="00AE422B">
              <w:rPr>
                <w:rFonts w:ascii="Times New Roman" w:hAnsi="Times New Roman"/>
                <w:sz w:val="28"/>
                <w:szCs w:val="28"/>
              </w:rPr>
              <w:br/>
              <w:t>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36522" w:rsidRPr="00AE422B" w14:paraId="7B457DF7" w14:textId="77777777" w:rsidTr="003A0FFD">
        <w:tc>
          <w:tcPr>
            <w:tcW w:w="387" w:type="dxa"/>
          </w:tcPr>
          <w:p w14:paraId="73A00316" w14:textId="77777777" w:rsidR="00A36522" w:rsidRPr="00AE422B" w:rsidRDefault="00A36522" w:rsidP="00A36522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5" w:type="dxa"/>
          </w:tcPr>
          <w:p w14:paraId="5CA359E7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07" w:type="dxa"/>
          </w:tcPr>
          <w:p w14:paraId="01BCD6F4" w14:textId="77777777" w:rsidR="00A36522" w:rsidRDefault="00A36522" w:rsidP="00A36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9B9">
              <w:rPr>
                <w:rFonts w:ascii="Times New Roman" w:hAnsi="Times New Roman"/>
                <w:sz w:val="28"/>
                <w:szCs w:val="28"/>
              </w:rPr>
              <w:t xml:space="preserve">Наказ Міністерства аграрної політики України від 26.04.2005 № 176 «Про затвердження Положення про кваліфікаційне свідоцтво сільськогосподарського дорадника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сільськогосподарського експерта-дорадника»,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>зареєстрований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>Міністерстві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>юстиції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>серпня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  <w:t xml:space="preserve"> 2005 р. за № 838/11118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(із змінами, внесеними згідно з наказами Міністерства</w:t>
            </w:r>
            <w:r w:rsidRPr="000909B9">
              <w:rPr>
                <w:rFonts w:ascii="Times New Roman" w:hAnsi="Times New Roman"/>
                <w:sz w:val="28"/>
                <w:szCs w:val="28"/>
              </w:rPr>
              <w:t xml:space="preserve">  аграрної політики та продовольства від 31.08.2022 № 632 та від 21.06.2023 № 1301).</w:t>
            </w:r>
          </w:p>
          <w:p w14:paraId="448EEE8F" w14:textId="77777777" w:rsidR="00A36522" w:rsidRDefault="00A36522" w:rsidP="00A36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9B9">
              <w:rPr>
                <w:rFonts w:ascii="Times New Roman" w:hAnsi="Times New Roman"/>
                <w:sz w:val="28"/>
                <w:szCs w:val="28"/>
              </w:rPr>
              <w:t xml:space="preserve">Наказ Міністерства аграрної політики України від 22.05.2008 № 324 «Про затвердження Регламенту </w:t>
            </w:r>
            <w:r w:rsidRPr="000909B9">
              <w:rPr>
                <w:rFonts w:ascii="Times New Roman" w:hAnsi="Times New Roman"/>
                <w:sz w:val="28"/>
                <w:szCs w:val="28"/>
              </w:rPr>
              <w:lastRenderedPageBreak/>
              <w:t>регіональної кваліфікаційної комісії з перевірки рівня знань та практичних навичок сільськогосподарських дорадників і сільськогосподарських експертів-дорадників та апеляційної комісії»</w:t>
            </w:r>
            <w:r>
              <w:rPr>
                <w:rFonts w:ascii="Times New Roman" w:hAnsi="Times New Roman"/>
                <w:sz w:val="28"/>
                <w:szCs w:val="28"/>
              </w:rPr>
              <w:t>, з</w:t>
            </w:r>
            <w:r w:rsidRPr="008F4E2D">
              <w:rPr>
                <w:rFonts w:ascii="Times New Roman" w:hAnsi="Times New Roman"/>
                <w:sz w:val="28"/>
                <w:szCs w:val="28"/>
              </w:rPr>
              <w:t>ареєстрован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8F4E2D">
              <w:rPr>
                <w:rFonts w:ascii="Times New Roman" w:hAnsi="Times New Roman"/>
                <w:sz w:val="28"/>
                <w:szCs w:val="28"/>
              </w:rPr>
              <w:t xml:space="preserve"> в Міністерстві юстиції України 23 травня 2008 р.                                       за </w:t>
            </w: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8F4E2D">
              <w:rPr>
                <w:rFonts w:ascii="Times New Roman" w:hAnsi="Times New Roman"/>
                <w:sz w:val="28"/>
                <w:szCs w:val="28"/>
              </w:rPr>
              <w:t>546/15237</w:t>
            </w:r>
            <w:r w:rsidRPr="000909B9">
              <w:rPr>
                <w:rFonts w:ascii="Times New Roman" w:hAnsi="Times New Roman"/>
                <w:sz w:val="28"/>
                <w:szCs w:val="28"/>
              </w:rPr>
              <w:t xml:space="preserve"> (і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909B9">
              <w:rPr>
                <w:rFonts w:ascii="Times New Roman" w:hAnsi="Times New Roman"/>
                <w:sz w:val="28"/>
                <w:szCs w:val="28"/>
              </w:rPr>
              <w:t xml:space="preserve"> змінами, внесеними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згідно з </w:t>
            </w:r>
            <w:r w:rsidRPr="000909B9">
              <w:rPr>
                <w:rFonts w:ascii="Times New Roman" w:hAnsi="Times New Roman"/>
                <w:sz w:val="28"/>
                <w:szCs w:val="28"/>
              </w:rPr>
              <w:t>наказом Міністерства аграрної політики та продовольства від 21.06.2023 № 1301).</w:t>
            </w:r>
          </w:p>
          <w:p w14:paraId="3A62CC54" w14:textId="77777777" w:rsidR="00A36522" w:rsidRPr="00AE422B" w:rsidRDefault="00A36522" w:rsidP="00A36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9B9">
              <w:rPr>
                <w:rFonts w:ascii="Times New Roman" w:hAnsi="Times New Roman"/>
                <w:sz w:val="28"/>
                <w:szCs w:val="28"/>
              </w:rPr>
              <w:t>Наказ Міністерства аграрної політики та продовольства України від 11.06.2024 № 1785 «Про внесення змін до складу регіональних кваліфікаційних комісій та Переліку регіональних координаторів».</w:t>
            </w:r>
          </w:p>
        </w:tc>
      </w:tr>
      <w:tr w:rsidR="00A36522" w:rsidRPr="00AE422B" w14:paraId="42248477" w14:textId="77777777" w:rsidTr="00A36522">
        <w:tc>
          <w:tcPr>
            <w:tcW w:w="9889" w:type="dxa"/>
            <w:gridSpan w:val="3"/>
          </w:tcPr>
          <w:p w14:paraId="33FE6990" w14:textId="77777777" w:rsidR="00A36522" w:rsidRPr="00AE422B" w:rsidRDefault="00A36522" w:rsidP="00A3652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42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A36522" w:rsidRPr="00AE422B" w14:paraId="64A03E36" w14:textId="77777777" w:rsidTr="003A0FFD">
        <w:tc>
          <w:tcPr>
            <w:tcW w:w="387" w:type="dxa"/>
          </w:tcPr>
          <w:p w14:paraId="0DFAAA31" w14:textId="77777777" w:rsidR="00A36522" w:rsidRPr="00AE422B" w:rsidRDefault="00A36522" w:rsidP="00A36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5" w:type="dxa"/>
          </w:tcPr>
          <w:p w14:paraId="645FCEEC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7007" w:type="dxa"/>
          </w:tcPr>
          <w:p w14:paraId="4A922B9F" w14:textId="77777777" w:rsidR="00A36522" w:rsidRPr="00AE422B" w:rsidRDefault="00A36522" w:rsidP="00A36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Проходження навчання (підвищення кваліфікації) з сільськогосподарського дорадництва у відповідних навчальних закладах із отриманням свідоцтва</w:t>
            </w:r>
          </w:p>
        </w:tc>
      </w:tr>
      <w:tr w:rsidR="00A36522" w:rsidRPr="00AE422B" w14:paraId="1C3B709F" w14:textId="77777777" w:rsidTr="003A0FFD">
        <w:tc>
          <w:tcPr>
            <w:tcW w:w="387" w:type="dxa"/>
          </w:tcPr>
          <w:p w14:paraId="727F9A72" w14:textId="77777777" w:rsidR="00A36522" w:rsidRPr="00AE422B" w:rsidRDefault="00A36522" w:rsidP="00A36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5" w:type="dxa"/>
          </w:tcPr>
          <w:p w14:paraId="2454F8C8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007" w:type="dxa"/>
          </w:tcPr>
          <w:p w14:paraId="6AD8E3C0" w14:textId="77777777" w:rsidR="00A36522" w:rsidRDefault="00A36522" w:rsidP="00A365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 Заява на ім’я голови регіональної кваліфікаційної комісії </w:t>
            </w:r>
            <w:r w:rsidR="00325C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щодо складання кваліфікаційних іспитів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</w:t>
            </w:r>
            <w:bookmarkStart w:id="2" w:name="_Hlk169530197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якій зазначається: прізвище, ім’я, по-батькові; місце роботи, адреса проживання, телефон, вид кваліфікаційного свідоцтва (сільськогосподарський дорадник або сільськогосподарський експерт-дорадник). </w:t>
            </w:r>
          </w:p>
          <w:p w14:paraId="1DA62773" w14:textId="77777777" w:rsidR="00890B89" w:rsidRDefault="00890B89" w:rsidP="00A365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 Анкета </w:t>
            </w:r>
            <w:r w:rsidRPr="00890B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фізичної особи, яка допущена до складання </w:t>
            </w:r>
            <w:r w:rsidRPr="00890B89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кваліфікаційного іспит</w:t>
            </w:r>
            <w:r w:rsidR="001E54F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325C00">
              <w:rPr>
                <w:rFonts w:ascii="Times New Roman" w:hAnsi="Times New Roman"/>
                <w:color w:val="000000"/>
                <w:sz w:val="28"/>
                <w:szCs w:val="28"/>
              </w:rPr>
              <w:t>, згідно з додатком 1 до Положення про кваліфікаційне свідоцтво</w:t>
            </w:r>
            <w:r w:rsidR="001E54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54F3">
              <w:rPr>
                <w:rFonts w:ascii="Times New Roman" w:hAnsi="Times New Roman"/>
                <w:color w:val="000000"/>
                <w:sz w:val="28"/>
                <w:szCs w:val="28"/>
              </w:rPr>
              <w:t>сільсько</w:t>
            </w:r>
            <w:proofErr w:type="spellEnd"/>
            <w:r w:rsidR="001E54F3">
              <w:rPr>
                <w:rFonts w:ascii="Times New Roman" w:hAnsi="Times New Roman"/>
                <w:color w:val="000000"/>
                <w:sz w:val="28"/>
                <w:szCs w:val="28"/>
              </w:rPr>
              <w:t>-господарського дорадника або сільськогосподарського експерта-дорадника.</w:t>
            </w:r>
          </w:p>
          <w:p w14:paraId="0A44336F" w14:textId="77777777" w:rsidR="001E54F3" w:rsidRDefault="001E54F3" w:rsidP="001E5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 Витяг з трудової книжки (перша та остання сторінки, завірені мокрою печаткою).</w:t>
            </w:r>
          </w:p>
          <w:p w14:paraId="7575D5D4" w14:textId="77777777" w:rsidR="001E54F3" w:rsidRDefault="001E54F3" w:rsidP="001E5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 Копії дипломів (за пред’явленням оригіналу) про отримання повної вищої освіти, наукового ступеня, атестата про присвоєння вченого звання (за наявності такого ступеня чи звання).</w:t>
            </w:r>
          </w:p>
          <w:bookmarkEnd w:id="2"/>
          <w:p w14:paraId="4499222C" w14:textId="77777777" w:rsidR="00A36522" w:rsidRDefault="001E54F3" w:rsidP="00A365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A36522">
              <w:rPr>
                <w:rFonts w:ascii="Times New Roman" w:hAnsi="Times New Roman"/>
                <w:color w:val="000000"/>
                <w:sz w:val="28"/>
                <w:szCs w:val="28"/>
              </w:rPr>
              <w:t>. Свідоцтво про навчання на сільськогосподарського дорадника або сільськогосподарського експерта-дорадника.</w:t>
            </w:r>
          </w:p>
          <w:p w14:paraId="41C0CB13" w14:textId="77777777" w:rsidR="00A36522" w:rsidRPr="00AE422B" w:rsidRDefault="00A36522" w:rsidP="00A365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69530406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 Копії останніх договорів про надання послуг (у разі наявності).</w:t>
            </w:r>
            <w:bookmarkEnd w:id="3"/>
          </w:p>
        </w:tc>
      </w:tr>
      <w:tr w:rsidR="00A36522" w:rsidRPr="00AE422B" w14:paraId="1AF2FE49" w14:textId="77777777" w:rsidTr="003A0FFD">
        <w:tc>
          <w:tcPr>
            <w:tcW w:w="387" w:type="dxa"/>
          </w:tcPr>
          <w:p w14:paraId="2F5C39A3" w14:textId="77777777" w:rsidR="00A36522" w:rsidRPr="00AE422B" w:rsidRDefault="00A36522" w:rsidP="00A36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95" w:type="dxa"/>
          </w:tcPr>
          <w:p w14:paraId="001BECB3" w14:textId="77777777" w:rsidR="00A36522" w:rsidRPr="00AE422B" w:rsidRDefault="00A36522" w:rsidP="00A36522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Спосіб подання документів, необхідних для отримання </w:t>
            </w:r>
            <w:r w:rsidRPr="00AE422B">
              <w:rPr>
                <w:rFonts w:ascii="Times New Roman" w:hAnsi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7007" w:type="dxa"/>
          </w:tcPr>
          <w:p w14:paraId="4A543145" w14:textId="77777777" w:rsidR="00A36522" w:rsidRPr="00AE422B" w:rsidRDefault="00B80D78" w:rsidP="00B80D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Особисто </w:t>
            </w:r>
            <w:bookmarkStart w:id="4" w:name="_Hlk16926977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через Управління «Центр надання адміністративних послуг у місті Суми» Сумської міської ради</w:t>
            </w:r>
            <w:bookmarkEnd w:id="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його територіальні підрозділи та віддалені робочі місця адміністраторів</w:t>
            </w:r>
          </w:p>
        </w:tc>
      </w:tr>
      <w:tr w:rsidR="003A0FFD" w:rsidRPr="00AE422B" w14:paraId="70440C9E" w14:textId="77777777" w:rsidTr="003A0FFD">
        <w:tc>
          <w:tcPr>
            <w:tcW w:w="387" w:type="dxa"/>
          </w:tcPr>
          <w:p w14:paraId="7711ECB1" w14:textId="77777777" w:rsidR="003A0FFD" w:rsidRPr="00AE422B" w:rsidRDefault="003A0FFD" w:rsidP="003A0FFD">
            <w:pPr>
              <w:ind w:left="-142" w:right="-1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95" w:type="dxa"/>
          </w:tcPr>
          <w:p w14:paraId="05B228A8" w14:textId="77777777" w:rsidR="003A0FFD" w:rsidRPr="00AE422B" w:rsidRDefault="003A0FFD" w:rsidP="003A0FFD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7007" w:type="dxa"/>
          </w:tcPr>
          <w:p w14:paraId="1ECE6D4E" w14:textId="77777777" w:rsidR="003A0FFD" w:rsidRPr="00AE422B" w:rsidRDefault="003A0FFD" w:rsidP="003A0F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Безоплатно</w:t>
            </w:r>
          </w:p>
        </w:tc>
      </w:tr>
      <w:tr w:rsidR="003A0FFD" w:rsidRPr="00AE422B" w14:paraId="7D31A0EB" w14:textId="77777777" w:rsidTr="003A0FFD">
        <w:tc>
          <w:tcPr>
            <w:tcW w:w="387" w:type="dxa"/>
          </w:tcPr>
          <w:p w14:paraId="7DA50DF1" w14:textId="77777777" w:rsidR="003A0FFD" w:rsidRPr="00AE422B" w:rsidRDefault="003A0FFD" w:rsidP="003A0FFD">
            <w:pPr>
              <w:ind w:left="-142" w:right="-1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95" w:type="dxa"/>
          </w:tcPr>
          <w:p w14:paraId="4014E331" w14:textId="77777777" w:rsidR="003A0FFD" w:rsidRPr="00AE422B" w:rsidRDefault="003A0FFD" w:rsidP="003A0FFD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Строк надання</w:t>
            </w:r>
          </w:p>
          <w:p w14:paraId="7C5CA663" w14:textId="77777777" w:rsidR="003A0FFD" w:rsidRPr="00AE422B" w:rsidRDefault="003A0FFD" w:rsidP="003A0FFD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7007" w:type="dxa"/>
          </w:tcPr>
          <w:p w14:paraId="09683122" w14:textId="77777777" w:rsidR="003A0FFD" w:rsidRPr="00AE422B" w:rsidRDefault="003A0FFD" w:rsidP="003A0FFD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 календарних днів з дня подання заяви, а в разі неможливості прийняття рішення – на першому засіданні (слуханні) після закінчення цього строку (стаття 10 Закону України «Про адміністративні послуги»)</w:t>
            </w:r>
          </w:p>
        </w:tc>
      </w:tr>
      <w:tr w:rsidR="00277DAE" w:rsidRPr="00AE422B" w14:paraId="7390AE75" w14:textId="77777777" w:rsidTr="003A0FFD">
        <w:tc>
          <w:tcPr>
            <w:tcW w:w="387" w:type="dxa"/>
          </w:tcPr>
          <w:p w14:paraId="73F740B8" w14:textId="77777777" w:rsidR="00277DAE" w:rsidRPr="00AE422B" w:rsidRDefault="00277DAE" w:rsidP="00277DAE">
            <w:pPr>
              <w:ind w:left="-142" w:right="-1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95" w:type="dxa"/>
          </w:tcPr>
          <w:p w14:paraId="6F7ABBAA" w14:textId="77777777" w:rsidR="00277DAE" w:rsidRPr="00AE422B" w:rsidRDefault="00277DAE" w:rsidP="00277DAE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Перелік підстав для відмови у наданні  адміністративної послуги</w:t>
            </w:r>
          </w:p>
        </w:tc>
        <w:tc>
          <w:tcPr>
            <w:tcW w:w="7007" w:type="dxa"/>
          </w:tcPr>
          <w:p w14:paraId="527E6D74" w14:textId="77777777" w:rsidR="00277DAE" w:rsidRDefault="00277DAE" w:rsidP="00277D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 Подання особою неповного пакета документів, необхідних для одержання свідоцтва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сільсько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-господарського дорадника або сільськогосподарського експерта-дорадника, згідно із встановленим вичерпним переліком.</w:t>
            </w:r>
          </w:p>
          <w:p w14:paraId="5739EF5A" w14:textId="77777777" w:rsidR="00277DAE" w:rsidRDefault="00277DAE" w:rsidP="00277DA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Надання менше 4 правильних відповідей на екзаменаційні питання в білеті для отримання свідоцтва сільськогосподарського дорадника.</w:t>
            </w:r>
          </w:p>
          <w:p w14:paraId="64A04555" w14:textId="77777777" w:rsidR="00277DAE" w:rsidRPr="00AE422B" w:rsidRDefault="00277DAE" w:rsidP="00277D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 Надання менше 3 правильних відповідей на екзаменаційні питання в білеті для отримання свідоцтва сільськогосподарського експерта-дорадника</w:t>
            </w:r>
          </w:p>
        </w:tc>
      </w:tr>
      <w:tr w:rsidR="00E435F6" w:rsidRPr="00AE422B" w14:paraId="4075DFEE" w14:textId="77777777" w:rsidTr="003A0FFD">
        <w:tc>
          <w:tcPr>
            <w:tcW w:w="387" w:type="dxa"/>
          </w:tcPr>
          <w:p w14:paraId="1081C3E1" w14:textId="77777777" w:rsidR="00E435F6" w:rsidRPr="00AE422B" w:rsidRDefault="00E435F6" w:rsidP="00E435F6">
            <w:pPr>
              <w:ind w:left="-142" w:right="-1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95" w:type="dxa"/>
          </w:tcPr>
          <w:p w14:paraId="5D444E80" w14:textId="77777777" w:rsidR="00E435F6" w:rsidRPr="00AE422B" w:rsidRDefault="00E435F6" w:rsidP="00E435F6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Результат надання адміністративної послуги </w:t>
            </w:r>
          </w:p>
        </w:tc>
        <w:tc>
          <w:tcPr>
            <w:tcW w:w="7007" w:type="dxa"/>
          </w:tcPr>
          <w:p w14:paraId="20847472" w14:textId="77777777" w:rsidR="00E435F6" w:rsidRDefault="00E435F6" w:rsidP="00E435F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У разі складання кваліфікаційного іспиту – отримання свідоцтва сільськогосподарського дорадника або сільськогосподарського експерта-дорадника.</w:t>
            </w:r>
          </w:p>
          <w:p w14:paraId="1473FB21" w14:textId="77777777" w:rsidR="00E435F6" w:rsidRPr="00AE422B" w:rsidRDefault="00E435F6" w:rsidP="00E435F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У разі надання правильних відповідей менше необхідного мінімуму – направлення письмового повідомлення про відмову у видачі свідоцтва</w:t>
            </w:r>
          </w:p>
        </w:tc>
      </w:tr>
      <w:tr w:rsidR="00E435F6" w:rsidRPr="00AE422B" w14:paraId="777907DB" w14:textId="77777777" w:rsidTr="003A0FFD">
        <w:tc>
          <w:tcPr>
            <w:tcW w:w="387" w:type="dxa"/>
          </w:tcPr>
          <w:p w14:paraId="051C771F" w14:textId="77777777" w:rsidR="00E435F6" w:rsidRPr="00AE422B" w:rsidRDefault="00E435F6" w:rsidP="00E435F6">
            <w:pPr>
              <w:ind w:left="-142" w:right="-1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95" w:type="dxa"/>
          </w:tcPr>
          <w:p w14:paraId="30128295" w14:textId="77777777" w:rsidR="00E435F6" w:rsidRPr="00AE422B" w:rsidRDefault="00E435F6" w:rsidP="00E435F6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 xml:space="preserve">Способи отримання </w:t>
            </w:r>
          </w:p>
          <w:p w14:paraId="512848F2" w14:textId="77777777" w:rsidR="00E435F6" w:rsidRPr="00AE422B" w:rsidRDefault="00E435F6" w:rsidP="00E435F6">
            <w:pPr>
              <w:rPr>
                <w:rFonts w:ascii="Times New Roman" w:hAnsi="Times New Roman"/>
                <w:sz w:val="28"/>
                <w:szCs w:val="28"/>
              </w:rPr>
            </w:pPr>
            <w:r w:rsidRPr="00AE422B">
              <w:rPr>
                <w:rFonts w:ascii="Times New Roman" w:hAnsi="Times New Roman"/>
                <w:sz w:val="28"/>
                <w:szCs w:val="28"/>
              </w:rPr>
              <w:t>відповіді (результату)</w:t>
            </w:r>
          </w:p>
        </w:tc>
        <w:tc>
          <w:tcPr>
            <w:tcW w:w="7007" w:type="dxa"/>
          </w:tcPr>
          <w:p w14:paraId="11835C4F" w14:textId="77777777" w:rsidR="00E435F6" w:rsidRPr="00AE422B" w:rsidRDefault="00E435F6" w:rsidP="00E435F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Свідоцтва видаються центром надання адміністративних послуг. У разі відмови у видачі свідоцтва, надсилається лист на адресу суб’єкта звернення з обґрунтуванням відмови у його видачі або у випадках, передбачених чинним законодавством, за допомогою засобів телекомунікаційного зв’язку</w:t>
            </w:r>
          </w:p>
        </w:tc>
      </w:tr>
    </w:tbl>
    <w:bookmarkEnd w:id="0"/>
    <w:bookmarkEnd w:id="1"/>
    <w:p w14:paraId="792F4F7F" w14:textId="77777777" w:rsidR="0062522F" w:rsidRDefault="00E435F6" w:rsidP="0062522F">
      <w:pPr>
        <w:pStyle w:val="a5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</w:p>
    <w:sectPr w:rsidR="0062522F" w:rsidSect="002F7D8B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DDC2" w14:textId="77777777" w:rsidR="009D3C9C" w:rsidRDefault="009D3C9C" w:rsidP="00B4346C">
      <w:r>
        <w:separator/>
      </w:r>
    </w:p>
  </w:endnote>
  <w:endnote w:type="continuationSeparator" w:id="0">
    <w:p w14:paraId="370E83EC" w14:textId="77777777" w:rsidR="009D3C9C" w:rsidRDefault="009D3C9C" w:rsidP="00B4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D585" w14:textId="77777777" w:rsidR="009D3C9C" w:rsidRDefault="009D3C9C" w:rsidP="00B4346C">
      <w:r>
        <w:separator/>
      </w:r>
    </w:p>
  </w:footnote>
  <w:footnote w:type="continuationSeparator" w:id="0">
    <w:p w14:paraId="4B8985B0" w14:textId="77777777" w:rsidR="009D3C9C" w:rsidRDefault="009D3C9C" w:rsidP="00B4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647B" w14:textId="77777777" w:rsidR="00B4346C" w:rsidRPr="00B4346C" w:rsidRDefault="00B4346C">
    <w:pPr>
      <w:pStyle w:val="a8"/>
      <w:jc w:val="center"/>
      <w:rPr>
        <w:rFonts w:ascii="Times New Roman" w:hAnsi="Times New Roman"/>
        <w:sz w:val="28"/>
        <w:szCs w:val="28"/>
      </w:rPr>
    </w:pPr>
    <w:r w:rsidRPr="00B4346C">
      <w:rPr>
        <w:rFonts w:ascii="Times New Roman" w:hAnsi="Times New Roman"/>
        <w:sz w:val="28"/>
        <w:szCs w:val="28"/>
      </w:rPr>
      <w:fldChar w:fldCharType="begin"/>
    </w:r>
    <w:r w:rsidRPr="00B4346C">
      <w:rPr>
        <w:rFonts w:ascii="Times New Roman" w:hAnsi="Times New Roman"/>
        <w:sz w:val="28"/>
        <w:szCs w:val="28"/>
      </w:rPr>
      <w:instrText>PAGE   \* MERGEFORMAT</w:instrText>
    </w:r>
    <w:r w:rsidRPr="00B4346C">
      <w:rPr>
        <w:rFonts w:ascii="Times New Roman" w:hAnsi="Times New Roman"/>
        <w:sz w:val="28"/>
        <w:szCs w:val="28"/>
      </w:rPr>
      <w:fldChar w:fldCharType="separate"/>
    </w:r>
    <w:r w:rsidR="00A75571" w:rsidRPr="00A75571">
      <w:rPr>
        <w:rFonts w:ascii="Times New Roman" w:hAnsi="Times New Roman"/>
        <w:noProof/>
        <w:sz w:val="28"/>
        <w:szCs w:val="28"/>
        <w:lang w:val="ru-RU"/>
      </w:rPr>
      <w:t>8</w:t>
    </w:r>
    <w:r w:rsidRPr="00B4346C">
      <w:rPr>
        <w:rFonts w:ascii="Times New Roman" w:hAnsi="Times New Roman"/>
        <w:sz w:val="28"/>
        <w:szCs w:val="28"/>
      </w:rPr>
      <w:fldChar w:fldCharType="end"/>
    </w:r>
  </w:p>
  <w:p w14:paraId="001089DF" w14:textId="77777777" w:rsidR="00B4346C" w:rsidRPr="00B4346C" w:rsidRDefault="00B4346C">
    <w:pPr>
      <w:pStyle w:val="a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8FB"/>
    <w:rsid w:val="00005FEE"/>
    <w:rsid w:val="00010243"/>
    <w:rsid w:val="00033E78"/>
    <w:rsid w:val="000440C7"/>
    <w:rsid w:val="00055654"/>
    <w:rsid w:val="000607D2"/>
    <w:rsid w:val="00065418"/>
    <w:rsid w:val="00066F84"/>
    <w:rsid w:val="00067238"/>
    <w:rsid w:val="00077D0F"/>
    <w:rsid w:val="000909B9"/>
    <w:rsid w:val="000A0654"/>
    <w:rsid w:val="000A1BAA"/>
    <w:rsid w:val="000B0F28"/>
    <w:rsid w:val="000B10DB"/>
    <w:rsid w:val="000E1B3B"/>
    <w:rsid w:val="000E2A82"/>
    <w:rsid w:val="000E4E54"/>
    <w:rsid w:val="000F176A"/>
    <w:rsid w:val="00114654"/>
    <w:rsid w:val="001254C3"/>
    <w:rsid w:val="00140F10"/>
    <w:rsid w:val="00143080"/>
    <w:rsid w:val="00144372"/>
    <w:rsid w:val="00187730"/>
    <w:rsid w:val="001B17AB"/>
    <w:rsid w:val="001B6A0B"/>
    <w:rsid w:val="001B7764"/>
    <w:rsid w:val="001B7BDB"/>
    <w:rsid w:val="001E54F3"/>
    <w:rsid w:val="00207AA7"/>
    <w:rsid w:val="00214A6B"/>
    <w:rsid w:val="0022298D"/>
    <w:rsid w:val="0025331C"/>
    <w:rsid w:val="00255267"/>
    <w:rsid w:val="0025649C"/>
    <w:rsid w:val="002565ED"/>
    <w:rsid w:val="00261570"/>
    <w:rsid w:val="00262491"/>
    <w:rsid w:val="00264676"/>
    <w:rsid w:val="0027485E"/>
    <w:rsid w:val="00277DAE"/>
    <w:rsid w:val="002851AF"/>
    <w:rsid w:val="00294FB6"/>
    <w:rsid w:val="00295FBF"/>
    <w:rsid w:val="002A2602"/>
    <w:rsid w:val="002A5B8B"/>
    <w:rsid w:val="002B7736"/>
    <w:rsid w:val="002D0DE5"/>
    <w:rsid w:val="002F49C5"/>
    <w:rsid w:val="002F7D8B"/>
    <w:rsid w:val="00311EF2"/>
    <w:rsid w:val="00317039"/>
    <w:rsid w:val="00325C00"/>
    <w:rsid w:val="00343C32"/>
    <w:rsid w:val="00375E45"/>
    <w:rsid w:val="00377D88"/>
    <w:rsid w:val="003808B3"/>
    <w:rsid w:val="003875F3"/>
    <w:rsid w:val="003A0FFD"/>
    <w:rsid w:val="003B54B0"/>
    <w:rsid w:val="003C087B"/>
    <w:rsid w:val="003D43CA"/>
    <w:rsid w:val="003D60FB"/>
    <w:rsid w:val="003D6EDD"/>
    <w:rsid w:val="003E3983"/>
    <w:rsid w:val="003F3961"/>
    <w:rsid w:val="003F5501"/>
    <w:rsid w:val="00416D3F"/>
    <w:rsid w:val="00433C5A"/>
    <w:rsid w:val="00494138"/>
    <w:rsid w:val="0049556E"/>
    <w:rsid w:val="0049688B"/>
    <w:rsid w:val="004B2330"/>
    <w:rsid w:val="004C66D9"/>
    <w:rsid w:val="004D5A89"/>
    <w:rsid w:val="004E163D"/>
    <w:rsid w:val="004F38FB"/>
    <w:rsid w:val="004F3C5E"/>
    <w:rsid w:val="004F47D7"/>
    <w:rsid w:val="00510B50"/>
    <w:rsid w:val="00515DD6"/>
    <w:rsid w:val="00531073"/>
    <w:rsid w:val="00531B76"/>
    <w:rsid w:val="00541672"/>
    <w:rsid w:val="0055560F"/>
    <w:rsid w:val="005678A4"/>
    <w:rsid w:val="005758EE"/>
    <w:rsid w:val="00576E7D"/>
    <w:rsid w:val="0058645C"/>
    <w:rsid w:val="005A0D56"/>
    <w:rsid w:val="005A2687"/>
    <w:rsid w:val="005A7A35"/>
    <w:rsid w:val="005B02F6"/>
    <w:rsid w:val="005B7432"/>
    <w:rsid w:val="005C28DF"/>
    <w:rsid w:val="005C2DFA"/>
    <w:rsid w:val="005D3821"/>
    <w:rsid w:val="00615879"/>
    <w:rsid w:val="00621BF6"/>
    <w:rsid w:val="0062522F"/>
    <w:rsid w:val="0063270C"/>
    <w:rsid w:val="00642A89"/>
    <w:rsid w:val="006526DF"/>
    <w:rsid w:val="00654D7B"/>
    <w:rsid w:val="006704BB"/>
    <w:rsid w:val="00683328"/>
    <w:rsid w:val="006922EC"/>
    <w:rsid w:val="006A314F"/>
    <w:rsid w:val="006A4968"/>
    <w:rsid w:val="006A5C3C"/>
    <w:rsid w:val="006B020D"/>
    <w:rsid w:val="006E47B3"/>
    <w:rsid w:val="006F2121"/>
    <w:rsid w:val="007022BE"/>
    <w:rsid w:val="00702343"/>
    <w:rsid w:val="00712432"/>
    <w:rsid w:val="00715257"/>
    <w:rsid w:val="00716831"/>
    <w:rsid w:val="00727B43"/>
    <w:rsid w:val="00732ACC"/>
    <w:rsid w:val="0073701F"/>
    <w:rsid w:val="0075355A"/>
    <w:rsid w:val="00762A25"/>
    <w:rsid w:val="00763FC5"/>
    <w:rsid w:val="00764542"/>
    <w:rsid w:val="00766AC6"/>
    <w:rsid w:val="00773739"/>
    <w:rsid w:val="00774409"/>
    <w:rsid w:val="00777253"/>
    <w:rsid w:val="00794B92"/>
    <w:rsid w:val="007A4844"/>
    <w:rsid w:val="007A56F6"/>
    <w:rsid w:val="007B3840"/>
    <w:rsid w:val="007C1FF3"/>
    <w:rsid w:val="007E7790"/>
    <w:rsid w:val="008021E4"/>
    <w:rsid w:val="0080474C"/>
    <w:rsid w:val="00825D25"/>
    <w:rsid w:val="0083177F"/>
    <w:rsid w:val="0085097D"/>
    <w:rsid w:val="00890B89"/>
    <w:rsid w:val="008A49BC"/>
    <w:rsid w:val="008B48C7"/>
    <w:rsid w:val="008C467F"/>
    <w:rsid w:val="008C75F6"/>
    <w:rsid w:val="008D7C49"/>
    <w:rsid w:val="008E5653"/>
    <w:rsid w:val="008E6F0F"/>
    <w:rsid w:val="008F1C23"/>
    <w:rsid w:val="008F27CD"/>
    <w:rsid w:val="008F31CE"/>
    <w:rsid w:val="008F4988"/>
    <w:rsid w:val="008F4E2D"/>
    <w:rsid w:val="00915CE9"/>
    <w:rsid w:val="00925761"/>
    <w:rsid w:val="0093384B"/>
    <w:rsid w:val="0093543E"/>
    <w:rsid w:val="0094306C"/>
    <w:rsid w:val="0094314C"/>
    <w:rsid w:val="00944DF7"/>
    <w:rsid w:val="009540CF"/>
    <w:rsid w:val="00992952"/>
    <w:rsid w:val="009A0A1E"/>
    <w:rsid w:val="009A3060"/>
    <w:rsid w:val="009A77E3"/>
    <w:rsid w:val="009B5543"/>
    <w:rsid w:val="009B5B74"/>
    <w:rsid w:val="009C7857"/>
    <w:rsid w:val="009D15E6"/>
    <w:rsid w:val="009D3C9C"/>
    <w:rsid w:val="009E4229"/>
    <w:rsid w:val="00A16DAF"/>
    <w:rsid w:val="00A36522"/>
    <w:rsid w:val="00A608F4"/>
    <w:rsid w:val="00A658CF"/>
    <w:rsid w:val="00A74743"/>
    <w:rsid w:val="00A74E53"/>
    <w:rsid w:val="00A75571"/>
    <w:rsid w:val="00A85953"/>
    <w:rsid w:val="00A94EEE"/>
    <w:rsid w:val="00AB19C7"/>
    <w:rsid w:val="00AB4E0F"/>
    <w:rsid w:val="00AC26F2"/>
    <w:rsid w:val="00AF4852"/>
    <w:rsid w:val="00B12283"/>
    <w:rsid w:val="00B12C20"/>
    <w:rsid w:val="00B227FB"/>
    <w:rsid w:val="00B26E65"/>
    <w:rsid w:val="00B3236C"/>
    <w:rsid w:val="00B4346C"/>
    <w:rsid w:val="00B45074"/>
    <w:rsid w:val="00B46D4A"/>
    <w:rsid w:val="00B53DCD"/>
    <w:rsid w:val="00B71498"/>
    <w:rsid w:val="00B7427C"/>
    <w:rsid w:val="00B75A26"/>
    <w:rsid w:val="00B80D78"/>
    <w:rsid w:val="00BA02A0"/>
    <w:rsid w:val="00BA32D0"/>
    <w:rsid w:val="00BA365F"/>
    <w:rsid w:val="00BA6BE2"/>
    <w:rsid w:val="00BB5FCA"/>
    <w:rsid w:val="00BC1EEE"/>
    <w:rsid w:val="00BD0944"/>
    <w:rsid w:val="00BE5F89"/>
    <w:rsid w:val="00C0159C"/>
    <w:rsid w:val="00C0191D"/>
    <w:rsid w:val="00C154E5"/>
    <w:rsid w:val="00C209E6"/>
    <w:rsid w:val="00C320DF"/>
    <w:rsid w:val="00C508D0"/>
    <w:rsid w:val="00C60BAE"/>
    <w:rsid w:val="00C70EF3"/>
    <w:rsid w:val="00C754DD"/>
    <w:rsid w:val="00C80510"/>
    <w:rsid w:val="00C83E1F"/>
    <w:rsid w:val="00C90337"/>
    <w:rsid w:val="00CA167F"/>
    <w:rsid w:val="00CA5C43"/>
    <w:rsid w:val="00CA6FCB"/>
    <w:rsid w:val="00CA71C2"/>
    <w:rsid w:val="00CB12DA"/>
    <w:rsid w:val="00CB32F1"/>
    <w:rsid w:val="00D039C6"/>
    <w:rsid w:val="00D22CA9"/>
    <w:rsid w:val="00D362CB"/>
    <w:rsid w:val="00D551BB"/>
    <w:rsid w:val="00D63CFA"/>
    <w:rsid w:val="00D71700"/>
    <w:rsid w:val="00D961A5"/>
    <w:rsid w:val="00D96A07"/>
    <w:rsid w:val="00DB23C7"/>
    <w:rsid w:val="00DC73CE"/>
    <w:rsid w:val="00DD534E"/>
    <w:rsid w:val="00DD5560"/>
    <w:rsid w:val="00DE28E0"/>
    <w:rsid w:val="00DE6C24"/>
    <w:rsid w:val="00DE70AF"/>
    <w:rsid w:val="00E04E2C"/>
    <w:rsid w:val="00E21269"/>
    <w:rsid w:val="00E2446B"/>
    <w:rsid w:val="00E35270"/>
    <w:rsid w:val="00E36FC0"/>
    <w:rsid w:val="00E37536"/>
    <w:rsid w:val="00E42850"/>
    <w:rsid w:val="00E435F6"/>
    <w:rsid w:val="00E87F6E"/>
    <w:rsid w:val="00E91067"/>
    <w:rsid w:val="00E93F87"/>
    <w:rsid w:val="00E94651"/>
    <w:rsid w:val="00E964E7"/>
    <w:rsid w:val="00E96B0E"/>
    <w:rsid w:val="00EA2112"/>
    <w:rsid w:val="00EB6076"/>
    <w:rsid w:val="00ED66F4"/>
    <w:rsid w:val="00EE6219"/>
    <w:rsid w:val="00F344E8"/>
    <w:rsid w:val="00F368AE"/>
    <w:rsid w:val="00F376FF"/>
    <w:rsid w:val="00F47071"/>
    <w:rsid w:val="00F64B3F"/>
    <w:rsid w:val="00F93E49"/>
    <w:rsid w:val="00F949ED"/>
    <w:rsid w:val="00FB1B0E"/>
    <w:rsid w:val="00FD3192"/>
    <w:rsid w:val="00FD6A14"/>
    <w:rsid w:val="00FE117E"/>
    <w:rsid w:val="00FE7534"/>
    <w:rsid w:val="00FE77ED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867A1"/>
  <w15:chartTrackingRefBased/>
  <w15:docId w15:val="{A21895AD-3DF3-4AEA-A717-C559718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8FB"/>
    <w:rPr>
      <w:rFonts w:ascii="Antiqua" w:hAnsi="Antiqua"/>
      <w:sz w:val="26"/>
      <w:lang w:val="uk-UA" w:eastAsia="ru-RU"/>
    </w:rPr>
  </w:style>
  <w:style w:type="paragraph" w:styleId="2">
    <w:name w:val="heading 2"/>
    <w:basedOn w:val="a"/>
    <w:next w:val="a"/>
    <w:qFormat/>
    <w:rsid w:val="004F38FB"/>
    <w:pPr>
      <w:keepNext/>
      <w:jc w:val="center"/>
      <w:outlineLvl w:val="1"/>
    </w:pPr>
    <w:rPr>
      <w:rFonts w:ascii="Times New Roman" w:hAnsi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38FB"/>
    <w:rPr>
      <w:color w:val="0000FF"/>
      <w:u w:val="single"/>
    </w:rPr>
  </w:style>
  <w:style w:type="paragraph" w:customStyle="1" w:styleId="a4">
    <w:name w:val="Знак Знак Знак"/>
    <w:basedOn w:val="a"/>
    <w:rsid w:val="005678A4"/>
    <w:rPr>
      <w:rFonts w:ascii="Verdana" w:hAnsi="Verdana" w:cs="Verdana"/>
      <w:sz w:val="20"/>
      <w:lang w:val="en-US" w:eastAsia="en-US"/>
    </w:rPr>
  </w:style>
  <w:style w:type="paragraph" w:customStyle="1" w:styleId="20">
    <w:name w:val="Обычный2"/>
    <w:rsid w:val="001254C3"/>
    <w:pPr>
      <w:widowControl w:val="0"/>
      <w:spacing w:line="300" w:lineRule="auto"/>
      <w:ind w:left="440" w:firstLine="680"/>
      <w:jc w:val="both"/>
    </w:pPr>
    <w:rPr>
      <w:snapToGrid w:val="0"/>
      <w:sz w:val="24"/>
      <w:lang w:val="uk-UA" w:eastAsia="ru-RU"/>
    </w:rPr>
  </w:style>
  <w:style w:type="paragraph" w:styleId="a5">
    <w:name w:val="No Spacing"/>
    <w:uiPriority w:val="1"/>
    <w:qFormat/>
    <w:rsid w:val="002851AF"/>
    <w:rPr>
      <w:rFonts w:ascii="Antiqua" w:hAnsi="Antiqua"/>
      <w:sz w:val="26"/>
      <w:lang w:val="uk-UA" w:eastAsia="ru-RU"/>
    </w:rPr>
  </w:style>
  <w:style w:type="character" w:customStyle="1" w:styleId="21">
    <w:name w:val="Основной текст (2)"/>
    <w:rsid w:val="00F64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6">
    <w:name w:val="Strong"/>
    <w:uiPriority w:val="22"/>
    <w:qFormat/>
    <w:rsid w:val="005758EE"/>
    <w:rPr>
      <w:b/>
      <w:bCs/>
    </w:rPr>
  </w:style>
  <w:style w:type="paragraph" w:styleId="a7">
    <w:name w:val="Normal (Web)"/>
    <w:basedOn w:val="a"/>
    <w:uiPriority w:val="99"/>
    <w:rsid w:val="002D0DE5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B43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4346C"/>
    <w:rPr>
      <w:rFonts w:ascii="Antiqua" w:hAnsi="Antiqua"/>
      <w:sz w:val="26"/>
      <w:lang w:val="uk-UA" w:eastAsia="ru-RU"/>
    </w:rPr>
  </w:style>
  <w:style w:type="paragraph" w:styleId="aa">
    <w:name w:val="footer"/>
    <w:basedOn w:val="a"/>
    <w:link w:val="ab"/>
    <w:rsid w:val="00B43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4346C"/>
    <w:rPr>
      <w:rFonts w:ascii="Antiqua" w:hAnsi="Antiqua"/>
      <w:sz w:val="26"/>
      <w:lang w:val="uk-UA" w:eastAsia="ru-RU"/>
    </w:rPr>
  </w:style>
  <w:style w:type="character" w:customStyle="1" w:styleId="rvts9">
    <w:name w:val="rvts9"/>
    <w:basedOn w:val="a0"/>
    <w:rsid w:val="005A2687"/>
  </w:style>
  <w:style w:type="character" w:styleId="ac">
    <w:name w:val="Unresolved Mention"/>
    <w:uiPriority w:val="99"/>
    <w:semiHidden/>
    <w:unhideWhenUsed/>
    <w:rsid w:val="00E94651"/>
    <w:rPr>
      <w:color w:val="605E5C"/>
      <w:shd w:val="clear" w:color="auto" w:fill="E1DFDD"/>
    </w:rPr>
  </w:style>
  <w:style w:type="character" w:customStyle="1" w:styleId="214pt">
    <w:name w:val="Основной текст (2) + 14 pt;Не полужирный"/>
    <w:rsid w:val="00187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9E8F-918B-48C2-8A9A-FEDC717E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Ірина Харченко</cp:lastModifiedBy>
  <cp:revision>3</cp:revision>
  <cp:lastPrinted>2024-07-05T08:36:00Z</cp:lastPrinted>
  <dcterms:created xsi:type="dcterms:W3CDTF">2026-01-26T13:12:00Z</dcterms:created>
  <dcterms:modified xsi:type="dcterms:W3CDTF">2026-01-26T13:28:00Z</dcterms:modified>
</cp:coreProperties>
</file>