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bCs/>
                <w:sz w:val="28"/>
                <w:szCs w:val="28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_________________</w:t>
            </w:r>
            <w:r w:rsidR="00D35609">
              <w:rPr>
                <w:b/>
                <w:sz w:val="28"/>
                <w:szCs w:val="28"/>
                <w:lang w:val="uk-UA"/>
              </w:rPr>
              <w:t xml:space="preserve"> М.Є. Бондаренко</w:t>
            </w:r>
          </w:p>
          <w:p w:rsidR="002513BD" w:rsidRPr="007017C9" w:rsidRDefault="002513BD" w:rsidP="009B66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D356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Pr="00591311" w:rsidRDefault="00C2785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17584B">
        <w:rPr>
          <w:b/>
          <w:color w:val="000000"/>
          <w:sz w:val="28"/>
          <w:szCs w:val="28"/>
          <w:shd w:val="clear" w:color="auto" w:fill="FFFFFF"/>
        </w:rPr>
        <w:t>ПРИСВОЄННЯ АДРЕСИ САМОЧИННО ЗБУДОВАНОМУ ОБ’ЄКТУ НЕРУХОМОГО МАЙНА, НА ЯКЕ ВИЗНАНО ПРАВО ВЛАСНОСТІ ЗА РІШЕННЯМ СУДУ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4B4D68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 xml:space="preserve">УПРАВЛІННЯ АРХІТЕКТУРИ  ТА МІСТОБУДУВАННЯ </w:t>
      </w:r>
    </w:p>
    <w:p w:rsidR="002513BD" w:rsidRPr="007017C9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>СУМСЬКОЇ МІСЬКОЇ РАДИ</w:t>
      </w:r>
    </w:p>
    <w:p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4B5DAF" w:rsidRDefault="004B5DAF" w:rsidP="00C27859">
            <w:pPr>
              <w:jc w:val="both"/>
              <w:rPr>
                <w:sz w:val="24"/>
                <w:szCs w:val="24"/>
                <w:lang w:val="uk-UA"/>
              </w:rPr>
            </w:pPr>
            <w:r w:rsidRPr="004B5DAF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про 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об’єкту нерухомого майна 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4B5DAF" w:rsidRPr="005F4C10" w:rsidRDefault="004B5DAF" w:rsidP="00C27859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Прийняття рішення </w:t>
            </w:r>
            <w:r w:rsidR="00E21DE7">
              <w:rPr>
                <w:sz w:val="24"/>
                <w:szCs w:val="24"/>
                <w:lang w:val="uk-UA"/>
              </w:rPr>
              <w:t xml:space="preserve">про 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="00C27859"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="00C27859" w:rsidRPr="004B5DAF">
              <w:rPr>
                <w:color w:val="000000"/>
                <w:sz w:val="24"/>
                <w:szCs w:val="24"/>
                <w:lang w:val="uk-UA"/>
              </w:rPr>
              <w:t>об’єкту нерухомого майна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r w:rsidRPr="005F4C10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4B5DAF" w:rsidRPr="005F4C10" w:rsidRDefault="004B5DAF" w:rsidP="00C27859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Підготовка</w:t>
            </w:r>
            <w:r w:rsidR="00E21DE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DE7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="00E21DE7">
              <w:rPr>
                <w:sz w:val="24"/>
                <w:szCs w:val="24"/>
                <w:lang w:val="uk-UA"/>
              </w:rPr>
              <w:t xml:space="preserve"> наказу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та підписання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наказу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="00C27859"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="00C27859" w:rsidRPr="004B5DAF">
              <w:rPr>
                <w:color w:val="000000"/>
                <w:sz w:val="24"/>
                <w:szCs w:val="24"/>
                <w:lang w:val="uk-UA"/>
              </w:rPr>
              <w:t>об’єкту нерухомого майна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(далі – Наказ)</w:t>
            </w:r>
          </w:p>
        </w:tc>
        <w:tc>
          <w:tcPr>
            <w:tcW w:w="3544" w:type="dxa"/>
          </w:tcPr>
          <w:p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:rsidR="00E21DE7" w:rsidRPr="005F4C10" w:rsidRDefault="00E21DE7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4B5DAF" w:rsidRPr="00B9569B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Оприлюднення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Pr="00B9569B">
              <w:rPr>
                <w:sz w:val="24"/>
                <w:szCs w:val="24"/>
                <w:lang w:val="uk-UA"/>
              </w:rPr>
              <w:t xml:space="preserve">аказу на офіційному </w:t>
            </w:r>
            <w:r w:rsidR="00BD4E9E">
              <w:rPr>
                <w:sz w:val="24"/>
                <w:szCs w:val="24"/>
                <w:lang w:val="uk-UA"/>
              </w:rPr>
              <w:t>с</w:t>
            </w:r>
            <w:r w:rsidRPr="00B9569B">
              <w:rPr>
                <w:sz w:val="24"/>
                <w:szCs w:val="24"/>
                <w:lang w:val="uk-UA"/>
              </w:rPr>
              <w:t>айті Сумської міської ради</w:t>
            </w:r>
            <w:r w:rsidR="00BD4E9E">
              <w:rPr>
                <w:sz w:val="24"/>
                <w:szCs w:val="24"/>
                <w:lang w:val="uk-UA"/>
              </w:rPr>
              <w:t>/Управління</w:t>
            </w:r>
          </w:p>
        </w:tc>
        <w:tc>
          <w:tcPr>
            <w:tcW w:w="3544" w:type="dxa"/>
          </w:tcPr>
          <w:p w:rsidR="004B5DAF" w:rsidRPr="00B9569B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B9569B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5-ти робочих днів з дня підписання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Передача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E21DE7">
              <w:rPr>
                <w:sz w:val="24"/>
                <w:szCs w:val="24"/>
                <w:lang w:val="uk-UA"/>
              </w:rPr>
              <w:t xml:space="preserve">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1-го робочого дня з дня підписання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Видача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9569B"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B9569B">
              <w:rPr>
                <w:sz w:val="24"/>
                <w:szCs w:val="24"/>
                <w:lang w:val="uk-UA"/>
              </w:rPr>
              <w:t xml:space="preserve">аказу </w:t>
            </w:r>
            <w:r w:rsidR="00B9569B"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BD4E9E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B9569B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наступного робочого дня з дати отримання </w:t>
            </w:r>
            <w:r w:rsidR="00B956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1512E0" w:rsidRDefault="001512E0" w:rsidP="00BD1312">
      <w:pPr>
        <w:shd w:val="clear" w:color="auto" w:fill="FFFFFF"/>
        <w:rPr>
          <w:lang w:val="uk-UA"/>
        </w:rPr>
      </w:pPr>
    </w:p>
    <w:p w:rsidR="001512E0" w:rsidRDefault="001512E0" w:rsidP="00BD1312">
      <w:pPr>
        <w:shd w:val="clear" w:color="auto" w:fill="FFFFFF"/>
        <w:rPr>
          <w:lang w:val="uk-UA"/>
        </w:rPr>
      </w:pP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 w:rsidR="001512E0">
        <w:rPr>
          <w:b/>
          <w:bCs/>
          <w:sz w:val="28"/>
          <w:szCs w:val="28"/>
          <w:lang w:val="uk-UA"/>
        </w:rPr>
        <w:t xml:space="preserve">   </w:t>
      </w:r>
      <w:bookmarkStart w:id="0" w:name="_GoBack"/>
      <w:r w:rsidR="001512E0">
        <w:rPr>
          <w:b/>
          <w:bCs/>
          <w:sz w:val="28"/>
          <w:szCs w:val="28"/>
          <w:lang w:val="uk-UA"/>
        </w:rPr>
        <w:t>Андрій</w:t>
      </w:r>
      <w:r>
        <w:rPr>
          <w:b/>
          <w:bCs/>
          <w:sz w:val="28"/>
          <w:szCs w:val="28"/>
          <w:lang w:val="uk-UA"/>
        </w:rPr>
        <w:t xml:space="preserve"> К</w:t>
      </w:r>
      <w:r w:rsidR="001512E0">
        <w:rPr>
          <w:b/>
          <w:bCs/>
          <w:sz w:val="28"/>
          <w:szCs w:val="28"/>
          <w:lang w:val="uk-UA"/>
        </w:rPr>
        <w:t>РИВЦОВ</w:t>
      </w:r>
      <w:bookmarkEnd w:id="0"/>
    </w:p>
    <w:p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1512E0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4B4D68"/>
    <w:rsid w:val="004B5DAF"/>
    <w:rsid w:val="00552723"/>
    <w:rsid w:val="005E17BB"/>
    <w:rsid w:val="005F4C10"/>
    <w:rsid w:val="00626DB9"/>
    <w:rsid w:val="006B3898"/>
    <w:rsid w:val="006F2514"/>
    <w:rsid w:val="008768C2"/>
    <w:rsid w:val="008D0261"/>
    <w:rsid w:val="008D1F65"/>
    <w:rsid w:val="00921570"/>
    <w:rsid w:val="00945FA6"/>
    <w:rsid w:val="0097001A"/>
    <w:rsid w:val="009C1C62"/>
    <w:rsid w:val="00A44924"/>
    <w:rsid w:val="00AA1798"/>
    <w:rsid w:val="00AD4ABC"/>
    <w:rsid w:val="00B06997"/>
    <w:rsid w:val="00B93022"/>
    <w:rsid w:val="00B9569B"/>
    <w:rsid w:val="00BD1312"/>
    <w:rsid w:val="00BD4E9E"/>
    <w:rsid w:val="00BF5634"/>
    <w:rsid w:val="00C27859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6794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28</cp:revision>
  <cp:lastPrinted>2020-06-19T12:40:00Z</cp:lastPrinted>
  <dcterms:created xsi:type="dcterms:W3CDTF">2020-07-22T08:38:00Z</dcterms:created>
  <dcterms:modified xsi:type="dcterms:W3CDTF">2021-04-14T06:21:00Z</dcterms:modified>
</cp:coreProperties>
</file>