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364C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3EC90E7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423D32C4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40D157E1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3A2521F0" w14:textId="77777777" w:rsidR="00036FB7" w:rsidRPr="00483B7A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3D93CDCD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6A4B149A" w14:textId="77777777" w:rsidR="00036FB7" w:rsidRDefault="00036FB7" w:rsidP="00036FB7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28EBAB0F" w14:textId="66DD7B22" w:rsidR="00464497" w:rsidRDefault="00464497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9C9AE4D" w14:textId="77777777" w:rsidR="006D6331" w:rsidRDefault="006D6331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931311" w14:textId="17EE3200" w:rsidR="00AE4576" w:rsidRPr="00036FB7" w:rsidRDefault="00035236" w:rsidP="00135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6FB7">
        <w:rPr>
          <w:rFonts w:ascii="Times New Roman" w:eastAsia="Times New Roman" w:hAnsi="Times New Roman" w:cs="Times New Roman"/>
          <w:b/>
          <w:color w:val="000000"/>
        </w:rPr>
        <w:t>ТЕХНОЛОГІЧНА КАРТКА</w:t>
      </w:r>
    </w:p>
    <w:p w14:paraId="5F4F175D" w14:textId="77777777" w:rsidR="00710433" w:rsidRPr="00036FB7" w:rsidRDefault="00710433" w:rsidP="007104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6FB7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313294A0" w14:textId="616A7616" w:rsidR="001802E4" w:rsidRPr="00E52A7C" w:rsidRDefault="001802E4" w:rsidP="001802E4">
      <w:pPr>
        <w:ind w:right="-1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«</w:t>
      </w:r>
      <w:r w:rsidRPr="00E52A7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ВСТАНОВЛЕННЯ СТАТУСУ УЧАСНИКА ВІЙНИ, ВИДАЧА ПОСВІДЧЕННЯ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»</w:t>
      </w:r>
    </w:p>
    <w:p w14:paraId="7C7C7D5C" w14:textId="328225BF" w:rsidR="001802E4" w:rsidRPr="00374F83" w:rsidRDefault="001802E4" w:rsidP="001802E4">
      <w:pPr>
        <w:suppressAutoHyphens/>
        <w:jc w:val="center"/>
        <w:rPr>
          <w:rFonts w:ascii="Times New Roman" w:eastAsia="Times New Roman" w:hAnsi="Times New Roman" w:cs="Times New Roman"/>
          <w:u w:val="single"/>
        </w:rPr>
      </w:pPr>
      <w:r w:rsidRPr="00E52A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52A7C">
        <w:rPr>
          <w:rFonts w:ascii="Times New Roman" w:eastAsia="Times New Roman" w:hAnsi="Times New Roman" w:cs="Times New Roman"/>
          <w:lang w:val="ru-RU"/>
        </w:rPr>
        <w:t xml:space="preserve">  </w:t>
      </w:r>
      <w:r w:rsidRPr="00374F83">
        <w:rPr>
          <w:rFonts w:ascii="Times New Roman" w:eastAsia="Times New Roman" w:hAnsi="Times New Roman" w:cs="Times New Roman"/>
          <w:u w:val="single"/>
        </w:rPr>
        <w:t>Департамент соціального захисту населення Сумської міської ради/</w:t>
      </w:r>
      <w:r w:rsidRPr="00374F83">
        <w:rPr>
          <w:rFonts w:ascii="Times New Roman" w:eastAsia="Times New Roman" w:hAnsi="Times New Roman" w:cs="Times New Roman"/>
        </w:rPr>
        <w:t xml:space="preserve"> Упра</w:t>
      </w:r>
      <w:r w:rsidR="00374F83" w:rsidRPr="00374F83">
        <w:rPr>
          <w:rFonts w:ascii="Times New Roman" w:eastAsia="Times New Roman" w:hAnsi="Times New Roman" w:cs="Times New Roman"/>
        </w:rPr>
        <w:t>в</w:t>
      </w:r>
      <w:r w:rsidRPr="00374F83">
        <w:rPr>
          <w:rFonts w:ascii="Times New Roman" w:eastAsia="Times New Roman" w:hAnsi="Times New Roman" w:cs="Times New Roman"/>
        </w:rPr>
        <w:t>ління «</w:t>
      </w:r>
      <w:r w:rsidRPr="00374F83">
        <w:rPr>
          <w:rFonts w:ascii="Times New Roman" w:eastAsia="Times New Roman" w:hAnsi="Times New Roman" w:cs="Times New Roman"/>
          <w:u w:val="single"/>
        </w:rPr>
        <w:t>Центр надання адміністративних послуг у м. Суми» Сумської міської ради</w:t>
      </w:r>
    </w:p>
    <w:p w14:paraId="4EE23E50" w14:textId="77777777" w:rsidR="001802E4" w:rsidRPr="00374F83" w:rsidRDefault="001802E4" w:rsidP="001802E4">
      <w:pPr>
        <w:ind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4F83">
        <w:rPr>
          <w:rFonts w:ascii="Times New Roman" w:eastAsia="Times New Roman" w:hAnsi="Times New Roman" w:cs="Times New Roman"/>
          <w:sz w:val="20"/>
          <w:szCs w:val="20"/>
        </w:rPr>
        <w:t xml:space="preserve"> (найменування суб’єкта надання адміністративної послуги  та / або центру надання адміністративних послуг)</w:t>
      </w:r>
    </w:p>
    <w:p w14:paraId="0F256B33" w14:textId="77777777" w:rsidR="00AE4576" w:rsidRPr="00374F83" w:rsidRDefault="00AE45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0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129"/>
        <w:gridCol w:w="3123"/>
        <w:gridCol w:w="2835"/>
        <w:gridCol w:w="1985"/>
        <w:gridCol w:w="9"/>
      </w:tblGrid>
      <w:tr w:rsidR="00AE4576" w:rsidRPr="00374F83" w14:paraId="1883C5A2" w14:textId="77777777" w:rsidTr="00472D10">
        <w:trPr>
          <w:gridAfter w:val="1"/>
          <w:wAfter w:w="9" w:type="dxa"/>
          <w:trHeight w:val="262"/>
          <w:tblHeader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E3EF2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1A553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2D005212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94C1E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7CC9CAA0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F5103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3D61B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65B98081" w14:textId="77777777" w:rsidR="00AE4576" w:rsidRPr="00374F83" w:rsidRDefault="00035236" w:rsidP="00C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1802E4" w:rsidRPr="00374F83" w14:paraId="3D7FDADF" w14:textId="77777777" w:rsidTr="00472D10">
        <w:trPr>
          <w:gridAfter w:val="1"/>
          <w:wAfter w:w="9" w:type="dxa"/>
          <w:trHeight w:val="803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1997E" w14:textId="77777777" w:rsidR="001802E4" w:rsidRPr="00374F83" w:rsidRDefault="001802E4" w:rsidP="0018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A2EBE" w14:textId="58A2122F" w:rsidR="001802E4" w:rsidRPr="00374F83" w:rsidRDefault="001802E4" w:rsidP="008D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0232A" w14:textId="5CA08311" w:rsidR="001802E4" w:rsidRPr="00374F83" w:rsidRDefault="001802E4" w:rsidP="008D1C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1CAB7" w14:textId="4438E760" w:rsidR="001802E4" w:rsidRPr="00374F83" w:rsidRDefault="001802E4" w:rsidP="00830C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A9AC2" w14:textId="3441A931" w:rsidR="001802E4" w:rsidRPr="00374F83" w:rsidRDefault="001802E4" w:rsidP="008D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1802E4" w:rsidRPr="00374F83" w14:paraId="03985742" w14:textId="77777777" w:rsidTr="00472D10">
        <w:trPr>
          <w:gridAfter w:val="1"/>
          <w:wAfter w:w="9" w:type="dxa"/>
          <w:trHeight w:val="60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C610B" w14:textId="77777777" w:rsidR="001802E4" w:rsidRPr="00374F83" w:rsidRDefault="001802E4" w:rsidP="0018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08603" w14:textId="77777777" w:rsidR="001802E4" w:rsidRDefault="001802E4" w:rsidP="008D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Передача вхідного пакета документів відповідальному співробітнику Департаменту соціального захисту населення Сумської міської ради</w:t>
            </w:r>
          </w:p>
          <w:p w14:paraId="2923E081" w14:textId="7477B390" w:rsidR="006D6331" w:rsidRPr="00374F83" w:rsidRDefault="006D6331" w:rsidP="008D1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6871EE" w14:textId="05315000" w:rsidR="001802E4" w:rsidRPr="00374F83" w:rsidRDefault="001802E4" w:rsidP="008D1CF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792BA" w14:textId="38514C31" w:rsidR="001802E4" w:rsidRPr="00374F83" w:rsidRDefault="005B17B7" w:rsidP="008D1C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4A630" w14:textId="65EA6CB1" w:rsidR="001802E4" w:rsidRPr="00374F83" w:rsidRDefault="001F3C0F" w:rsidP="008D1C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1802E4" w:rsidRPr="00374F83" w14:paraId="373975C5" w14:textId="77777777" w:rsidTr="006D6331">
        <w:trPr>
          <w:gridAfter w:val="1"/>
          <w:wAfter w:w="9" w:type="dxa"/>
          <w:trHeight w:val="282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82DF6" w14:textId="77777777" w:rsidR="001802E4" w:rsidRPr="00374F83" w:rsidRDefault="001802E4" w:rsidP="0018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DA6EA" w14:textId="77777777" w:rsidR="006D6331" w:rsidRDefault="001802E4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 xml:space="preserve">Опрацювання звернення та оформлення </w:t>
            </w:r>
            <w:r w:rsidR="001F3C0F">
              <w:rPr>
                <w:rFonts w:ascii="Times New Roman" w:eastAsia="Times New Roman" w:hAnsi="Times New Roman" w:cs="Times New Roman"/>
                <w:color w:val="000000"/>
              </w:rPr>
              <w:t>документів на засідання комісії</w:t>
            </w:r>
            <w:r w:rsidR="006D6331">
              <w:rPr>
                <w:rFonts w:ascii="Times New Roman" w:eastAsia="Times New Roman" w:hAnsi="Times New Roman" w:cs="Times New Roman"/>
                <w:color w:val="000000"/>
              </w:rPr>
              <w:t xml:space="preserve"> для розгляду заяв, пов’язаних із встановленням статусу учасника війни відповідно до Закону України «Про статус ветеранів війни, гарантії їх соціального </w:t>
            </w:r>
          </w:p>
          <w:p w14:paraId="405A64E5" w14:textId="63F94C54" w:rsidR="001802E4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захисту»</w:t>
            </w:r>
            <w:r w:rsidR="001F3C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3C0F" w:rsidRPr="001F3C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DF20CF4" w14:textId="79E7CFB1" w:rsidR="006D6331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17BE99" w14:textId="22F7D2D1" w:rsidR="006D6331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5F7099" w14:textId="206F5ACD" w:rsidR="006D6331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FB2D4E" w14:textId="41060A70" w:rsidR="006D6331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E7E592" w14:textId="7391EDBD" w:rsidR="006D6331" w:rsidRPr="001F3C0F" w:rsidRDefault="006D6331" w:rsidP="001F3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EFC82" w14:textId="22971D0B" w:rsidR="001802E4" w:rsidRPr="00374F83" w:rsidRDefault="001802E4" w:rsidP="008D1C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Посадова особа 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A0BC7" w14:textId="65D628B0" w:rsidR="001802E4" w:rsidRPr="00374F83" w:rsidRDefault="001802E4" w:rsidP="008D1CF2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9135" w14:textId="7154B832" w:rsidR="001802E4" w:rsidRPr="00374F83" w:rsidRDefault="001F3C0F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день </w:t>
            </w:r>
            <w:r w:rsidR="001802E4" w:rsidRPr="00374F83">
              <w:rPr>
                <w:rFonts w:ascii="Times New Roman" w:eastAsia="Times New Roman" w:hAnsi="Times New Roman" w:cs="Times New Roman"/>
                <w:color w:val="000000"/>
              </w:rPr>
              <w:t>реєстрації з</w:t>
            </w:r>
            <w:r w:rsidR="006D6331">
              <w:rPr>
                <w:rFonts w:ascii="Times New Roman" w:eastAsia="Times New Roman" w:hAnsi="Times New Roman" w:cs="Times New Roman"/>
                <w:color w:val="000000"/>
              </w:rPr>
              <w:t xml:space="preserve">вернення </w:t>
            </w:r>
            <w:r w:rsidR="001802E4" w:rsidRPr="00374F83">
              <w:rPr>
                <w:rFonts w:ascii="Times New Roman" w:eastAsia="Times New Roman" w:hAnsi="Times New Roman" w:cs="Times New Roman"/>
                <w:color w:val="000000"/>
              </w:rPr>
              <w:t>в органі соціального захисту населення</w:t>
            </w:r>
          </w:p>
        </w:tc>
      </w:tr>
      <w:tr w:rsidR="006D6331" w:rsidRPr="00374F83" w14:paraId="34714BF0" w14:textId="77777777" w:rsidTr="006D6331">
        <w:trPr>
          <w:gridAfter w:val="1"/>
          <w:wAfter w:w="9" w:type="dxa"/>
          <w:trHeight w:val="282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FF123" w14:textId="6F3EE23B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 з/п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9EB7E" w14:textId="77777777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31729AD7" w14:textId="124C1692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A91B2" w14:textId="77777777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14AAFCC1" w14:textId="0C84050D" w:rsidR="006D6331" w:rsidRPr="00374F83" w:rsidRDefault="006D6331" w:rsidP="006D633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F38FF" w14:textId="3FC27DB8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DC5F3" w14:textId="77777777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232A9A61" w14:textId="5F7FC767" w:rsidR="006D6331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6D6331" w:rsidRPr="00374F83" w14:paraId="6EBC99CA" w14:textId="77777777" w:rsidTr="006D6331">
        <w:trPr>
          <w:gridAfter w:val="1"/>
          <w:wAfter w:w="9" w:type="dxa"/>
          <w:trHeight w:val="282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B7787" w14:textId="5464C036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52D0B" w14:textId="08886AD9" w:rsidR="006D6331" w:rsidRPr="00FB486F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86F">
              <w:rPr>
                <w:rFonts w:ascii="Times New Roman" w:hAnsi="Times New Roman" w:cs="Times New Roman"/>
              </w:rPr>
              <w:t xml:space="preserve">Розгляд звернення заявника на засіданні комісії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розгляду заяв, пов’язаних із встановленням статусу учасника війни відповідно до Закону України «Про статус ветеранів війни, гарантії їх соціального захисту» </w:t>
            </w:r>
            <w:r w:rsidRPr="00FB486F">
              <w:rPr>
                <w:rFonts w:ascii="Times New Roman" w:hAnsi="Times New Roman" w:cs="Times New Roman"/>
              </w:rPr>
              <w:t>та прийняття рішення про встановлення статусу учасника війни або вмотивованої відмови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DBEE8" w14:textId="51882EA8" w:rsidR="006D6331" w:rsidRPr="006D6331" w:rsidRDefault="006D6331" w:rsidP="006D63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4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D6331">
              <w:rPr>
                <w:rFonts w:ascii="Times New Roman" w:hAnsi="Times New Roman" w:cs="Times New Roman"/>
              </w:rPr>
              <w:t xml:space="preserve">Комісія </w:t>
            </w:r>
            <w:r w:rsidRPr="006D6331">
              <w:rPr>
                <w:rFonts w:ascii="Times New Roman" w:eastAsia="Times New Roman" w:hAnsi="Times New Roman" w:cs="Times New Roman"/>
                <w:color w:val="000000"/>
              </w:rPr>
              <w:t>для розгляду заяв, пов’язаних із встановленням статусу учасника війни відповідно до Закону України «Про статус ветеранів війни, гарантії їх соціального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захисту»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1C82A" w14:textId="330847F0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8C3CD" w14:textId="7BECF261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9F7212">
              <w:rPr>
                <w:rFonts w:ascii="Times New Roman" w:eastAsia="Times New Roman" w:hAnsi="Times New Roman" w:cs="Times New Roman"/>
                <w:color w:val="000000"/>
              </w:rPr>
              <w:t>10-денний термін з дня подання документів</w:t>
            </w:r>
          </w:p>
        </w:tc>
      </w:tr>
      <w:tr w:rsidR="006D6331" w:rsidRPr="00374F83" w14:paraId="5EF7FDCD" w14:textId="77777777" w:rsidTr="00472D10">
        <w:trPr>
          <w:gridAfter w:val="1"/>
          <w:wAfter w:w="9" w:type="dxa"/>
          <w:trHeight w:val="20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7E667" w14:textId="71803100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EBD1B" w14:textId="657F3AF5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99DC9" w14:textId="5D05A6F6" w:rsidR="006D6331" w:rsidRPr="00374F83" w:rsidRDefault="006D6331" w:rsidP="006D633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Посадова особа 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6EDDA" w14:textId="3CE32307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920" w14:textId="70C3A074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6D6331" w:rsidRPr="00374F83" w14:paraId="0F9E3D13" w14:textId="77777777" w:rsidTr="00472D10">
        <w:trPr>
          <w:gridAfter w:val="1"/>
          <w:wAfter w:w="9" w:type="dxa"/>
          <w:trHeight w:val="499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8C607" w14:textId="2E814B8D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1C289" w14:textId="1BEF64F9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0EB4E" w14:textId="4A016E69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FF64A" w14:textId="7BFF1809" w:rsidR="006D6331" w:rsidRPr="00374F83" w:rsidRDefault="006D6331" w:rsidP="006D6331">
            <w:pPr>
              <w:jc w:val="center"/>
              <w:rPr>
                <w:rFonts w:ascii="Times New Roman" w:hAnsi="Times New Roman" w:cs="Times New Roman"/>
              </w:rPr>
            </w:pP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 м. Суми» Сумської міської ради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983E62" w14:textId="6FA321B9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6D6331" w:rsidRPr="00374F83" w14:paraId="43752B6F" w14:textId="77777777" w:rsidTr="00472D10">
        <w:trPr>
          <w:gridAfter w:val="1"/>
          <w:wAfter w:w="9" w:type="dxa"/>
          <w:trHeight w:val="1374"/>
          <w:jc w:val="center"/>
        </w:trPr>
        <w:tc>
          <w:tcPr>
            <w:tcW w:w="4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76E18" w14:textId="6D58B752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16A7D" w14:textId="77777777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</w:p>
          <w:p w14:paraId="5C867ED3" w14:textId="494F3D50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C58DE" w14:textId="35950E74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A0BED" w14:textId="4C99721F" w:rsidR="006D6331" w:rsidRPr="00374F83" w:rsidRDefault="006D6331" w:rsidP="006D63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4F83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83D51" w14:textId="37DC7F59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Видача посвідчення</w:t>
            </w:r>
          </w:p>
        </w:tc>
      </w:tr>
      <w:tr w:rsidR="006D6331" w:rsidRPr="00374F83" w14:paraId="63C656B8" w14:textId="77777777" w:rsidTr="00472D10">
        <w:trPr>
          <w:trHeight w:val="49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02775" w14:textId="77777777" w:rsidR="006D6331" w:rsidRPr="00374F83" w:rsidRDefault="006D6331" w:rsidP="006D6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F83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6D6331" w:rsidRPr="00374F83" w14:paraId="69380023" w14:textId="77777777" w:rsidTr="00472D10">
        <w:trPr>
          <w:trHeight w:val="1175"/>
          <w:jc w:val="center"/>
        </w:trPr>
        <w:tc>
          <w:tcPr>
            <w:tcW w:w="10502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9B8EC" w14:textId="4F1F5376" w:rsidR="006D6331" w:rsidRPr="00374F83" w:rsidRDefault="006D6331" w:rsidP="006D6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374F83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законом.</w:t>
            </w:r>
          </w:p>
        </w:tc>
      </w:tr>
    </w:tbl>
    <w:p w14:paraId="77EF3862" w14:textId="77777777" w:rsidR="00CA53D9" w:rsidRPr="00374F83" w:rsidRDefault="00CA53D9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175C18D1" w14:textId="63D1852F" w:rsidR="00AE4576" w:rsidRPr="00374F83" w:rsidRDefault="00035236" w:rsidP="00E220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374F83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днів.</w:t>
      </w:r>
    </w:p>
    <w:p w14:paraId="11F24DDB" w14:textId="17A184EE" w:rsidR="0059389D" w:rsidRPr="00374F83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4062183" w14:textId="77777777" w:rsidR="00E220E7" w:rsidRPr="00374F83" w:rsidRDefault="00E220E7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73A38C6D" w14:textId="644F38FE" w:rsidR="0059389D" w:rsidRPr="00374F83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E4A4ACE" w14:textId="39C285B0" w:rsidR="0059389D" w:rsidRPr="00374F83" w:rsidRDefault="0059389D" w:rsidP="000352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374F8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68F8A2D" wp14:editId="7BB4C6FF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89D" w:rsidRPr="00374F83" w:rsidSect="00036FB7">
      <w:pgSz w:w="11906" w:h="16838"/>
      <w:pgMar w:top="567" w:right="567" w:bottom="567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6"/>
    <w:rsid w:val="00035236"/>
    <w:rsid w:val="00036FB7"/>
    <w:rsid w:val="00135A5D"/>
    <w:rsid w:val="001802E4"/>
    <w:rsid w:val="001B1B98"/>
    <w:rsid w:val="001F3C0F"/>
    <w:rsid w:val="00373B42"/>
    <w:rsid w:val="00374F83"/>
    <w:rsid w:val="003D7B6A"/>
    <w:rsid w:val="00402BE9"/>
    <w:rsid w:val="00417932"/>
    <w:rsid w:val="00464497"/>
    <w:rsid w:val="00472D10"/>
    <w:rsid w:val="0059389D"/>
    <w:rsid w:val="005B17B7"/>
    <w:rsid w:val="005B5047"/>
    <w:rsid w:val="005D52EF"/>
    <w:rsid w:val="006923E6"/>
    <w:rsid w:val="006D6331"/>
    <w:rsid w:val="006F4F83"/>
    <w:rsid w:val="00710433"/>
    <w:rsid w:val="007A140F"/>
    <w:rsid w:val="00830C93"/>
    <w:rsid w:val="00846179"/>
    <w:rsid w:val="008C00EA"/>
    <w:rsid w:val="008D1CF2"/>
    <w:rsid w:val="008F10D1"/>
    <w:rsid w:val="009A4FEB"/>
    <w:rsid w:val="009F7212"/>
    <w:rsid w:val="00A81225"/>
    <w:rsid w:val="00AE4576"/>
    <w:rsid w:val="00B22D8F"/>
    <w:rsid w:val="00BC1B4C"/>
    <w:rsid w:val="00C000B0"/>
    <w:rsid w:val="00C335B0"/>
    <w:rsid w:val="00CA53D9"/>
    <w:rsid w:val="00D02569"/>
    <w:rsid w:val="00E220E7"/>
    <w:rsid w:val="00E37A33"/>
    <w:rsid w:val="00E75EDB"/>
    <w:rsid w:val="00E77BCF"/>
    <w:rsid w:val="00E9540D"/>
    <w:rsid w:val="00F43971"/>
    <w:rsid w:val="00F85830"/>
    <w:rsid w:val="00F969CE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DCB2"/>
  <w15:docId w15:val="{912E8688-F0B5-4443-945D-550B7ED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7">
    <w:name w:val="Знак Знак Знак"/>
    <w:basedOn w:val="a"/>
    <w:rsid w:val="00373B42"/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179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lezDwDwNX0aVteOinHP3rvrMw==">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37</cp:revision>
  <cp:lastPrinted>2023-12-01T10:31:00Z</cp:lastPrinted>
  <dcterms:created xsi:type="dcterms:W3CDTF">2023-06-15T09:38:00Z</dcterms:created>
  <dcterms:modified xsi:type="dcterms:W3CDTF">2023-12-04T11:02:00Z</dcterms:modified>
</cp:coreProperties>
</file>